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2785D" w14:textId="59088B6C" w:rsidR="00C131D0" w:rsidRPr="00BB66D3" w:rsidRDefault="00F92D88" w:rsidP="00F51688">
      <w:pPr>
        <w:jc w:val="center"/>
        <w:rPr>
          <w:b/>
          <w:bCs/>
          <w:sz w:val="28"/>
          <w:szCs w:val="28"/>
        </w:rPr>
      </w:pPr>
      <w:r w:rsidRPr="00BB66D3">
        <w:rPr>
          <w:noProof/>
          <w:sz w:val="28"/>
          <w:szCs w:val="24"/>
        </w:rPr>
        <w:drawing>
          <wp:anchor distT="0" distB="0" distL="114300" distR="114300" simplePos="0" relativeHeight="251661312" behindDoc="1" locked="0" layoutInCell="1" allowOverlap="1" wp14:anchorId="35978CDD" wp14:editId="5309D297">
            <wp:simplePos x="0" y="0"/>
            <wp:positionH relativeFrom="column">
              <wp:posOffset>233680</wp:posOffset>
            </wp:positionH>
            <wp:positionV relativeFrom="paragraph">
              <wp:posOffset>0</wp:posOffset>
            </wp:positionV>
            <wp:extent cx="685800" cy="516890"/>
            <wp:effectExtent l="0" t="0" r="0" b="0"/>
            <wp:wrapSquare wrapText="bothSides"/>
            <wp:docPr id="926842301" name="Obrázok 2" descr="Domov | Hornozemplínska kniž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ov | Hornozemplínska kniž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1D0" w:rsidRPr="00BB66D3">
        <w:rPr>
          <w:b/>
          <w:bCs/>
          <w:sz w:val="28"/>
          <w:szCs w:val="28"/>
        </w:rPr>
        <w:t>H</w:t>
      </w:r>
      <w:r w:rsidR="00EA1DF8" w:rsidRPr="00BB66D3">
        <w:rPr>
          <w:b/>
          <w:bCs/>
          <w:sz w:val="28"/>
          <w:szCs w:val="28"/>
        </w:rPr>
        <w:t>ornozemplínska knižnica vo Vranov nad Topľou</w:t>
      </w:r>
    </w:p>
    <w:p w14:paraId="0ECDC5C5" w14:textId="74C48C23" w:rsidR="00EA1DF8" w:rsidRPr="00BB66D3" w:rsidRDefault="00EA1DF8" w:rsidP="00F51688">
      <w:pPr>
        <w:jc w:val="center"/>
        <w:rPr>
          <w:b/>
          <w:bCs/>
          <w:sz w:val="28"/>
          <w:szCs w:val="28"/>
        </w:rPr>
      </w:pPr>
      <w:r w:rsidRPr="00BB66D3">
        <w:rPr>
          <w:b/>
          <w:bCs/>
          <w:sz w:val="28"/>
          <w:szCs w:val="28"/>
        </w:rPr>
        <w:t>M. R. Štefánika 875/200, 093 03 Vranov nad Topľou</w:t>
      </w:r>
    </w:p>
    <w:p w14:paraId="7F869997" w14:textId="3FEBC3C4" w:rsidR="00EA1DF8" w:rsidRPr="00C131D0" w:rsidRDefault="00EA1DF8" w:rsidP="00EA1DF8">
      <w:pPr>
        <w:jc w:val="center"/>
        <w:rPr>
          <w:b/>
          <w:bCs/>
          <w:szCs w:val="24"/>
        </w:rPr>
      </w:pPr>
    </w:p>
    <w:p w14:paraId="0EF4A042" w14:textId="6476BEC0" w:rsidR="004E44C7" w:rsidRDefault="004E44C7" w:rsidP="008C68FA">
      <w:pPr>
        <w:rPr>
          <w:b/>
          <w:bCs/>
          <w:sz w:val="32"/>
          <w:szCs w:val="32"/>
        </w:rPr>
      </w:pPr>
    </w:p>
    <w:p w14:paraId="7400D301" w14:textId="16C174C1" w:rsidR="00C131D0" w:rsidRDefault="00C131D0" w:rsidP="003916C0">
      <w:pPr>
        <w:jc w:val="center"/>
        <w:rPr>
          <w:b/>
          <w:bCs/>
          <w:sz w:val="36"/>
          <w:szCs w:val="36"/>
        </w:rPr>
      </w:pPr>
    </w:p>
    <w:p w14:paraId="275BE2A4" w14:textId="70B66F8A" w:rsidR="009E68E7" w:rsidRDefault="009E68E7" w:rsidP="00462557">
      <w:pPr>
        <w:rPr>
          <w:b/>
          <w:bCs/>
          <w:sz w:val="36"/>
          <w:szCs w:val="36"/>
        </w:rPr>
      </w:pPr>
    </w:p>
    <w:p w14:paraId="7F590CA9" w14:textId="033BDB21" w:rsidR="00C131D0" w:rsidRDefault="00C131D0" w:rsidP="003916C0">
      <w:pPr>
        <w:jc w:val="center"/>
        <w:rPr>
          <w:b/>
          <w:bCs/>
          <w:sz w:val="36"/>
          <w:szCs w:val="36"/>
        </w:rPr>
      </w:pPr>
    </w:p>
    <w:p w14:paraId="57E40514" w14:textId="6BD33BA2" w:rsidR="00D82F6D" w:rsidRDefault="00D82F6D" w:rsidP="003916C0">
      <w:pPr>
        <w:jc w:val="center"/>
        <w:rPr>
          <w:b/>
          <w:bCs/>
          <w:sz w:val="36"/>
          <w:szCs w:val="36"/>
        </w:rPr>
      </w:pPr>
    </w:p>
    <w:p w14:paraId="5839661E" w14:textId="51E633F5" w:rsidR="00C131D0" w:rsidRDefault="003916C0" w:rsidP="003916C0">
      <w:pPr>
        <w:jc w:val="center"/>
        <w:rPr>
          <w:b/>
          <w:bCs/>
          <w:sz w:val="36"/>
          <w:szCs w:val="36"/>
        </w:rPr>
      </w:pPr>
      <w:r w:rsidRPr="00582249">
        <w:rPr>
          <w:b/>
          <w:bCs/>
          <w:sz w:val="36"/>
          <w:szCs w:val="36"/>
        </w:rPr>
        <w:t>Vyhodnotenie činnosti a</w:t>
      </w:r>
      <w:r w:rsidR="00C131D0">
        <w:rPr>
          <w:b/>
          <w:bCs/>
          <w:sz w:val="36"/>
          <w:szCs w:val="36"/>
        </w:rPr>
        <w:t> </w:t>
      </w:r>
      <w:r w:rsidRPr="00582249">
        <w:rPr>
          <w:b/>
          <w:bCs/>
          <w:sz w:val="36"/>
          <w:szCs w:val="36"/>
        </w:rPr>
        <w:t>hospodárenia</w:t>
      </w:r>
      <w:r w:rsidR="00C131D0">
        <w:rPr>
          <w:b/>
          <w:bCs/>
          <w:sz w:val="36"/>
          <w:szCs w:val="36"/>
        </w:rPr>
        <w:t xml:space="preserve"> </w:t>
      </w:r>
    </w:p>
    <w:p w14:paraId="01369C4E" w14:textId="53270A56" w:rsidR="00462557" w:rsidRDefault="008A639E" w:rsidP="00462557">
      <w:pPr>
        <w:jc w:val="center"/>
        <w:rPr>
          <w:b/>
          <w:bCs/>
          <w:sz w:val="36"/>
          <w:szCs w:val="36"/>
        </w:rPr>
      </w:pPr>
      <w:r>
        <w:rPr>
          <w:b/>
          <w:bCs/>
          <w:sz w:val="36"/>
          <w:szCs w:val="36"/>
        </w:rPr>
        <w:t xml:space="preserve">za </w:t>
      </w:r>
      <w:r w:rsidR="00883A03">
        <w:rPr>
          <w:b/>
          <w:bCs/>
          <w:sz w:val="36"/>
          <w:szCs w:val="36"/>
        </w:rPr>
        <w:t>rok 2025</w:t>
      </w:r>
    </w:p>
    <w:p w14:paraId="60F66D09" w14:textId="77777777" w:rsidR="00883A03" w:rsidRDefault="00883A03" w:rsidP="00462557">
      <w:pPr>
        <w:jc w:val="center"/>
        <w:rPr>
          <w:b/>
          <w:bCs/>
          <w:sz w:val="36"/>
          <w:szCs w:val="36"/>
        </w:rPr>
      </w:pPr>
    </w:p>
    <w:p w14:paraId="3CC33958" w14:textId="4AAA9CF6" w:rsidR="00462557" w:rsidRDefault="00883A03" w:rsidP="00462557">
      <w:pPr>
        <w:jc w:val="center"/>
        <w:rPr>
          <w:b/>
          <w:bCs/>
          <w:sz w:val="36"/>
          <w:szCs w:val="36"/>
        </w:rPr>
      </w:pPr>
      <w:r w:rsidRPr="003335CE">
        <w:rPr>
          <w:rFonts w:cs="Times New Roman"/>
          <w:b/>
          <w:noProof/>
          <w:sz w:val="36"/>
          <w:szCs w:val="36"/>
        </w:rPr>
        <w:drawing>
          <wp:anchor distT="0" distB="0" distL="114300" distR="114300" simplePos="0" relativeHeight="251663360" behindDoc="0" locked="0" layoutInCell="1" allowOverlap="1" wp14:anchorId="0E546A8D" wp14:editId="57886D40">
            <wp:simplePos x="0" y="0"/>
            <wp:positionH relativeFrom="column">
              <wp:posOffset>0</wp:posOffset>
            </wp:positionH>
            <wp:positionV relativeFrom="paragraph">
              <wp:posOffset>266065</wp:posOffset>
            </wp:positionV>
            <wp:extent cx="6047740" cy="2713355"/>
            <wp:effectExtent l="19050" t="0" r="10160" b="772795"/>
            <wp:wrapSquare wrapText="bothSides"/>
            <wp:docPr id="161567766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77661" name=""/>
                    <pic:cNvPicPr/>
                  </pic:nvPicPr>
                  <pic:blipFill>
                    <a:blip r:embed="rId9">
                      <a:extLst>
                        <a:ext uri="{28A0092B-C50C-407E-A947-70E740481C1C}">
                          <a14:useLocalDpi xmlns:a14="http://schemas.microsoft.com/office/drawing/2010/main" val="0"/>
                        </a:ext>
                      </a:extLst>
                    </a:blip>
                    <a:stretch>
                      <a:fillRect/>
                    </a:stretch>
                  </pic:blipFill>
                  <pic:spPr>
                    <a:xfrm>
                      <a:off x="0" y="0"/>
                      <a:ext cx="6047740" cy="2713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FE7BAAA" w14:textId="77777777" w:rsidR="00462557" w:rsidRDefault="00462557" w:rsidP="00462557">
      <w:pPr>
        <w:jc w:val="center"/>
        <w:rPr>
          <w:b/>
          <w:bCs/>
          <w:sz w:val="36"/>
          <w:szCs w:val="36"/>
        </w:rPr>
      </w:pPr>
    </w:p>
    <w:p w14:paraId="0B88173A" w14:textId="77777777" w:rsidR="00462557" w:rsidRDefault="00462557" w:rsidP="00462557">
      <w:pPr>
        <w:jc w:val="center"/>
        <w:rPr>
          <w:b/>
          <w:bCs/>
          <w:noProof/>
          <w:szCs w:val="24"/>
        </w:rPr>
      </w:pPr>
    </w:p>
    <w:p w14:paraId="4E019620" w14:textId="77777777" w:rsidR="00462557" w:rsidRDefault="00462557" w:rsidP="00462557">
      <w:pPr>
        <w:jc w:val="center"/>
        <w:rPr>
          <w:b/>
          <w:bCs/>
          <w:noProof/>
          <w:szCs w:val="24"/>
        </w:rPr>
      </w:pPr>
    </w:p>
    <w:p w14:paraId="66B43EDD" w14:textId="77777777" w:rsidR="00462557" w:rsidRDefault="00462557" w:rsidP="00462557">
      <w:pPr>
        <w:jc w:val="center"/>
        <w:rPr>
          <w:b/>
          <w:bCs/>
          <w:noProof/>
          <w:szCs w:val="24"/>
        </w:rPr>
      </w:pPr>
    </w:p>
    <w:p w14:paraId="46101597" w14:textId="77777777" w:rsidR="00462557" w:rsidRDefault="00462557" w:rsidP="00462557">
      <w:pPr>
        <w:jc w:val="center"/>
        <w:rPr>
          <w:b/>
          <w:bCs/>
          <w:noProof/>
          <w:szCs w:val="24"/>
        </w:rPr>
      </w:pPr>
    </w:p>
    <w:p w14:paraId="600911E1" w14:textId="18069E13" w:rsidR="00462557" w:rsidRPr="00462557" w:rsidRDefault="00462557" w:rsidP="00462557">
      <w:pPr>
        <w:jc w:val="center"/>
        <w:rPr>
          <w:b/>
          <w:bCs/>
          <w:noProof/>
          <w:szCs w:val="24"/>
        </w:rPr>
      </w:pPr>
      <w:r w:rsidRPr="00462557">
        <w:rPr>
          <w:b/>
          <w:bCs/>
          <w:noProof/>
          <w:szCs w:val="24"/>
        </w:rPr>
        <w:t>202</w:t>
      </w:r>
      <w:r w:rsidR="00883A03">
        <w:rPr>
          <w:b/>
          <w:bCs/>
          <w:noProof/>
          <w:szCs w:val="24"/>
        </w:rPr>
        <w:t>5</w:t>
      </w:r>
    </w:p>
    <w:p w14:paraId="4CCA09ED" w14:textId="77777777" w:rsidR="00462557" w:rsidRDefault="00462557">
      <w:pPr>
        <w:spacing w:after="160" w:line="259" w:lineRule="auto"/>
        <w:rPr>
          <w:b/>
          <w:bCs/>
          <w:noProof/>
          <w:sz w:val="36"/>
          <w:szCs w:val="36"/>
        </w:rPr>
      </w:pPr>
    </w:p>
    <w:p w14:paraId="6855E165" w14:textId="007F3340" w:rsidR="00462557" w:rsidRDefault="00883A03">
      <w:pPr>
        <w:spacing w:after="160" w:line="259" w:lineRule="auto"/>
        <w:rPr>
          <w:b/>
          <w:bCs/>
          <w:noProof/>
          <w:sz w:val="36"/>
          <w:szCs w:val="36"/>
        </w:rPr>
      </w:pPr>
      <w:r>
        <w:rPr>
          <w:b/>
          <w:bCs/>
          <w:noProof/>
          <w:sz w:val="36"/>
          <w:szCs w:val="36"/>
        </w:rPr>
        <w:br w:type="page"/>
      </w:r>
    </w:p>
    <w:p w14:paraId="6B7C77F5" w14:textId="5D9D95A2" w:rsidR="00C131D0" w:rsidRPr="00295481" w:rsidRDefault="00C131D0" w:rsidP="001A1456">
      <w:pPr>
        <w:rPr>
          <w:b/>
          <w:bCs/>
          <w:szCs w:val="24"/>
        </w:rPr>
      </w:pPr>
      <w:r w:rsidRPr="00295481">
        <w:rPr>
          <w:b/>
          <w:bCs/>
          <w:szCs w:val="24"/>
        </w:rPr>
        <w:lastRenderedPageBreak/>
        <w:t>OBSAH</w:t>
      </w:r>
    </w:p>
    <w:p w14:paraId="2CC974AF" w14:textId="77777777" w:rsidR="00EA1DF8" w:rsidRDefault="00EA1DF8" w:rsidP="00EA1DF8">
      <w:pPr>
        <w:rPr>
          <w:lang w:val="x-none" w:eastAsia="x-none"/>
        </w:rPr>
      </w:pPr>
    </w:p>
    <w:bookmarkStart w:id="0" w:name="_Toc165034441" w:displacedByCustomXml="next"/>
    <w:sdt>
      <w:sdtPr>
        <w:rPr>
          <w:rFonts w:eastAsiaTheme="minorHAnsi" w:cstheme="minorBidi"/>
          <w:b w:val="0"/>
          <w:bCs w:val="0"/>
          <w:kern w:val="0"/>
          <w:sz w:val="24"/>
          <w:szCs w:val="22"/>
          <w:lang w:val="sk-SK" w:eastAsia="en-US"/>
        </w:rPr>
        <w:id w:val="1510488778"/>
        <w:docPartObj>
          <w:docPartGallery w:val="Table of Contents"/>
          <w:docPartUnique/>
        </w:docPartObj>
      </w:sdtPr>
      <w:sdtContent>
        <w:bookmarkEnd w:id="0" w:displacedByCustomXml="prev"/>
        <w:p w14:paraId="478E3850" w14:textId="77777777" w:rsidR="00EA1DF8" w:rsidRPr="007149E4" w:rsidRDefault="00EA1DF8" w:rsidP="00EA1DF8">
          <w:pPr>
            <w:pStyle w:val="Nadpis1"/>
            <w:rPr>
              <w:sz w:val="24"/>
              <w:szCs w:val="24"/>
              <w:lang w:val="sk-SK"/>
            </w:rPr>
          </w:pPr>
        </w:p>
        <w:p w14:paraId="6266AE0F" w14:textId="15755B2F" w:rsidR="002A7200" w:rsidRPr="00411829" w:rsidRDefault="00EA1DF8">
          <w:pPr>
            <w:pStyle w:val="Obsah1"/>
            <w:rPr>
              <w:rFonts w:asciiTheme="minorHAnsi" w:eastAsiaTheme="minorEastAsia" w:hAnsiTheme="minorHAnsi"/>
              <w:b w:val="0"/>
              <w:bCs w:val="0"/>
              <w:kern w:val="2"/>
              <w:szCs w:val="24"/>
              <w:lang w:eastAsia="sk-SK"/>
              <w14:ligatures w14:val="standardContextual"/>
            </w:rPr>
          </w:pPr>
          <w:r>
            <w:fldChar w:fldCharType="begin"/>
          </w:r>
          <w:r>
            <w:instrText xml:space="preserve"> TOC \o "1-3" \h \z \u </w:instrText>
          </w:r>
          <w:r>
            <w:fldChar w:fldCharType="separate"/>
          </w:r>
          <w:hyperlink w:anchor="_Toc216861377" w:history="1">
            <w:r w:rsidR="002A7200" w:rsidRPr="00411829">
              <w:rPr>
                <w:rStyle w:val="Hypertextovprepojenie"/>
                <w:color w:val="auto"/>
              </w:rPr>
              <w:t>1.</w:t>
            </w:r>
            <w:r w:rsidR="002A7200" w:rsidRPr="00411829">
              <w:rPr>
                <w:rFonts w:asciiTheme="minorHAnsi" w:eastAsiaTheme="minorEastAsia" w:hAnsiTheme="minorHAnsi"/>
                <w:b w:val="0"/>
                <w:bCs w:val="0"/>
                <w:kern w:val="2"/>
                <w:szCs w:val="24"/>
                <w:lang w:eastAsia="sk-SK"/>
                <w14:ligatures w14:val="standardContextual"/>
              </w:rPr>
              <w:tab/>
            </w:r>
            <w:r w:rsidR="002A7200" w:rsidRPr="00411829">
              <w:rPr>
                <w:rStyle w:val="Hypertextovprepojenie"/>
                <w:color w:val="auto"/>
              </w:rPr>
              <w:t>Identifikačné údaje organizácie</w:t>
            </w:r>
            <w:r w:rsidR="002A7200" w:rsidRPr="00411829">
              <w:rPr>
                <w:webHidden/>
              </w:rPr>
              <w:tab/>
            </w:r>
            <w:r w:rsidR="002A7200" w:rsidRPr="00411829">
              <w:rPr>
                <w:webHidden/>
              </w:rPr>
              <w:fldChar w:fldCharType="begin"/>
            </w:r>
            <w:r w:rsidR="002A7200" w:rsidRPr="00411829">
              <w:rPr>
                <w:webHidden/>
              </w:rPr>
              <w:instrText xml:space="preserve"> PAGEREF _Toc216861377 \h </w:instrText>
            </w:r>
            <w:r w:rsidR="002A7200" w:rsidRPr="00411829">
              <w:rPr>
                <w:webHidden/>
              </w:rPr>
            </w:r>
            <w:r w:rsidR="002A7200" w:rsidRPr="00411829">
              <w:rPr>
                <w:webHidden/>
              </w:rPr>
              <w:fldChar w:fldCharType="separate"/>
            </w:r>
            <w:r w:rsidR="00DC2DB8">
              <w:rPr>
                <w:webHidden/>
              </w:rPr>
              <w:t>3</w:t>
            </w:r>
            <w:r w:rsidR="002A7200" w:rsidRPr="00411829">
              <w:rPr>
                <w:webHidden/>
              </w:rPr>
              <w:fldChar w:fldCharType="end"/>
            </w:r>
          </w:hyperlink>
        </w:p>
        <w:p w14:paraId="18307282" w14:textId="60732FDD" w:rsidR="002A7200" w:rsidRPr="00411829" w:rsidRDefault="002A7200">
          <w:pPr>
            <w:pStyle w:val="Obsah1"/>
            <w:rPr>
              <w:rFonts w:asciiTheme="minorHAnsi" w:eastAsiaTheme="minorEastAsia" w:hAnsiTheme="minorHAnsi"/>
              <w:b w:val="0"/>
              <w:bCs w:val="0"/>
              <w:kern w:val="2"/>
              <w:szCs w:val="24"/>
              <w:lang w:eastAsia="sk-SK"/>
              <w14:ligatures w14:val="standardContextual"/>
            </w:rPr>
          </w:pPr>
          <w:hyperlink w:anchor="_Toc216861378" w:history="1">
            <w:r w:rsidRPr="00411829">
              <w:rPr>
                <w:rStyle w:val="Hypertextovprepojenie"/>
                <w:color w:val="auto"/>
              </w:rPr>
              <w:t>2.</w:t>
            </w:r>
            <w:r w:rsidRPr="00411829">
              <w:rPr>
                <w:rFonts w:asciiTheme="minorHAnsi" w:eastAsiaTheme="minorEastAsia" w:hAnsiTheme="minorHAnsi"/>
                <w:b w:val="0"/>
                <w:bCs w:val="0"/>
                <w:kern w:val="2"/>
                <w:szCs w:val="24"/>
                <w:lang w:eastAsia="sk-SK"/>
                <w14:ligatures w14:val="standardContextual"/>
              </w:rPr>
              <w:tab/>
            </w:r>
            <w:r w:rsidRPr="00411829">
              <w:rPr>
                <w:rStyle w:val="Hypertextovprepojenie"/>
                <w:color w:val="auto"/>
              </w:rPr>
              <w:t>Zhrnutie</w:t>
            </w:r>
            <w:r w:rsidRPr="00411829">
              <w:rPr>
                <w:webHidden/>
              </w:rPr>
              <w:tab/>
            </w:r>
            <w:r w:rsidRPr="00411829">
              <w:rPr>
                <w:webHidden/>
              </w:rPr>
              <w:fldChar w:fldCharType="begin"/>
            </w:r>
            <w:r w:rsidRPr="00411829">
              <w:rPr>
                <w:webHidden/>
              </w:rPr>
              <w:instrText xml:space="preserve"> PAGEREF _Toc216861378 \h </w:instrText>
            </w:r>
            <w:r w:rsidRPr="00411829">
              <w:rPr>
                <w:webHidden/>
              </w:rPr>
            </w:r>
            <w:r w:rsidRPr="00411829">
              <w:rPr>
                <w:webHidden/>
              </w:rPr>
              <w:fldChar w:fldCharType="separate"/>
            </w:r>
            <w:r w:rsidR="00DC2DB8">
              <w:rPr>
                <w:webHidden/>
              </w:rPr>
              <w:t>5</w:t>
            </w:r>
            <w:r w:rsidRPr="00411829">
              <w:rPr>
                <w:webHidden/>
              </w:rPr>
              <w:fldChar w:fldCharType="end"/>
            </w:r>
          </w:hyperlink>
        </w:p>
        <w:p w14:paraId="15A59EC6" w14:textId="26DDBC8D" w:rsidR="002A7200" w:rsidRPr="00411829" w:rsidRDefault="002A7200">
          <w:pPr>
            <w:pStyle w:val="Obsah1"/>
            <w:rPr>
              <w:rFonts w:asciiTheme="minorHAnsi" w:eastAsiaTheme="minorEastAsia" w:hAnsiTheme="minorHAnsi"/>
              <w:b w:val="0"/>
              <w:bCs w:val="0"/>
              <w:kern w:val="2"/>
              <w:szCs w:val="24"/>
              <w:lang w:eastAsia="sk-SK"/>
              <w14:ligatures w14:val="standardContextual"/>
            </w:rPr>
          </w:pPr>
          <w:hyperlink w:anchor="_Toc216861379" w:history="1">
            <w:r w:rsidRPr="00411829">
              <w:rPr>
                <w:rStyle w:val="Hypertextovprepojenie"/>
                <w:color w:val="auto"/>
              </w:rPr>
              <w:t>3.   Vyhodnotenie odbornej činnosti k 31.12.2025</w:t>
            </w:r>
            <w:r w:rsidRPr="00411829">
              <w:rPr>
                <w:webHidden/>
              </w:rPr>
              <w:tab/>
            </w:r>
            <w:r w:rsidRPr="00411829">
              <w:rPr>
                <w:webHidden/>
              </w:rPr>
              <w:fldChar w:fldCharType="begin"/>
            </w:r>
            <w:r w:rsidRPr="00411829">
              <w:rPr>
                <w:webHidden/>
              </w:rPr>
              <w:instrText xml:space="preserve"> PAGEREF _Toc216861379 \h </w:instrText>
            </w:r>
            <w:r w:rsidRPr="00411829">
              <w:rPr>
                <w:webHidden/>
              </w:rPr>
            </w:r>
            <w:r w:rsidRPr="00411829">
              <w:rPr>
                <w:webHidden/>
              </w:rPr>
              <w:fldChar w:fldCharType="separate"/>
            </w:r>
            <w:r w:rsidR="00DC2DB8">
              <w:rPr>
                <w:webHidden/>
              </w:rPr>
              <w:t>5</w:t>
            </w:r>
            <w:r w:rsidRPr="00411829">
              <w:rPr>
                <w:webHidden/>
              </w:rPr>
              <w:fldChar w:fldCharType="end"/>
            </w:r>
          </w:hyperlink>
        </w:p>
        <w:p w14:paraId="0DC8D897" w14:textId="7A076B17" w:rsidR="002A7200" w:rsidRPr="00411829" w:rsidRDefault="002A7200">
          <w:pPr>
            <w:pStyle w:val="Obsah2"/>
            <w:rPr>
              <w:rFonts w:asciiTheme="minorHAnsi" w:eastAsiaTheme="minorEastAsia" w:hAnsiTheme="minorHAnsi"/>
              <w:noProof/>
              <w:kern w:val="2"/>
              <w:szCs w:val="24"/>
              <w:lang w:eastAsia="sk-SK"/>
              <w14:ligatures w14:val="standardContextual"/>
            </w:rPr>
          </w:pPr>
          <w:hyperlink w:anchor="_Toc216861380" w:history="1">
            <w:r w:rsidRPr="00411829">
              <w:rPr>
                <w:rStyle w:val="Hypertextovprepojenie"/>
                <w:noProof/>
                <w:color w:val="auto"/>
              </w:rPr>
              <w:t>3.1. Ťažiskové úlohy, plnenie hlavných úloh, knižnično-informačné služby, posledná revízia knižničného fondu, bibliografická činnosť, edičná činnosť, metodická a poradenská činnosť, klubová činnosť, komunitná činnosť, spolková činnosť...</w:t>
            </w:r>
            <w:r w:rsidRPr="00411829">
              <w:rPr>
                <w:noProof/>
                <w:webHidden/>
              </w:rPr>
              <w:tab/>
            </w:r>
            <w:r w:rsidRPr="00411829">
              <w:rPr>
                <w:noProof/>
                <w:webHidden/>
              </w:rPr>
              <w:fldChar w:fldCharType="begin"/>
            </w:r>
            <w:r w:rsidRPr="00411829">
              <w:rPr>
                <w:noProof/>
                <w:webHidden/>
              </w:rPr>
              <w:instrText xml:space="preserve"> PAGEREF _Toc216861380 \h </w:instrText>
            </w:r>
            <w:r w:rsidRPr="00411829">
              <w:rPr>
                <w:noProof/>
                <w:webHidden/>
              </w:rPr>
            </w:r>
            <w:r w:rsidRPr="00411829">
              <w:rPr>
                <w:noProof/>
                <w:webHidden/>
              </w:rPr>
              <w:fldChar w:fldCharType="separate"/>
            </w:r>
            <w:r w:rsidR="00DC2DB8">
              <w:rPr>
                <w:noProof/>
                <w:webHidden/>
              </w:rPr>
              <w:t>5</w:t>
            </w:r>
            <w:r w:rsidRPr="00411829">
              <w:rPr>
                <w:noProof/>
                <w:webHidden/>
              </w:rPr>
              <w:fldChar w:fldCharType="end"/>
            </w:r>
          </w:hyperlink>
        </w:p>
        <w:p w14:paraId="6D29D758" w14:textId="7E3BBF51" w:rsidR="002A7200" w:rsidRPr="00411829" w:rsidRDefault="002A7200">
          <w:pPr>
            <w:pStyle w:val="Obsah2"/>
            <w:rPr>
              <w:rFonts w:asciiTheme="minorHAnsi" w:eastAsiaTheme="minorEastAsia" w:hAnsiTheme="minorHAnsi"/>
              <w:noProof/>
              <w:kern w:val="2"/>
              <w:szCs w:val="24"/>
              <w:lang w:eastAsia="sk-SK"/>
              <w14:ligatures w14:val="standardContextual"/>
            </w:rPr>
          </w:pPr>
          <w:hyperlink w:anchor="_Toc216861381" w:history="1">
            <w:r w:rsidRPr="00411829">
              <w:rPr>
                <w:rStyle w:val="Hypertextovprepojenie"/>
                <w:b/>
                <w:bCs/>
                <w:noProof/>
                <w:color w:val="auto"/>
              </w:rPr>
              <w:t>3.3. Online činnosť</w:t>
            </w:r>
            <w:r w:rsidRPr="00411829">
              <w:rPr>
                <w:noProof/>
                <w:webHidden/>
              </w:rPr>
              <w:tab/>
            </w:r>
            <w:r w:rsidRPr="00411829">
              <w:rPr>
                <w:noProof/>
                <w:webHidden/>
              </w:rPr>
              <w:fldChar w:fldCharType="begin"/>
            </w:r>
            <w:r w:rsidRPr="00411829">
              <w:rPr>
                <w:noProof/>
                <w:webHidden/>
              </w:rPr>
              <w:instrText xml:space="preserve"> PAGEREF _Toc216861381 \h </w:instrText>
            </w:r>
            <w:r w:rsidRPr="00411829">
              <w:rPr>
                <w:noProof/>
                <w:webHidden/>
              </w:rPr>
            </w:r>
            <w:r w:rsidRPr="00411829">
              <w:rPr>
                <w:noProof/>
                <w:webHidden/>
              </w:rPr>
              <w:fldChar w:fldCharType="separate"/>
            </w:r>
            <w:r w:rsidR="00DC2DB8">
              <w:rPr>
                <w:noProof/>
                <w:webHidden/>
              </w:rPr>
              <w:t>31</w:t>
            </w:r>
            <w:r w:rsidRPr="00411829">
              <w:rPr>
                <w:noProof/>
                <w:webHidden/>
              </w:rPr>
              <w:fldChar w:fldCharType="end"/>
            </w:r>
          </w:hyperlink>
        </w:p>
        <w:p w14:paraId="79373789" w14:textId="6650D83C" w:rsidR="002A7200" w:rsidRPr="00411829" w:rsidRDefault="002A7200">
          <w:pPr>
            <w:pStyle w:val="Obsah1"/>
            <w:rPr>
              <w:rFonts w:asciiTheme="minorHAnsi" w:eastAsiaTheme="minorEastAsia" w:hAnsiTheme="minorHAnsi"/>
              <w:b w:val="0"/>
              <w:bCs w:val="0"/>
              <w:kern w:val="2"/>
              <w:szCs w:val="24"/>
              <w:lang w:eastAsia="sk-SK"/>
              <w14:ligatures w14:val="standardContextual"/>
            </w:rPr>
          </w:pPr>
          <w:hyperlink w:anchor="_Toc216861382" w:history="1">
            <w:r w:rsidRPr="00411829">
              <w:rPr>
                <w:rStyle w:val="Hypertextovprepojenie"/>
                <w:color w:val="auto"/>
              </w:rPr>
              <w:t>4.   Projektová činnosť a granty</w:t>
            </w:r>
            <w:r w:rsidRPr="00411829">
              <w:rPr>
                <w:webHidden/>
              </w:rPr>
              <w:tab/>
            </w:r>
            <w:r w:rsidRPr="00411829">
              <w:rPr>
                <w:webHidden/>
              </w:rPr>
              <w:fldChar w:fldCharType="begin"/>
            </w:r>
            <w:r w:rsidRPr="00411829">
              <w:rPr>
                <w:webHidden/>
              </w:rPr>
              <w:instrText xml:space="preserve"> PAGEREF _Toc216861382 \h </w:instrText>
            </w:r>
            <w:r w:rsidRPr="00411829">
              <w:rPr>
                <w:webHidden/>
              </w:rPr>
            </w:r>
            <w:r w:rsidRPr="00411829">
              <w:rPr>
                <w:webHidden/>
              </w:rPr>
              <w:fldChar w:fldCharType="separate"/>
            </w:r>
            <w:r w:rsidR="00DC2DB8">
              <w:rPr>
                <w:webHidden/>
              </w:rPr>
              <w:t>32</w:t>
            </w:r>
            <w:r w:rsidRPr="00411829">
              <w:rPr>
                <w:webHidden/>
              </w:rPr>
              <w:fldChar w:fldCharType="end"/>
            </w:r>
          </w:hyperlink>
        </w:p>
        <w:p w14:paraId="565A8A9D" w14:textId="5E3A8303" w:rsidR="002A7200" w:rsidRPr="00411829" w:rsidRDefault="002A7200">
          <w:pPr>
            <w:pStyle w:val="Obsah1"/>
            <w:rPr>
              <w:rFonts w:asciiTheme="minorHAnsi" w:eastAsiaTheme="minorEastAsia" w:hAnsiTheme="minorHAnsi"/>
              <w:b w:val="0"/>
              <w:bCs w:val="0"/>
              <w:kern w:val="2"/>
              <w:szCs w:val="24"/>
              <w:lang w:eastAsia="sk-SK"/>
              <w14:ligatures w14:val="standardContextual"/>
            </w:rPr>
          </w:pPr>
          <w:hyperlink w:anchor="_Toc216861383" w:history="1">
            <w:r w:rsidRPr="00411829">
              <w:rPr>
                <w:rStyle w:val="Hypertextovprepojenie"/>
                <w:color w:val="auto"/>
              </w:rPr>
              <w:t>5.   Marketing a propagácia</w:t>
            </w:r>
            <w:r w:rsidRPr="00411829">
              <w:rPr>
                <w:webHidden/>
              </w:rPr>
              <w:tab/>
            </w:r>
            <w:r w:rsidRPr="00411829">
              <w:rPr>
                <w:webHidden/>
              </w:rPr>
              <w:fldChar w:fldCharType="begin"/>
            </w:r>
            <w:r w:rsidRPr="00411829">
              <w:rPr>
                <w:webHidden/>
              </w:rPr>
              <w:instrText xml:space="preserve"> PAGEREF _Toc216861383 \h </w:instrText>
            </w:r>
            <w:r w:rsidRPr="00411829">
              <w:rPr>
                <w:webHidden/>
              </w:rPr>
            </w:r>
            <w:r w:rsidRPr="00411829">
              <w:rPr>
                <w:webHidden/>
              </w:rPr>
              <w:fldChar w:fldCharType="separate"/>
            </w:r>
            <w:r w:rsidR="00DC2DB8">
              <w:rPr>
                <w:webHidden/>
              </w:rPr>
              <w:t>33</w:t>
            </w:r>
            <w:r w:rsidRPr="00411829">
              <w:rPr>
                <w:webHidden/>
              </w:rPr>
              <w:fldChar w:fldCharType="end"/>
            </w:r>
          </w:hyperlink>
        </w:p>
        <w:p w14:paraId="6A848F03" w14:textId="5A0F7125" w:rsidR="002A7200" w:rsidRPr="00411829" w:rsidRDefault="002A7200">
          <w:pPr>
            <w:pStyle w:val="Obsah1"/>
            <w:rPr>
              <w:rFonts w:asciiTheme="minorHAnsi" w:eastAsiaTheme="minorEastAsia" w:hAnsiTheme="minorHAnsi"/>
              <w:b w:val="0"/>
              <w:bCs w:val="0"/>
              <w:kern w:val="2"/>
              <w:szCs w:val="24"/>
              <w:lang w:eastAsia="sk-SK"/>
              <w14:ligatures w14:val="standardContextual"/>
            </w:rPr>
          </w:pPr>
          <w:hyperlink w:anchor="_Toc216861384" w:history="1">
            <w:r w:rsidRPr="00411829">
              <w:rPr>
                <w:rStyle w:val="Hypertextovprepojenie"/>
                <w:color w:val="auto"/>
              </w:rPr>
              <w:t>6.   Organizačná štruktúra - plánované zmeny</w:t>
            </w:r>
            <w:r w:rsidRPr="00411829">
              <w:rPr>
                <w:webHidden/>
              </w:rPr>
              <w:tab/>
            </w:r>
            <w:r w:rsidRPr="00411829">
              <w:rPr>
                <w:webHidden/>
              </w:rPr>
              <w:fldChar w:fldCharType="begin"/>
            </w:r>
            <w:r w:rsidRPr="00411829">
              <w:rPr>
                <w:webHidden/>
              </w:rPr>
              <w:instrText xml:space="preserve"> PAGEREF _Toc216861384 \h </w:instrText>
            </w:r>
            <w:r w:rsidRPr="00411829">
              <w:rPr>
                <w:webHidden/>
              </w:rPr>
              <w:fldChar w:fldCharType="separate"/>
            </w:r>
            <w:r w:rsidR="00DC2DB8">
              <w:rPr>
                <w:b w:val="0"/>
                <w:bCs w:val="0"/>
                <w:webHidden/>
              </w:rPr>
              <w:t>Chyba! Záložka nie je definovaná.</w:t>
            </w:r>
            <w:r w:rsidRPr="00411829">
              <w:rPr>
                <w:webHidden/>
              </w:rPr>
              <w:fldChar w:fldCharType="end"/>
            </w:r>
          </w:hyperlink>
        </w:p>
        <w:p w14:paraId="7A6F4818" w14:textId="1BEB90CF" w:rsidR="002A7200" w:rsidRPr="00411829" w:rsidRDefault="002A7200">
          <w:pPr>
            <w:pStyle w:val="Obsah1"/>
            <w:rPr>
              <w:rFonts w:asciiTheme="minorHAnsi" w:eastAsiaTheme="minorEastAsia" w:hAnsiTheme="minorHAnsi"/>
              <w:b w:val="0"/>
              <w:bCs w:val="0"/>
              <w:kern w:val="2"/>
              <w:szCs w:val="24"/>
              <w:lang w:eastAsia="sk-SK"/>
              <w14:ligatures w14:val="standardContextual"/>
            </w:rPr>
          </w:pPr>
          <w:hyperlink w:anchor="_Toc216861385" w:history="1">
            <w:r w:rsidRPr="00411829">
              <w:rPr>
                <w:rStyle w:val="Hypertextovprepojenie"/>
                <w:color w:val="auto"/>
              </w:rPr>
              <w:t>8.  Nájmy</w:t>
            </w:r>
            <w:r w:rsidRPr="00411829">
              <w:rPr>
                <w:webHidden/>
              </w:rPr>
              <w:tab/>
            </w:r>
            <w:r w:rsidRPr="00411829">
              <w:rPr>
                <w:webHidden/>
              </w:rPr>
              <w:fldChar w:fldCharType="begin"/>
            </w:r>
            <w:r w:rsidRPr="00411829">
              <w:rPr>
                <w:webHidden/>
              </w:rPr>
              <w:instrText xml:space="preserve"> PAGEREF _Toc216861385 \h </w:instrText>
            </w:r>
            <w:r w:rsidRPr="00411829">
              <w:rPr>
                <w:webHidden/>
              </w:rPr>
            </w:r>
            <w:r w:rsidRPr="00411829">
              <w:rPr>
                <w:webHidden/>
              </w:rPr>
              <w:fldChar w:fldCharType="separate"/>
            </w:r>
            <w:r w:rsidR="00DC2DB8">
              <w:rPr>
                <w:webHidden/>
              </w:rPr>
              <w:t>40</w:t>
            </w:r>
            <w:r w:rsidRPr="00411829">
              <w:rPr>
                <w:webHidden/>
              </w:rPr>
              <w:fldChar w:fldCharType="end"/>
            </w:r>
          </w:hyperlink>
        </w:p>
        <w:p w14:paraId="1A2DB10A" w14:textId="3C4C2A24" w:rsidR="002A7200" w:rsidRPr="00411829" w:rsidRDefault="002A7200">
          <w:pPr>
            <w:pStyle w:val="Obsah2"/>
            <w:rPr>
              <w:rFonts w:asciiTheme="minorHAnsi" w:eastAsiaTheme="minorEastAsia" w:hAnsiTheme="minorHAnsi"/>
              <w:noProof/>
              <w:kern w:val="2"/>
              <w:szCs w:val="24"/>
              <w:lang w:eastAsia="sk-SK"/>
              <w14:ligatures w14:val="standardContextual"/>
            </w:rPr>
          </w:pPr>
          <w:hyperlink w:anchor="_Toc216861386" w:history="1">
            <w:r w:rsidRPr="00411829">
              <w:rPr>
                <w:rStyle w:val="Hypertextovprepojenie"/>
                <w:noProof/>
                <w:color w:val="auto"/>
              </w:rPr>
              <w:t>8.1. Prenajaté priestory:</w:t>
            </w:r>
            <w:r w:rsidRPr="00411829">
              <w:rPr>
                <w:noProof/>
                <w:webHidden/>
              </w:rPr>
              <w:tab/>
            </w:r>
            <w:r w:rsidRPr="00411829">
              <w:rPr>
                <w:noProof/>
                <w:webHidden/>
              </w:rPr>
              <w:fldChar w:fldCharType="begin"/>
            </w:r>
            <w:r w:rsidRPr="00411829">
              <w:rPr>
                <w:noProof/>
                <w:webHidden/>
              </w:rPr>
              <w:instrText xml:space="preserve"> PAGEREF _Toc216861386 \h </w:instrText>
            </w:r>
            <w:r w:rsidRPr="00411829">
              <w:rPr>
                <w:noProof/>
                <w:webHidden/>
              </w:rPr>
            </w:r>
            <w:r w:rsidRPr="00411829">
              <w:rPr>
                <w:noProof/>
                <w:webHidden/>
              </w:rPr>
              <w:fldChar w:fldCharType="separate"/>
            </w:r>
            <w:r w:rsidR="00DC2DB8">
              <w:rPr>
                <w:noProof/>
                <w:webHidden/>
              </w:rPr>
              <w:t>40</w:t>
            </w:r>
            <w:r w:rsidRPr="00411829">
              <w:rPr>
                <w:noProof/>
                <w:webHidden/>
              </w:rPr>
              <w:fldChar w:fldCharType="end"/>
            </w:r>
          </w:hyperlink>
        </w:p>
        <w:p w14:paraId="65ED8AE5" w14:textId="0ECDC94E" w:rsidR="002A7200" w:rsidRPr="00411829" w:rsidRDefault="002A7200">
          <w:pPr>
            <w:pStyle w:val="Obsah2"/>
            <w:rPr>
              <w:rFonts w:asciiTheme="minorHAnsi" w:eastAsiaTheme="minorEastAsia" w:hAnsiTheme="minorHAnsi"/>
              <w:noProof/>
              <w:kern w:val="2"/>
              <w:szCs w:val="24"/>
              <w:lang w:eastAsia="sk-SK"/>
              <w14:ligatures w14:val="standardContextual"/>
            </w:rPr>
          </w:pPr>
          <w:hyperlink w:anchor="_Toc216861387" w:history="1">
            <w:r w:rsidRPr="00411829">
              <w:rPr>
                <w:rStyle w:val="Hypertextovprepojenie"/>
                <w:noProof/>
                <w:color w:val="auto"/>
              </w:rPr>
              <w:t>8.2. Ostatné nájomné zmluvy - žiadne</w:t>
            </w:r>
            <w:r w:rsidRPr="00411829">
              <w:rPr>
                <w:noProof/>
                <w:webHidden/>
              </w:rPr>
              <w:tab/>
            </w:r>
            <w:r w:rsidRPr="00411829">
              <w:rPr>
                <w:noProof/>
                <w:webHidden/>
              </w:rPr>
              <w:fldChar w:fldCharType="begin"/>
            </w:r>
            <w:r w:rsidRPr="00411829">
              <w:rPr>
                <w:noProof/>
                <w:webHidden/>
              </w:rPr>
              <w:instrText xml:space="preserve"> PAGEREF _Toc216861387 \h </w:instrText>
            </w:r>
            <w:r w:rsidRPr="00411829">
              <w:rPr>
                <w:noProof/>
                <w:webHidden/>
              </w:rPr>
            </w:r>
            <w:r w:rsidRPr="00411829">
              <w:rPr>
                <w:noProof/>
                <w:webHidden/>
              </w:rPr>
              <w:fldChar w:fldCharType="separate"/>
            </w:r>
            <w:r w:rsidR="00DC2DB8">
              <w:rPr>
                <w:noProof/>
                <w:webHidden/>
              </w:rPr>
              <w:t>40</w:t>
            </w:r>
            <w:r w:rsidRPr="00411829">
              <w:rPr>
                <w:noProof/>
                <w:webHidden/>
              </w:rPr>
              <w:fldChar w:fldCharType="end"/>
            </w:r>
          </w:hyperlink>
        </w:p>
        <w:p w14:paraId="64F67138" w14:textId="16DCB7CA" w:rsidR="002A7200" w:rsidRPr="00411829" w:rsidRDefault="002A7200">
          <w:pPr>
            <w:pStyle w:val="Obsah1"/>
            <w:rPr>
              <w:rFonts w:asciiTheme="minorHAnsi" w:eastAsiaTheme="minorEastAsia" w:hAnsiTheme="minorHAnsi"/>
              <w:b w:val="0"/>
              <w:bCs w:val="0"/>
              <w:kern w:val="2"/>
              <w:szCs w:val="24"/>
              <w:lang w:eastAsia="sk-SK"/>
              <w14:ligatures w14:val="standardContextual"/>
            </w:rPr>
          </w:pPr>
          <w:hyperlink w:anchor="_Toc216861388" w:history="1">
            <w:r w:rsidRPr="00411829">
              <w:rPr>
                <w:rStyle w:val="Hypertextovprepojenie"/>
                <w:color w:val="auto"/>
              </w:rPr>
              <w:t>9.  Iné</w:t>
            </w:r>
            <w:r w:rsidRPr="00411829">
              <w:rPr>
                <w:webHidden/>
              </w:rPr>
              <w:tab/>
            </w:r>
            <w:r w:rsidRPr="00411829">
              <w:rPr>
                <w:webHidden/>
              </w:rPr>
              <w:fldChar w:fldCharType="begin"/>
            </w:r>
            <w:r w:rsidRPr="00411829">
              <w:rPr>
                <w:webHidden/>
              </w:rPr>
              <w:instrText xml:space="preserve"> PAGEREF _Toc216861388 \h </w:instrText>
            </w:r>
            <w:r w:rsidRPr="00411829">
              <w:rPr>
                <w:webHidden/>
              </w:rPr>
            </w:r>
            <w:r w:rsidRPr="00411829">
              <w:rPr>
                <w:webHidden/>
              </w:rPr>
              <w:fldChar w:fldCharType="separate"/>
            </w:r>
            <w:r w:rsidR="00DC2DB8">
              <w:rPr>
                <w:webHidden/>
              </w:rPr>
              <w:t>41</w:t>
            </w:r>
            <w:r w:rsidRPr="00411829">
              <w:rPr>
                <w:webHidden/>
              </w:rPr>
              <w:fldChar w:fldCharType="end"/>
            </w:r>
          </w:hyperlink>
        </w:p>
        <w:p w14:paraId="5D625F1D" w14:textId="48F25CC0" w:rsidR="002A7200" w:rsidRPr="00411829" w:rsidRDefault="002A7200">
          <w:pPr>
            <w:pStyle w:val="Obsah1"/>
            <w:rPr>
              <w:rFonts w:asciiTheme="minorHAnsi" w:eastAsiaTheme="minorEastAsia" w:hAnsiTheme="minorHAnsi"/>
              <w:b w:val="0"/>
              <w:bCs w:val="0"/>
              <w:kern w:val="2"/>
              <w:szCs w:val="24"/>
              <w:lang w:eastAsia="sk-SK"/>
              <w14:ligatures w14:val="standardContextual"/>
            </w:rPr>
          </w:pPr>
          <w:hyperlink w:anchor="_Toc216861389" w:history="1">
            <w:r w:rsidRPr="00411829">
              <w:rPr>
                <w:rStyle w:val="Hypertextovprepojenie"/>
                <w:color w:val="auto"/>
              </w:rPr>
              <w:t>Ekonomické ukazovatele k 31.12.2025</w:t>
            </w:r>
            <w:r w:rsidRPr="00411829">
              <w:rPr>
                <w:webHidden/>
              </w:rPr>
              <w:tab/>
            </w:r>
            <w:r w:rsidRPr="00411829">
              <w:rPr>
                <w:webHidden/>
              </w:rPr>
              <w:fldChar w:fldCharType="begin"/>
            </w:r>
            <w:r w:rsidRPr="00411829">
              <w:rPr>
                <w:webHidden/>
              </w:rPr>
              <w:instrText xml:space="preserve"> PAGEREF _Toc216861389 \h </w:instrText>
            </w:r>
            <w:r w:rsidRPr="00411829">
              <w:rPr>
                <w:webHidden/>
              </w:rPr>
            </w:r>
            <w:r w:rsidRPr="00411829">
              <w:rPr>
                <w:webHidden/>
              </w:rPr>
              <w:fldChar w:fldCharType="separate"/>
            </w:r>
            <w:r w:rsidR="00DC2DB8">
              <w:rPr>
                <w:webHidden/>
              </w:rPr>
              <w:t>41</w:t>
            </w:r>
            <w:r w:rsidRPr="00411829">
              <w:rPr>
                <w:webHidden/>
              </w:rPr>
              <w:fldChar w:fldCharType="end"/>
            </w:r>
          </w:hyperlink>
        </w:p>
        <w:p w14:paraId="21E7B959" w14:textId="7F90EBD5" w:rsidR="002A7200" w:rsidRPr="00411829" w:rsidRDefault="002A7200">
          <w:pPr>
            <w:pStyle w:val="Obsah1"/>
            <w:rPr>
              <w:rFonts w:asciiTheme="minorHAnsi" w:eastAsiaTheme="minorEastAsia" w:hAnsiTheme="minorHAnsi"/>
              <w:b w:val="0"/>
              <w:bCs w:val="0"/>
              <w:kern w:val="2"/>
              <w:szCs w:val="24"/>
              <w:lang w:eastAsia="sk-SK"/>
              <w14:ligatures w14:val="standardContextual"/>
            </w:rPr>
          </w:pPr>
          <w:hyperlink w:anchor="_Toc216861390" w:history="1">
            <w:r w:rsidRPr="00411829">
              <w:rPr>
                <w:rStyle w:val="Hypertextovprepojenie"/>
                <w:color w:val="auto"/>
              </w:rPr>
              <w:t>10.   Prílohy</w:t>
            </w:r>
            <w:r w:rsidRPr="00411829">
              <w:rPr>
                <w:webHidden/>
              </w:rPr>
              <w:tab/>
            </w:r>
            <w:r w:rsidRPr="00411829">
              <w:rPr>
                <w:webHidden/>
              </w:rPr>
              <w:fldChar w:fldCharType="begin"/>
            </w:r>
            <w:r w:rsidRPr="00411829">
              <w:rPr>
                <w:webHidden/>
              </w:rPr>
              <w:instrText xml:space="preserve"> PAGEREF _Toc216861390 \h </w:instrText>
            </w:r>
            <w:r w:rsidRPr="00411829">
              <w:rPr>
                <w:webHidden/>
              </w:rPr>
            </w:r>
            <w:r w:rsidRPr="00411829">
              <w:rPr>
                <w:webHidden/>
              </w:rPr>
              <w:fldChar w:fldCharType="separate"/>
            </w:r>
            <w:r w:rsidR="00DC2DB8">
              <w:rPr>
                <w:webHidden/>
              </w:rPr>
              <w:t>54</w:t>
            </w:r>
            <w:r w:rsidRPr="00411829">
              <w:rPr>
                <w:webHidden/>
              </w:rPr>
              <w:fldChar w:fldCharType="end"/>
            </w:r>
          </w:hyperlink>
        </w:p>
        <w:p w14:paraId="4D74B9A5" w14:textId="51BE4EB1" w:rsidR="00EA1DF8" w:rsidRDefault="00EA1DF8" w:rsidP="00EA1DF8">
          <w:r>
            <w:rPr>
              <w:b/>
              <w:bCs/>
            </w:rPr>
            <w:fldChar w:fldCharType="end"/>
          </w:r>
        </w:p>
      </w:sdtContent>
    </w:sdt>
    <w:p w14:paraId="1202BED1" w14:textId="6543FACA" w:rsidR="00EA1DF8" w:rsidRDefault="00EA1DF8" w:rsidP="00EA1DF8">
      <w:pPr>
        <w:rPr>
          <w:lang w:val="x-none" w:eastAsia="x-none"/>
        </w:rPr>
      </w:pPr>
    </w:p>
    <w:p w14:paraId="0E5F2388" w14:textId="120E3A91" w:rsidR="00EA1DF8" w:rsidRDefault="00EA1DF8" w:rsidP="00EA1DF8">
      <w:pPr>
        <w:tabs>
          <w:tab w:val="left" w:pos="7905"/>
        </w:tabs>
        <w:ind w:right="-2"/>
        <w:rPr>
          <w:lang w:val="x-none" w:eastAsia="x-none"/>
        </w:rPr>
      </w:pPr>
      <w:r>
        <w:rPr>
          <w:lang w:val="x-none" w:eastAsia="x-none"/>
        </w:rPr>
        <w:tab/>
      </w:r>
    </w:p>
    <w:p w14:paraId="72E2D672" w14:textId="542D9C71" w:rsidR="00EA1DF8" w:rsidRDefault="00EA1DF8" w:rsidP="00EA1DF8">
      <w:pPr>
        <w:rPr>
          <w:lang w:val="x-none" w:eastAsia="x-none"/>
        </w:rPr>
      </w:pPr>
    </w:p>
    <w:p w14:paraId="0349BC8B" w14:textId="77777777" w:rsidR="00EA1DF8" w:rsidRDefault="00EA1DF8" w:rsidP="00EA1DF8">
      <w:pPr>
        <w:rPr>
          <w:lang w:val="x-none" w:eastAsia="x-none"/>
        </w:rPr>
      </w:pPr>
    </w:p>
    <w:p w14:paraId="3ED2CDFA" w14:textId="77777777" w:rsidR="00EA1DF8" w:rsidRDefault="00EA1DF8" w:rsidP="00EA1DF8">
      <w:pPr>
        <w:rPr>
          <w:lang w:val="x-none" w:eastAsia="x-none"/>
        </w:rPr>
      </w:pPr>
    </w:p>
    <w:p w14:paraId="3834D37A" w14:textId="77777777" w:rsidR="00EA1DF8" w:rsidRDefault="00EA1DF8" w:rsidP="00EA1DF8">
      <w:pPr>
        <w:rPr>
          <w:lang w:val="x-none" w:eastAsia="x-none"/>
        </w:rPr>
      </w:pPr>
    </w:p>
    <w:p w14:paraId="5DA1D020" w14:textId="77777777" w:rsidR="00EA1DF8" w:rsidRDefault="00EA1DF8" w:rsidP="00EA1DF8">
      <w:pPr>
        <w:rPr>
          <w:lang w:val="x-none" w:eastAsia="x-none"/>
        </w:rPr>
      </w:pPr>
    </w:p>
    <w:p w14:paraId="23BA4F8B" w14:textId="77777777" w:rsidR="00EA1DF8" w:rsidRDefault="00EA1DF8" w:rsidP="00EA1DF8">
      <w:pPr>
        <w:rPr>
          <w:lang w:val="x-none" w:eastAsia="x-none"/>
        </w:rPr>
      </w:pPr>
    </w:p>
    <w:p w14:paraId="3D8A3AE6" w14:textId="77777777" w:rsidR="00EA1DF8" w:rsidRDefault="00EA1DF8" w:rsidP="00EA1DF8">
      <w:pPr>
        <w:rPr>
          <w:lang w:val="x-none" w:eastAsia="x-none"/>
        </w:rPr>
      </w:pPr>
    </w:p>
    <w:p w14:paraId="4BE19A43" w14:textId="5ECF30D7" w:rsidR="00EA1DF8" w:rsidRPr="005C1DD8" w:rsidRDefault="004E44C7" w:rsidP="00F350F9">
      <w:pPr>
        <w:spacing w:after="160" w:line="259" w:lineRule="auto"/>
        <w:rPr>
          <w:lang w:val="x-none" w:eastAsia="x-none"/>
        </w:rPr>
      </w:pPr>
      <w:r>
        <w:rPr>
          <w:lang w:val="x-none" w:eastAsia="x-none"/>
        </w:rPr>
        <w:br w:type="page"/>
      </w:r>
      <w:r w:rsidR="00EA1DF8">
        <w:rPr>
          <w:noProof/>
          <w:lang w:val="x-none" w:eastAsia="x-none"/>
        </w:rPr>
        <mc:AlternateContent>
          <mc:Choice Requires="wps">
            <w:drawing>
              <wp:anchor distT="0" distB="0" distL="114300" distR="114300" simplePos="0" relativeHeight="251659264" behindDoc="0" locked="0" layoutInCell="1" allowOverlap="1" wp14:anchorId="2A07B22E" wp14:editId="044B53E0">
                <wp:simplePos x="0" y="0"/>
                <wp:positionH relativeFrom="column">
                  <wp:posOffset>2470785</wp:posOffset>
                </wp:positionH>
                <wp:positionV relativeFrom="paragraph">
                  <wp:posOffset>50800</wp:posOffset>
                </wp:positionV>
                <wp:extent cx="1454150" cy="836295"/>
                <wp:effectExtent l="0" t="0" r="0" b="1905"/>
                <wp:wrapNone/>
                <wp:docPr id="2" name="Obdĺžnik: zaoblené rohy 2"/>
                <wp:cNvGraphicFramePr/>
                <a:graphic xmlns:a="http://schemas.openxmlformats.org/drawingml/2006/main">
                  <a:graphicData uri="http://schemas.microsoft.com/office/word/2010/wordprocessingShape">
                    <wps:wsp>
                      <wps:cNvSpPr/>
                      <wps:spPr>
                        <a:xfrm>
                          <a:off x="0" y="0"/>
                          <a:ext cx="1454150" cy="83629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BF62C" id="Obdĺžnik: zaoblené rohy 2" o:spid="_x0000_s1026" style="position:absolute;margin-left:194.55pt;margin-top:4pt;width:114.5pt;height:6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" fillcolor="white [3201]" stroked="f" strokeweight="1pt">
                <v:stroke joinstyle="miter"/>
              </v:roundrect>
            </w:pict>
          </mc:Fallback>
        </mc:AlternateContent>
      </w:r>
    </w:p>
    <w:p w14:paraId="28E7CB9E" w14:textId="5A7A39E5" w:rsidR="00EA1DF8" w:rsidRPr="00C2252E" w:rsidRDefault="001A1456">
      <w:pPr>
        <w:pStyle w:val="Nadpis1"/>
        <w:numPr>
          <w:ilvl w:val="0"/>
          <w:numId w:val="6"/>
        </w:numPr>
      </w:pPr>
      <w:r>
        <w:rPr>
          <w:lang w:val="sk-SK"/>
        </w:rPr>
        <w:lastRenderedPageBreak/>
        <w:t xml:space="preserve"> </w:t>
      </w:r>
      <w:bookmarkStart w:id="1" w:name="_Toc216861377"/>
      <w:r w:rsidR="00EA1DF8" w:rsidRPr="00C2252E">
        <w:t>Identifikačné údaje organizácie</w:t>
      </w:r>
      <w:bookmarkEnd w:id="1"/>
    </w:p>
    <w:p w14:paraId="5F7B269E" w14:textId="77777777" w:rsidR="00EA1DF8" w:rsidRDefault="00EA1DF8" w:rsidP="00EA1DF8">
      <w:pPr>
        <w:rPr>
          <w:lang w:val="x-none" w:eastAsia="x-none"/>
        </w:rPr>
      </w:pPr>
    </w:p>
    <w:p w14:paraId="12855A69" w14:textId="77777777" w:rsidR="00EA1DF8" w:rsidRDefault="00EA1DF8" w:rsidP="00EA1DF8">
      <w:pPr>
        <w:rPr>
          <w:lang w:val="x-none" w:eastAsia="x-none"/>
        </w:rPr>
      </w:pPr>
    </w:p>
    <w:tbl>
      <w:tblPr>
        <w:tblStyle w:val="Mriekatabuky"/>
        <w:tblpPr w:leftFromText="141" w:rightFromText="141" w:vertAnchor="text" w:horzAnchor="margin" w:tblpX="279" w:tblpY="126"/>
        <w:tblW w:w="9039" w:type="dxa"/>
        <w:tblLayout w:type="fixed"/>
        <w:tblLook w:val="04A0" w:firstRow="1" w:lastRow="0" w:firstColumn="1" w:lastColumn="0" w:noHBand="0" w:noVBand="1"/>
      </w:tblPr>
      <w:tblGrid>
        <w:gridCol w:w="3114"/>
        <w:gridCol w:w="5925"/>
      </w:tblGrid>
      <w:tr w:rsidR="00EA1DF8" w:rsidRPr="006E058D" w14:paraId="5E382BC8" w14:textId="77777777" w:rsidTr="00883A03">
        <w:trPr>
          <w:trHeight w:val="571"/>
        </w:trPr>
        <w:tc>
          <w:tcPr>
            <w:tcW w:w="3114" w:type="dxa"/>
            <w:tcBorders>
              <w:top w:val="single" w:sz="4" w:space="0" w:color="auto"/>
              <w:left w:val="single" w:sz="4" w:space="0" w:color="auto"/>
              <w:bottom w:val="single" w:sz="4" w:space="0" w:color="auto"/>
              <w:right w:val="single" w:sz="4" w:space="0" w:color="auto"/>
            </w:tcBorders>
            <w:shd w:val="clear" w:color="auto" w:fill="A3DBFF"/>
            <w:hideMark/>
          </w:tcPr>
          <w:p w14:paraId="20EA2DE9" w14:textId="77777777" w:rsidR="00EA1DF8" w:rsidRPr="003171F5" w:rsidRDefault="00EA1DF8" w:rsidP="003171F5">
            <w:pPr>
              <w:rPr>
                <w:b/>
                <w:sz w:val="28"/>
                <w:szCs w:val="28"/>
                <w:lang w:eastAsia="x-none"/>
              </w:rPr>
            </w:pPr>
            <w:r w:rsidRPr="003171F5">
              <w:rPr>
                <w:b/>
                <w:sz w:val="28"/>
                <w:szCs w:val="28"/>
                <w:lang w:eastAsia="x-none"/>
              </w:rPr>
              <w:t xml:space="preserve">Názov organizácie: </w:t>
            </w:r>
          </w:p>
        </w:tc>
        <w:tc>
          <w:tcPr>
            <w:tcW w:w="5925" w:type="dxa"/>
            <w:tcBorders>
              <w:top w:val="single" w:sz="4" w:space="0" w:color="auto"/>
              <w:left w:val="single" w:sz="4" w:space="0" w:color="auto"/>
              <w:bottom w:val="single" w:sz="4" w:space="0" w:color="auto"/>
              <w:right w:val="single" w:sz="4" w:space="0" w:color="auto"/>
            </w:tcBorders>
            <w:shd w:val="clear" w:color="auto" w:fill="A3DBFF"/>
            <w:hideMark/>
          </w:tcPr>
          <w:p w14:paraId="52F00D39" w14:textId="77777777" w:rsidR="00EA1DF8" w:rsidRPr="003171F5" w:rsidRDefault="00EA1DF8" w:rsidP="003171F5">
            <w:pPr>
              <w:rPr>
                <w:b/>
                <w:sz w:val="28"/>
                <w:szCs w:val="28"/>
                <w:lang w:eastAsia="x-none"/>
              </w:rPr>
            </w:pPr>
            <w:r w:rsidRPr="003171F5">
              <w:rPr>
                <w:b/>
                <w:sz w:val="28"/>
                <w:szCs w:val="28"/>
                <w:lang w:eastAsia="x-none"/>
              </w:rPr>
              <w:t xml:space="preserve">Hornozemplínska knižnica </w:t>
            </w:r>
            <w:r w:rsidRPr="003171F5">
              <w:rPr>
                <w:b/>
                <w:sz w:val="28"/>
                <w:szCs w:val="28"/>
                <w:lang w:eastAsia="x-none"/>
              </w:rPr>
              <w:br/>
              <w:t>vo Vranove nad Topľou</w:t>
            </w:r>
          </w:p>
        </w:tc>
      </w:tr>
      <w:tr w:rsidR="00EA1DF8" w:rsidRPr="006E058D" w14:paraId="6162B5DC" w14:textId="77777777" w:rsidTr="00692394">
        <w:trPr>
          <w:trHeight w:val="301"/>
        </w:trPr>
        <w:tc>
          <w:tcPr>
            <w:tcW w:w="3114" w:type="dxa"/>
            <w:tcBorders>
              <w:top w:val="single" w:sz="4" w:space="0" w:color="auto"/>
              <w:left w:val="single" w:sz="4" w:space="0" w:color="auto"/>
              <w:bottom w:val="single" w:sz="4" w:space="0" w:color="auto"/>
              <w:right w:val="single" w:sz="4" w:space="0" w:color="auto"/>
            </w:tcBorders>
            <w:hideMark/>
          </w:tcPr>
          <w:p w14:paraId="2BF47CF6" w14:textId="77777777" w:rsidR="00EA1DF8" w:rsidRPr="006E058D" w:rsidRDefault="00EA1DF8" w:rsidP="003171F5">
            <w:pPr>
              <w:rPr>
                <w:b/>
                <w:szCs w:val="24"/>
                <w:lang w:eastAsia="x-none"/>
              </w:rPr>
            </w:pPr>
            <w:r w:rsidRPr="006E058D">
              <w:rPr>
                <w:b/>
                <w:szCs w:val="24"/>
                <w:lang w:eastAsia="x-none"/>
              </w:rPr>
              <w:t>IČO:</w:t>
            </w:r>
          </w:p>
        </w:tc>
        <w:tc>
          <w:tcPr>
            <w:tcW w:w="5925" w:type="dxa"/>
            <w:tcBorders>
              <w:top w:val="single" w:sz="4" w:space="0" w:color="auto"/>
              <w:left w:val="single" w:sz="4" w:space="0" w:color="auto"/>
              <w:bottom w:val="single" w:sz="4" w:space="0" w:color="auto"/>
              <w:right w:val="single" w:sz="4" w:space="0" w:color="auto"/>
            </w:tcBorders>
            <w:hideMark/>
          </w:tcPr>
          <w:p w14:paraId="5D6AB305" w14:textId="77777777" w:rsidR="00EA1DF8" w:rsidRPr="00710AAD" w:rsidRDefault="00EA1DF8" w:rsidP="003171F5">
            <w:pPr>
              <w:rPr>
                <w:bCs/>
                <w:szCs w:val="24"/>
                <w:lang w:eastAsia="x-none"/>
              </w:rPr>
            </w:pPr>
            <w:r w:rsidRPr="00710AAD">
              <w:rPr>
                <w:bCs/>
                <w:szCs w:val="24"/>
                <w:lang w:eastAsia="x-none"/>
              </w:rPr>
              <w:t>37781146</w:t>
            </w:r>
          </w:p>
        </w:tc>
      </w:tr>
      <w:tr w:rsidR="00EA1DF8" w:rsidRPr="006E058D" w14:paraId="3A724844" w14:textId="77777777" w:rsidTr="00692394">
        <w:trPr>
          <w:trHeight w:val="285"/>
        </w:trPr>
        <w:tc>
          <w:tcPr>
            <w:tcW w:w="3114" w:type="dxa"/>
            <w:tcBorders>
              <w:top w:val="single" w:sz="4" w:space="0" w:color="auto"/>
              <w:left w:val="single" w:sz="4" w:space="0" w:color="auto"/>
              <w:bottom w:val="single" w:sz="4" w:space="0" w:color="auto"/>
              <w:right w:val="single" w:sz="4" w:space="0" w:color="auto"/>
            </w:tcBorders>
            <w:hideMark/>
          </w:tcPr>
          <w:p w14:paraId="22E79A1B" w14:textId="77777777" w:rsidR="00EA1DF8" w:rsidRPr="006E058D" w:rsidRDefault="00EA1DF8" w:rsidP="003171F5">
            <w:pPr>
              <w:rPr>
                <w:b/>
                <w:szCs w:val="24"/>
                <w:lang w:eastAsia="x-none"/>
              </w:rPr>
            </w:pPr>
            <w:r w:rsidRPr="006E058D">
              <w:rPr>
                <w:b/>
                <w:szCs w:val="24"/>
                <w:lang w:eastAsia="x-none"/>
              </w:rPr>
              <w:t xml:space="preserve">Dátum vzniku (historicky):  </w:t>
            </w:r>
          </w:p>
        </w:tc>
        <w:tc>
          <w:tcPr>
            <w:tcW w:w="5925" w:type="dxa"/>
            <w:tcBorders>
              <w:top w:val="single" w:sz="4" w:space="0" w:color="auto"/>
              <w:left w:val="single" w:sz="4" w:space="0" w:color="auto"/>
              <w:bottom w:val="single" w:sz="4" w:space="0" w:color="auto"/>
              <w:right w:val="single" w:sz="4" w:space="0" w:color="auto"/>
            </w:tcBorders>
            <w:hideMark/>
          </w:tcPr>
          <w:p w14:paraId="2A0FC7D7" w14:textId="77777777" w:rsidR="00EA1DF8" w:rsidRPr="00710AAD" w:rsidRDefault="00EA1DF8" w:rsidP="003171F5">
            <w:pPr>
              <w:ind w:right="-668"/>
              <w:rPr>
                <w:bCs/>
                <w:szCs w:val="24"/>
                <w:lang w:eastAsia="x-none"/>
              </w:rPr>
            </w:pPr>
            <w:r w:rsidRPr="00710AAD">
              <w:rPr>
                <w:bCs/>
                <w:szCs w:val="24"/>
                <w:lang w:eastAsia="x-none"/>
              </w:rPr>
              <w:t>01.04.1922</w:t>
            </w:r>
          </w:p>
        </w:tc>
      </w:tr>
      <w:tr w:rsidR="00EA1DF8" w:rsidRPr="006E058D" w14:paraId="3835A45D" w14:textId="77777777" w:rsidTr="00692394">
        <w:trPr>
          <w:trHeight w:val="285"/>
        </w:trPr>
        <w:tc>
          <w:tcPr>
            <w:tcW w:w="3114" w:type="dxa"/>
            <w:tcBorders>
              <w:top w:val="single" w:sz="4" w:space="0" w:color="auto"/>
              <w:left w:val="single" w:sz="4" w:space="0" w:color="auto"/>
              <w:bottom w:val="single" w:sz="4" w:space="0" w:color="auto"/>
              <w:right w:val="single" w:sz="4" w:space="0" w:color="auto"/>
            </w:tcBorders>
            <w:hideMark/>
          </w:tcPr>
          <w:p w14:paraId="4D4B2548" w14:textId="77777777" w:rsidR="00EA1DF8" w:rsidRPr="006E058D" w:rsidRDefault="00EA1DF8" w:rsidP="003171F5">
            <w:pPr>
              <w:rPr>
                <w:b/>
                <w:szCs w:val="24"/>
                <w:lang w:eastAsia="x-none"/>
              </w:rPr>
            </w:pPr>
            <w:r w:rsidRPr="006E058D">
              <w:rPr>
                <w:b/>
                <w:szCs w:val="24"/>
                <w:lang w:eastAsia="x-none"/>
              </w:rPr>
              <w:t>Dátum zriadenia (V</w:t>
            </w:r>
            <w:r>
              <w:rPr>
                <w:b/>
                <w:szCs w:val="24"/>
                <w:lang w:eastAsia="x-none"/>
              </w:rPr>
              <w:t>Ú</w:t>
            </w:r>
            <w:r w:rsidRPr="006E058D">
              <w:rPr>
                <w:b/>
                <w:szCs w:val="24"/>
                <w:lang w:eastAsia="x-none"/>
              </w:rPr>
              <w:t>C):</w:t>
            </w:r>
          </w:p>
        </w:tc>
        <w:tc>
          <w:tcPr>
            <w:tcW w:w="5925" w:type="dxa"/>
            <w:tcBorders>
              <w:top w:val="single" w:sz="4" w:space="0" w:color="auto"/>
              <w:left w:val="single" w:sz="4" w:space="0" w:color="auto"/>
              <w:bottom w:val="single" w:sz="4" w:space="0" w:color="auto"/>
              <w:right w:val="single" w:sz="4" w:space="0" w:color="auto"/>
            </w:tcBorders>
            <w:hideMark/>
          </w:tcPr>
          <w:p w14:paraId="56E2070F" w14:textId="77777777" w:rsidR="00EA1DF8" w:rsidRPr="00710AAD" w:rsidRDefault="00EA1DF8" w:rsidP="003171F5">
            <w:pPr>
              <w:rPr>
                <w:bCs/>
                <w:szCs w:val="24"/>
                <w:lang w:eastAsia="x-none"/>
              </w:rPr>
            </w:pPr>
            <w:r w:rsidRPr="00710AAD">
              <w:rPr>
                <w:bCs/>
                <w:szCs w:val="24"/>
                <w:lang w:eastAsia="x-none"/>
              </w:rPr>
              <w:t>01.04.2002</w:t>
            </w:r>
          </w:p>
        </w:tc>
      </w:tr>
      <w:tr w:rsidR="00EA1DF8" w:rsidRPr="006E058D" w14:paraId="3BDD9166" w14:textId="77777777" w:rsidTr="00692394">
        <w:trPr>
          <w:trHeight w:val="285"/>
        </w:trPr>
        <w:tc>
          <w:tcPr>
            <w:tcW w:w="3114" w:type="dxa"/>
            <w:tcBorders>
              <w:top w:val="single" w:sz="4" w:space="0" w:color="auto"/>
              <w:left w:val="single" w:sz="4" w:space="0" w:color="auto"/>
              <w:bottom w:val="single" w:sz="4" w:space="0" w:color="auto"/>
              <w:right w:val="single" w:sz="4" w:space="0" w:color="auto"/>
            </w:tcBorders>
            <w:hideMark/>
          </w:tcPr>
          <w:p w14:paraId="7CEF5C6C" w14:textId="77777777" w:rsidR="00EA1DF8" w:rsidRPr="006E058D" w:rsidRDefault="00EA1DF8" w:rsidP="003171F5">
            <w:pPr>
              <w:rPr>
                <w:b/>
                <w:szCs w:val="24"/>
                <w:lang w:eastAsia="x-none"/>
              </w:rPr>
            </w:pPr>
            <w:r w:rsidRPr="006E058D">
              <w:rPr>
                <w:b/>
                <w:szCs w:val="24"/>
                <w:lang w:eastAsia="x-none"/>
              </w:rPr>
              <w:t>Právna forma:</w:t>
            </w:r>
          </w:p>
        </w:tc>
        <w:tc>
          <w:tcPr>
            <w:tcW w:w="5925" w:type="dxa"/>
            <w:tcBorders>
              <w:top w:val="single" w:sz="4" w:space="0" w:color="auto"/>
              <w:left w:val="single" w:sz="4" w:space="0" w:color="auto"/>
              <w:bottom w:val="single" w:sz="4" w:space="0" w:color="auto"/>
              <w:right w:val="single" w:sz="4" w:space="0" w:color="auto"/>
            </w:tcBorders>
            <w:hideMark/>
          </w:tcPr>
          <w:p w14:paraId="05B996DF" w14:textId="77777777" w:rsidR="00EA1DF8" w:rsidRPr="00710AAD" w:rsidRDefault="00EA1DF8" w:rsidP="003171F5">
            <w:pPr>
              <w:rPr>
                <w:bCs/>
                <w:szCs w:val="24"/>
                <w:lang w:eastAsia="x-none"/>
              </w:rPr>
            </w:pPr>
            <w:r w:rsidRPr="00710AAD">
              <w:rPr>
                <w:bCs/>
                <w:szCs w:val="24"/>
                <w:lang w:eastAsia="x-none"/>
              </w:rPr>
              <w:t>Príspevková organizácia s právnou subjektivitou</w:t>
            </w:r>
          </w:p>
        </w:tc>
      </w:tr>
      <w:tr w:rsidR="00EA1DF8" w:rsidRPr="006E058D" w14:paraId="12AB9409" w14:textId="77777777" w:rsidTr="00692394">
        <w:trPr>
          <w:trHeight w:val="285"/>
        </w:trPr>
        <w:tc>
          <w:tcPr>
            <w:tcW w:w="3114" w:type="dxa"/>
            <w:tcBorders>
              <w:top w:val="single" w:sz="4" w:space="0" w:color="auto"/>
              <w:left w:val="single" w:sz="4" w:space="0" w:color="auto"/>
              <w:bottom w:val="single" w:sz="4" w:space="0" w:color="auto"/>
              <w:right w:val="single" w:sz="4" w:space="0" w:color="auto"/>
            </w:tcBorders>
            <w:hideMark/>
          </w:tcPr>
          <w:p w14:paraId="3E1FCC39" w14:textId="77777777" w:rsidR="00EA1DF8" w:rsidRPr="006E058D" w:rsidRDefault="00EA1DF8" w:rsidP="003171F5">
            <w:pPr>
              <w:rPr>
                <w:b/>
                <w:szCs w:val="24"/>
                <w:lang w:eastAsia="x-none"/>
              </w:rPr>
            </w:pPr>
            <w:r w:rsidRPr="006E058D">
              <w:rPr>
                <w:b/>
                <w:szCs w:val="24"/>
                <w:lang w:eastAsia="x-none"/>
              </w:rPr>
              <w:t>Adresa:</w:t>
            </w:r>
          </w:p>
        </w:tc>
        <w:tc>
          <w:tcPr>
            <w:tcW w:w="5925" w:type="dxa"/>
            <w:tcBorders>
              <w:top w:val="single" w:sz="4" w:space="0" w:color="auto"/>
              <w:left w:val="single" w:sz="4" w:space="0" w:color="auto"/>
              <w:bottom w:val="single" w:sz="4" w:space="0" w:color="auto"/>
              <w:right w:val="single" w:sz="4" w:space="0" w:color="auto"/>
            </w:tcBorders>
            <w:hideMark/>
          </w:tcPr>
          <w:p w14:paraId="64EA7C33" w14:textId="77777777" w:rsidR="00EA1DF8" w:rsidRPr="00710AAD" w:rsidRDefault="00EA1DF8" w:rsidP="003171F5">
            <w:pPr>
              <w:rPr>
                <w:bCs/>
                <w:szCs w:val="24"/>
                <w:lang w:eastAsia="x-none"/>
              </w:rPr>
            </w:pPr>
            <w:r w:rsidRPr="00710AAD">
              <w:rPr>
                <w:bCs/>
                <w:szCs w:val="24"/>
                <w:lang w:eastAsia="x-none"/>
              </w:rPr>
              <w:t>M. R. Štefánika 845/200, Vranov n. T., 093 01</w:t>
            </w:r>
          </w:p>
        </w:tc>
      </w:tr>
      <w:tr w:rsidR="00EA1DF8" w:rsidRPr="006E058D" w14:paraId="548EC998" w14:textId="77777777" w:rsidTr="00692394">
        <w:trPr>
          <w:trHeight w:val="285"/>
        </w:trPr>
        <w:tc>
          <w:tcPr>
            <w:tcW w:w="3114" w:type="dxa"/>
            <w:tcBorders>
              <w:top w:val="single" w:sz="4" w:space="0" w:color="auto"/>
              <w:left w:val="single" w:sz="4" w:space="0" w:color="auto"/>
              <w:bottom w:val="single" w:sz="4" w:space="0" w:color="auto"/>
              <w:right w:val="single" w:sz="4" w:space="0" w:color="auto"/>
            </w:tcBorders>
            <w:hideMark/>
          </w:tcPr>
          <w:p w14:paraId="5B5AD923" w14:textId="77777777" w:rsidR="00EA1DF8" w:rsidRPr="006E058D" w:rsidRDefault="00EA1DF8" w:rsidP="003171F5">
            <w:pPr>
              <w:rPr>
                <w:b/>
                <w:szCs w:val="24"/>
                <w:lang w:eastAsia="x-none"/>
              </w:rPr>
            </w:pPr>
            <w:r w:rsidRPr="006E058D">
              <w:rPr>
                <w:b/>
                <w:szCs w:val="24"/>
                <w:lang w:eastAsia="x-none"/>
              </w:rPr>
              <w:t>Telefón:</w:t>
            </w:r>
          </w:p>
        </w:tc>
        <w:tc>
          <w:tcPr>
            <w:tcW w:w="5925" w:type="dxa"/>
            <w:tcBorders>
              <w:top w:val="single" w:sz="4" w:space="0" w:color="auto"/>
              <w:left w:val="single" w:sz="4" w:space="0" w:color="auto"/>
              <w:bottom w:val="single" w:sz="4" w:space="0" w:color="auto"/>
              <w:right w:val="single" w:sz="4" w:space="0" w:color="auto"/>
            </w:tcBorders>
            <w:hideMark/>
          </w:tcPr>
          <w:p w14:paraId="4748F293" w14:textId="77777777" w:rsidR="00EA1DF8" w:rsidRPr="00710AAD" w:rsidRDefault="00EA1DF8" w:rsidP="003171F5">
            <w:pPr>
              <w:rPr>
                <w:bCs/>
                <w:szCs w:val="24"/>
                <w:lang w:eastAsia="x-none"/>
              </w:rPr>
            </w:pPr>
            <w:r w:rsidRPr="00710AAD">
              <w:rPr>
                <w:bCs/>
                <w:szCs w:val="24"/>
                <w:lang w:eastAsia="x-none"/>
              </w:rPr>
              <w:t>0574464494, 0574464468</w:t>
            </w:r>
          </w:p>
        </w:tc>
      </w:tr>
      <w:tr w:rsidR="00EA1DF8" w:rsidRPr="006E058D" w14:paraId="2F4ABF5A" w14:textId="77777777" w:rsidTr="00692394">
        <w:trPr>
          <w:trHeight w:val="571"/>
        </w:trPr>
        <w:tc>
          <w:tcPr>
            <w:tcW w:w="3114" w:type="dxa"/>
            <w:tcBorders>
              <w:top w:val="single" w:sz="4" w:space="0" w:color="auto"/>
              <w:left w:val="single" w:sz="4" w:space="0" w:color="auto"/>
              <w:bottom w:val="single" w:sz="4" w:space="0" w:color="auto"/>
              <w:right w:val="single" w:sz="4" w:space="0" w:color="auto"/>
            </w:tcBorders>
            <w:hideMark/>
          </w:tcPr>
          <w:p w14:paraId="04D89E0B" w14:textId="77777777" w:rsidR="00EA1DF8" w:rsidRPr="006E058D" w:rsidRDefault="00EA1DF8" w:rsidP="003171F5">
            <w:pPr>
              <w:rPr>
                <w:b/>
                <w:szCs w:val="24"/>
                <w:lang w:eastAsia="x-none"/>
              </w:rPr>
            </w:pPr>
            <w:r w:rsidRPr="006E058D">
              <w:rPr>
                <w:b/>
                <w:szCs w:val="24"/>
                <w:lang w:eastAsia="x-none"/>
              </w:rPr>
              <w:t>E-mail:</w:t>
            </w:r>
          </w:p>
        </w:tc>
        <w:tc>
          <w:tcPr>
            <w:tcW w:w="5925" w:type="dxa"/>
            <w:tcBorders>
              <w:top w:val="single" w:sz="4" w:space="0" w:color="auto"/>
              <w:left w:val="single" w:sz="4" w:space="0" w:color="auto"/>
              <w:bottom w:val="single" w:sz="4" w:space="0" w:color="auto"/>
              <w:right w:val="single" w:sz="4" w:space="0" w:color="auto"/>
            </w:tcBorders>
            <w:hideMark/>
          </w:tcPr>
          <w:p w14:paraId="157E3AF3" w14:textId="13D225A8" w:rsidR="0009525B" w:rsidRPr="000941E9" w:rsidRDefault="00EA1DF8" w:rsidP="003171F5">
            <w:pPr>
              <w:rPr>
                <w:bCs/>
                <w:szCs w:val="24"/>
                <w:lang w:eastAsia="x-none"/>
              </w:rPr>
            </w:pPr>
            <w:hyperlink r:id="rId10" w:history="1">
              <w:r w:rsidRPr="000941E9">
                <w:rPr>
                  <w:rStyle w:val="Hypertextovprepojenie"/>
                  <w:bCs/>
                  <w:color w:val="auto"/>
                  <w:szCs w:val="24"/>
                  <w:u w:val="none"/>
                  <w:lang w:eastAsia="x-none"/>
                </w:rPr>
                <w:t>riaditel@kniznicavranov.sk</w:t>
              </w:r>
            </w:hyperlink>
          </w:p>
          <w:p w14:paraId="0533CCF6" w14:textId="2A0B3AD1" w:rsidR="00EA1DF8" w:rsidRPr="000941E9" w:rsidRDefault="000941E9" w:rsidP="003171F5">
            <w:pPr>
              <w:rPr>
                <w:bCs/>
                <w:i/>
                <w:iCs/>
                <w:szCs w:val="24"/>
                <w:lang w:eastAsia="x-none"/>
              </w:rPr>
            </w:pPr>
            <w:r w:rsidRPr="000941E9">
              <w:t>marketing@kniznicavranov.sk</w:t>
            </w:r>
          </w:p>
        </w:tc>
      </w:tr>
      <w:tr w:rsidR="00EA1DF8" w:rsidRPr="006E058D" w14:paraId="5E54BDE7" w14:textId="77777777" w:rsidTr="00692394">
        <w:trPr>
          <w:trHeight w:val="285"/>
        </w:trPr>
        <w:tc>
          <w:tcPr>
            <w:tcW w:w="3114" w:type="dxa"/>
            <w:tcBorders>
              <w:top w:val="single" w:sz="4" w:space="0" w:color="auto"/>
              <w:left w:val="single" w:sz="4" w:space="0" w:color="auto"/>
              <w:bottom w:val="single" w:sz="4" w:space="0" w:color="auto"/>
              <w:right w:val="single" w:sz="4" w:space="0" w:color="auto"/>
            </w:tcBorders>
            <w:hideMark/>
          </w:tcPr>
          <w:p w14:paraId="619BAC32" w14:textId="77777777" w:rsidR="00EA1DF8" w:rsidRPr="006E058D" w:rsidRDefault="00EA1DF8" w:rsidP="003171F5">
            <w:pPr>
              <w:rPr>
                <w:b/>
                <w:szCs w:val="24"/>
                <w:lang w:eastAsia="x-none"/>
              </w:rPr>
            </w:pPr>
            <w:r w:rsidRPr="006E058D">
              <w:rPr>
                <w:b/>
                <w:szCs w:val="24"/>
                <w:lang w:eastAsia="x-none"/>
              </w:rPr>
              <w:t>Webové sídlo:</w:t>
            </w:r>
          </w:p>
        </w:tc>
        <w:tc>
          <w:tcPr>
            <w:tcW w:w="5925" w:type="dxa"/>
            <w:tcBorders>
              <w:top w:val="single" w:sz="4" w:space="0" w:color="auto"/>
              <w:left w:val="single" w:sz="4" w:space="0" w:color="auto"/>
              <w:bottom w:val="single" w:sz="4" w:space="0" w:color="auto"/>
              <w:right w:val="single" w:sz="4" w:space="0" w:color="auto"/>
            </w:tcBorders>
            <w:hideMark/>
          </w:tcPr>
          <w:p w14:paraId="2C29E577" w14:textId="77777777" w:rsidR="00EA1DF8" w:rsidRPr="000941E9" w:rsidRDefault="00EA1DF8" w:rsidP="003171F5">
            <w:pPr>
              <w:rPr>
                <w:bCs/>
                <w:szCs w:val="24"/>
                <w:lang w:eastAsia="x-none"/>
              </w:rPr>
            </w:pPr>
            <w:r w:rsidRPr="000941E9">
              <w:rPr>
                <w:bCs/>
                <w:szCs w:val="24"/>
                <w:lang w:eastAsia="x-none"/>
              </w:rPr>
              <w:t>www.kniznicavranov.sk</w:t>
            </w:r>
          </w:p>
        </w:tc>
      </w:tr>
      <w:tr w:rsidR="00EA1DF8" w:rsidRPr="006E058D" w14:paraId="5FDB93C6" w14:textId="77777777" w:rsidTr="00692394">
        <w:trPr>
          <w:trHeight w:val="1175"/>
        </w:trPr>
        <w:tc>
          <w:tcPr>
            <w:tcW w:w="3114" w:type="dxa"/>
            <w:tcBorders>
              <w:top w:val="single" w:sz="4" w:space="0" w:color="auto"/>
              <w:left w:val="single" w:sz="4" w:space="0" w:color="auto"/>
              <w:bottom w:val="single" w:sz="4" w:space="0" w:color="auto"/>
              <w:right w:val="single" w:sz="4" w:space="0" w:color="auto"/>
            </w:tcBorders>
            <w:hideMark/>
          </w:tcPr>
          <w:p w14:paraId="74061F2E" w14:textId="77777777" w:rsidR="00EA1DF8" w:rsidRPr="006E058D" w:rsidRDefault="00EA1DF8" w:rsidP="003171F5">
            <w:pPr>
              <w:rPr>
                <w:b/>
                <w:szCs w:val="24"/>
                <w:lang w:eastAsia="x-none"/>
              </w:rPr>
            </w:pPr>
            <w:r w:rsidRPr="006E058D">
              <w:rPr>
                <w:b/>
                <w:szCs w:val="24"/>
                <w:lang w:eastAsia="x-none"/>
              </w:rPr>
              <w:t>Sociálne siete:</w:t>
            </w:r>
          </w:p>
        </w:tc>
        <w:tc>
          <w:tcPr>
            <w:tcW w:w="5925" w:type="dxa"/>
            <w:tcBorders>
              <w:top w:val="single" w:sz="4" w:space="0" w:color="auto"/>
              <w:left w:val="single" w:sz="4" w:space="0" w:color="auto"/>
              <w:bottom w:val="single" w:sz="4" w:space="0" w:color="auto"/>
              <w:right w:val="single" w:sz="4" w:space="0" w:color="auto"/>
            </w:tcBorders>
            <w:hideMark/>
          </w:tcPr>
          <w:p w14:paraId="29E726DE" w14:textId="77777777" w:rsidR="00EA1DF8" w:rsidRPr="000941E9" w:rsidRDefault="00EA1DF8" w:rsidP="003171F5">
            <w:pPr>
              <w:rPr>
                <w:bCs/>
                <w:szCs w:val="24"/>
                <w:u w:val="single"/>
                <w:lang w:eastAsia="x-none"/>
              </w:rPr>
            </w:pPr>
            <w:r w:rsidRPr="000941E9">
              <w:rPr>
                <w:bCs/>
                <w:szCs w:val="24"/>
                <w:u w:val="single"/>
                <w:lang w:eastAsia="x-none"/>
              </w:rPr>
              <w:t xml:space="preserve">Instagram: </w:t>
            </w:r>
          </w:p>
          <w:p w14:paraId="23CACF91" w14:textId="5C5577AA" w:rsidR="00EA1DF8" w:rsidRPr="000941E9" w:rsidRDefault="000941E9" w:rsidP="003171F5">
            <w:pPr>
              <w:rPr>
                <w:bCs/>
                <w:i/>
                <w:iCs/>
                <w:szCs w:val="24"/>
                <w:lang w:eastAsia="x-none"/>
              </w:rPr>
            </w:pPr>
            <w:hyperlink r:id="rId11" w:history="1">
              <w:r w:rsidRPr="00F8195F">
                <w:rPr>
                  <w:rStyle w:val="Hypertextovprepojenie"/>
                  <w:bCs/>
                  <w:i/>
                  <w:iCs/>
                  <w:szCs w:val="24"/>
                  <w:lang w:eastAsia="x-none"/>
                </w:rPr>
                <w:t>https://www.instagram.com/vranovkniznica/</w:t>
              </w:r>
            </w:hyperlink>
          </w:p>
          <w:p w14:paraId="3689BB01" w14:textId="77777777" w:rsidR="00EA1DF8" w:rsidRPr="000941E9" w:rsidRDefault="00EA1DF8" w:rsidP="003171F5">
            <w:pPr>
              <w:rPr>
                <w:bCs/>
                <w:szCs w:val="24"/>
                <w:u w:val="single"/>
                <w:lang w:eastAsia="x-none"/>
              </w:rPr>
            </w:pPr>
            <w:r w:rsidRPr="000941E9">
              <w:rPr>
                <w:bCs/>
                <w:szCs w:val="24"/>
                <w:u w:val="single"/>
                <w:lang w:eastAsia="x-none"/>
              </w:rPr>
              <w:t>Facebook:</w:t>
            </w:r>
          </w:p>
          <w:p w14:paraId="5CD7DA39" w14:textId="77777777" w:rsidR="00EA1DF8" w:rsidRPr="000941E9" w:rsidRDefault="00EA1DF8" w:rsidP="003171F5">
            <w:pPr>
              <w:rPr>
                <w:bCs/>
                <w:i/>
                <w:iCs/>
                <w:szCs w:val="24"/>
                <w:lang w:eastAsia="x-none"/>
              </w:rPr>
            </w:pPr>
            <w:hyperlink r:id="rId12" w:history="1">
              <w:r w:rsidRPr="000941E9">
                <w:rPr>
                  <w:rStyle w:val="Hypertextovprepojenie"/>
                  <w:bCs/>
                  <w:i/>
                  <w:iCs/>
                  <w:color w:val="auto"/>
                  <w:szCs w:val="24"/>
                  <w:lang w:eastAsia="x-none"/>
                </w:rPr>
                <w:t>https://sk-sk.facebook.com/HKVranov/</w:t>
              </w:r>
            </w:hyperlink>
          </w:p>
        </w:tc>
      </w:tr>
      <w:tr w:rsidR="00A5581B" w:rsidRPr="006E058D" w14:paraId="5B489150" w14:textId="77777777" w:rsidTr="00692394">
        <w:trPr>
          <w:trHeight w:val="591"/>
        </w:trPr>
        <w:tc>
          <w:tcPr>
            <w:tcW w:w="3114" w:type="dxa"/>
            <w:tcBorders>
              <w:top w:val="single" w:sz="4" w:space="0" w:color="auto"/>
              <w:left w:val="single" w:sz="4" w:space="0" w:color="auto"/>
              <w:bottom w:val="single" w:sz="4" w:space="0" w:color="auto"/>
              <w:right w:val="single" w:sz="4" w:space="0" w:color="auto"/>
            </w:tcBorders>
          </w:tcPr>
          <w:p w14:paraId="7A4CDDC1" w14:textId="4623AA3D" w:rsidR="00A5581B" w:rsidRPr="006E058D" w:rsidRDefault="00A5581B" w:rsidP="003171F5">
            <w:pPr>
              <w:rPr>
                <w:b/>
                <w:szCs w:val="24"/>
                <w:lang w:eastAsia="x-none"/>
              </w:rPr>
            </w:pPr>
            <w:r w:rsidRPr="00A5581B">
              <w:rPr>
                <w:b/>
                <w:szCs w:val="24"/>
                <w:lang w:eastAsia="x-none"/>
              </w:rPr>
              <w:t>Štatutár:</w:t>
            </w:r>
          </w:p>
        </w:tc>
        <w:tc>
          <w:tcPr>
            <w:tcW w:w="5925" w:type="dxa"/>
            <w:tcBorders>
              <w:top w:val="single" w:sz="4" w:space="0" w:color="auto"/>
              <w:left w:val="single" w:sz="4" w:space="0" w:color="auto"/>
              <w:bottom w:val="single" w:sz="4" w:space="0" w:color="auto"/>
              <w:right w:val="single" w:sz="4" w:space="0" w:color="auto"/>
            </w:tcBorders>
          </w:tcPr>
          <w:p w14:paraId="71E43816" w14:textId="1117058F" w:rsidR="00A5581B" w:rsidRPr="0009525B" w:rsidRDefault="00A5581B" w:rsidP="003171F5">
            <w:pPr>
              <w:rPr>
                <w:bCs/>
                <w:szCs w:val="24"/>
                <w:u w:val="single"/>
                <w:lang w:eastAsia="x-none"/>
              </w:rPr>
            </w:pPr>
            <w:r w:rsidRPr="0009525B">
              <w:rPr>
                <w:bCs/>
                <w:szCs w:val="24"/>
                <w:lang w:eastAsia="x-none"/>
              </w:rPr>
              <w:t>Mgr. Danka Molčanová, riaditeľka</w:t>
            </w:r>
          </w:p>
        </w:tc>
      </w:tr>
    </w:tbl>
    <w:p w14:paraId="7E6D6A57" w14:textId="77777777" w:rsidR="00EA1DF8" w:rsidRDefault="00EA1DF8" w:rsidP="00A5581B">
      <w:pPr>
        <w:shd w:val="clear" w:color="auto" w:fill="FFFFFF" w:themeFill="background1"/>
        <w:rPr>
          <w:lang w:val="x-none" w:eastAsia="x-none"/>
        </w:rPr>
      </w:pPr>
    </w:p>
    <w:p w14:paraId="4695793A" w14:textId="77777777" w:rsidR="00EA1DF8" w:rsidRPr="00B2086F" w:rsidRDefault="00EA1DF8" w:rsidP="00EA1DF8">
      <w:pPr>
        <w:jc w:val="both"/>
        <w:rPr>
          <w:b/>
          <w:sz w:val="28"/>
          <w:szCs w:val="28"/>
        </w:rPr>
      </w:pPr>
    </w:p>
    <w:p w14:paraId="22A9ECC7" w14:textId="007EEC06" w:rsidR="003916C0" w:rsidRPr="00AC33C1" w:rsidRDefault="003916C0" w:rsidP="00883A03">
      <w:pPr>
        <w:suppressAutoHyphens/>
        <w:jc w:val="both"/>
        <w:rPr>
          <w:rFonts w:eastAsia="Calibri" w:cs="Times New Roman"/>
        </w:rPr>
      </w:pPr>
      <w:r w:rsidRPr="00AC33C1">
        <w:rPr>
          <w:rFonts w:eastAsia="Calibri" w:cs="Times New Roman"/>
        </w:rPr>
        <w:t>Kultúrna inštitúcia Hornozemplínska knižnica vo Vranove n</w:t>
      </w:r>
      <w:r w:rsidR="007E6BF3">
        <w:rPr>
          <w:rFonts w:eastAsia="Calibri" w:cs="Times New Roman"/>
        </w:rPr>
        <w:t>ad Topľou (HK VT)</w:t>
      </w:r>
      <w:r w:rsidRPr="00AC33C1">
        <w:rPr>
          <w:rFonts w:eastAsia="Calibri" w:cs="Times New Roman"/>
        </w:rPr>
        <w:t xml:space="preserve"> T. je príspevkovou organizáciou s právnou subjektivitou, prepojená na VÚC Prešovského samosprávneho kraja, a plní poslanie, ktoré má určené zriaďovacou listinou. </w:t>
      </w:r>
    </w:p>
    <w:p w14:paraId="6BED4AD5" w14:textId="77777777" w:rsidR="003916C0" w:rsidRPr="00AC33C1" w:rsidRDefault="003916C0" w:rsidP="004754FC">
      <w:pPr>
        <w:suppressAutoHyphens/>
        <w:jc w:val="both"/>
        <w:rPr>
          <w:rFonts w:eastAsia="Calibri" w:cs="Times New Roman"/>
        </w:rPr>
      </w:pPr>
      <w:r w:rsidRPr="00AC33C1">
        <w:rPr>
          <w:rFonts w:eastAsia="Calibri" w:cs="Times New Roman"/>
        </w:rPr>
        <w:t>Je univerzálnou verejnou knižnicou s regionálnou pôsobnosťou a zároveň plní aj funkciu mestskej knižnice pre mesto Vranov nad Topľou.</w:t>
      </w:r>
    </w:p>
    <w:p w14:paraId="095CC498" w14:textId="77777777" w:rsidR="003916C0" w:rsidRPr="00AC33C1" w:rsidRDefault="003916C0" w:rsidP="004754FC">
      <w:pPr>
        <w:suppressAutoHyphens/>
        <w:jc w:val="both"/>
        <w:rPr>
          <w:rFonts w:eastAsia="Calibri" w:cs="Times New Roman"/>
        </w:rPr>
      </w:pPr>
      <w:r w:rsidRPr="00AC33C1">
        <w:rPr>
          <w:rFonts w:eastAsia="Calibri" w:cs="Times New Roman"/>
        </w:rPr>
        <w:t>Jej hlavným poslaním je uspokojovať kultúrne a vzdelávacie záujmy verejnosti, a tým podporovať celoživotné vzdelávanie a duchovný rozvoj obyvateľov regiónu.</w:t>
      </w:r>
    </w:p>
    <w:p w14:paraId="46EEAE65" w14:textId="64596A42" w:rsidR="003916C0" w:rsidRPr="00AC33C1" w:rsidRDefault="003916C0" w:rsidP="004754FC">
      <w:pPr>
        <w:suppressAutoHyphens/>
        <w:jc w:val="both"/>
        <w:rPr>
          <w:rFonts w:eastAsia="Calibri" w:cs="Times New Roman"/>
        </w:rPr>
      </w:pPr>
      <w:r>
        <w:rPr>
          <w:rFonts w:eastAsia="Calibri" w:cs="Times New Roman"/>
        </w:rPr>
        <w:t>Je</w:t>
      </w:r>
      <w:r w:rsidRPr="00AC33C1">
        <w:rPr>
          <w:rFonts w:eastAsia="Calibri" w:cs="Times New Roman"/>
        </w:rPr>
        <w:t>j úlohou je poskytovať kvalitné knižnično-informačné</w:t>
      </w:r>
      <w:r w:rsidR="00EF4171">
        <w:rPr>
          <w:rFonts w:eastAsia="Calibri" w:cs="Times New Roman"/>
        </w:rPr>
        <w:t xml:space="preserve"> (k-i)</w:t>
      </w:r>
      <w:r w:rsidRPr="00AC33C1">
        <w:rPr>
          <w:rFonts w:eastAsia="Calibri" w:cs="Times New Roman"/>
        </w:rPr>
        <w:t xml:space="preserve"> a bibliografické služby vrátane poskytovania miestnych a regionálnych informácií a organizovať kultúrno-vzdelávacie podujatia pre obyvateľov celého regiónu.</w:t>
      </w:r>
    </w:p>
    <w:p w14:paraId="4DA534DA" w14:textId="77777777" w:rsidR="003916C0" w:rsidRDefault="003916C0" w:rsidP="004754FC">
      <w:pPr>
        <w:suppressAutoHyphens/>
        <w:jc w:val="both"/>
        <w:rPr>
          <w:rFonts w:eastAsia="Calibri" w:cs="Times New Roman"/>
        </w:rPr>
      </w:pPr>
      <w:r w:rsidRPr="00AC33C1">
        <w:rPr>
          <w:rFonts w:eastAsia="Calibri" w:cs="Times New Roman"/>
        </w:rPr>
        <w:t>Dlhodobo patrí medzi najlepšie verejné regionálne knižnice na Slovensku. Pružne reaguje na novodobé technologické vymoženosti a tak poskytuje svojim čitateľom moderné k-i služby.</w:t>
      </w:r>
    </w:p>
    <w:p w14:paraId="023C72AE" w14:textId="77777777" w:rsidR="001648D3" w:rsidRDefault="001648D3" w:rsidP="00F86017">
      <w:pPr>
        <w:suppressAutoHyphens/>
        <w:jc w:val="both"/>
        <w:rPr>
          <w:rFonts w:eastAsia="Calibri" w:cs="Times New Roman"/>
        </w:rPr>
      </w:pPr>
    </w:p>
    <w:p w14:paraId="60D85317" w14:textId="2AEB05CD" w:rsidR="000C680B" w:rsidRPr="00F86017" w:rsidRDefault="00F86017" w:rsidP="00F86017">
      <w:pPr>
        <w:suppressAutoHyphens/>
        <w:jc w:val="both"/>
      </w:pPr>
      <w:r w:rsidRPr="00F86017">
        <w:rPr>
          <w:rFonts w:eastAsia="Calibri" w:cs="Times New Roman"/>
        </w:rPr>
        <w:t>Cieľom činnosti knižnice bolo naďalej ponúkať široké spektrum dobrých a kvalitných kníh a  organizovať hodnotné kultúrne a vzdelávacie podujatia pre širokú verejnosť regiónu Vranov n. Topľou.</w:t>
      </w:r>
      <w:r w:rsidRPr="00F86017">
        <w:t xml:space="preserve"> </w:t>
      </w:r>
      <w:r w:rsidRPr="00F86017">
        <w:rPr>
          <w:rFonts w:eastAsia="Calibri" w:cs="Times New Roman"/>
        </w:rPr>
        <w:t>Každoročne pripraví okolo 500 podujatí a aktivít na podporu čítania, rozvoj čitateľskej gramotnosti a na pestovanie vzťahu ku knihe a jej čítaniu pre všetky vekové kategórie. </w:t>
      </w:r>
      <w:r w:rsidR="000C680B" w:rsidRPr="00F86017">
        <w:t>Na akvizíciu fondu knižnice sme získali finančné zdroje z dotácii, grantov a vlastných zdrojov. (F</w:t>
      </w:r>
      <w:r w:rsidR="00181055">
        <w:t>ond na podporu kultúry</w:t>
      </w:r>
      <w:r w:rsidR="000C680B" w:rsidRPr="00F86017">
        <w:t>, Fond na podporu národnostných menšín, zriaďovateľ,</w:t>
      </w:r>
      <w:r w:rsidR="00AE0B96">
        <w:t xml:space="preserve"> vlastné zdroje, </w:t>
      </w:r>
      <w:r w:rsidR="000C680B" w:rsidRPr="00F86017">
        <w:t>dary</w:t>
      </w:r>
      <w:r w:rsidR="0020669C">
        <w:t>...</w:t>
      </w:r>
      <w:r w:rsidR="000C680B" w:rsidRPr="00F86017">
        <w:t xml:space="preserve">). </w:t>
      </w:r>
    </w:p>
    <w:p w14:paraId="55E97911" w14:textId="3BF38C30" w:rsidR="003916C0" w:rsidRDefault="003916C0" w:rsidP="004754FC">
      <w:pPr>
        <w:suppressAutoHyphens/>
        <w:jc w:val="both"/>
        <w:rPr>
          <w:color w:val="FF0000"/>
        </w:rPr>
      </w:pPr>
      <w:r w:rsidRPr="005524CF">
        <w:rPr>
          <w:rFonts w:eastAsia="Calibri" w:cs="Times New Roman"/>
        </w:rPr>
        <w:t>Hrdí sa tiež celoslovenským titulom Knižnica roka 2018</w:t>
      </w:r>
      <w:r w:rsidR="00F86017">
        <w:rPr>
          <w:rFonts w:eastAsia="Calibri" w:cs="Times New Roman"/>
        </w:rPr>
        <w:t xml:space="preserve"> ktorý získala ako prvá na Slovensku.</w:t>
      </w:r>
      <w:r w:rsidRPr="003916C0">
        <w:rPr>
          <w:rFonts w:eastAsia="Calibri" w:cs="Times New Roman"/>
        </w:rPr>
        <w:t xml:space="preserve"> </w:t>
      </w:r>
      <w:r w:rsidR="00F86017">
        <w:rPr>
          <w:rFonts w:eastAsia="Calibri" w:cs="Times New Roman"/>
        </w:rPr>
        <w:t>V</w:t>
      </w:r>
      <w:r w:rsidRPr="003916C0">
        <w:rPr>
          <w:rFonts w:eastAsia="Calibri" w:cs="Times New Roman"/>
        </w:rPr>
        <w:t> </w:t>
      </w:r>
      <w:r w:rsidR="00432A75" w:rsidRPr="003916C0">
        <w:rPr>
          <w:rFonts w:eastAsia="Calibri" w:cs="Times New Roman"/>
        </w:rPr>
        <w:t>rámci</w:t>
      </w:r>
      <w:r w:rsidRPr="003916C0">
        <w:rPr>
          <w:rFonts w:eastAsia="Calibri" w:cs="Times New Roman"/>
        </w:rPr>
        <w:t xml:space="preserve"> dobrovoľníctva jej bol </w:t>
      </w:r>
      <w:r w:rsidR="00432A75" w:rsidRPr="003916C0">
        <w:rPr>
          <w:rFonts w:eastAsia="Calibri" w:cs="Times New Roman"/>
        </w:rPr>
        <w:t>udelený</w:t>
      </w:r>
      <w:r w:rsidRPr="003916C0">
        <w:rPr>
          <w:rFonts w:eastAsia="Calibri" w:cs="Times New Roman"/>
        </w:rPr>
        <w:t xml:space="preserve"> titul Srdce na dlani 2023, knižnica tiež získala ocenenie </w:t>
      </w:r>
      <w:r w:rsidRPr="003916C0">
        <w:t>Zlatá firma 2023.</w:t>
      </w:r>
    </w:p>
    <w:p w14:paraId="289D0A3F" w14:textId="77777777" w:rsidR="00F377B0" w:rsidRPr="008147DF" w:rsidRDefault="00F377B0" w:rsidP="00F377B0">
      <w:pPr>
        <w:jc w:val="both"/>
        <w:rPr>
          <w:b/>
          <w:bCs/>
          <w:color w:val="FF0000"/>
        </w:rPr>
      </w:pPr>
    </w:p>
    <w:p w14:paraId="06F2DB07" w14:textId="77777777" w:rsidR="00F377B0" w:rsidRPr="00F377B0" w:rsidRDefault="00F377B0" w:rsidP="00F377B0">
      <w:pPr>
        <w:jc w:val="both"/>
        <w:rPr>
          <w:b/>
          <w:bCs/>
        </w:rPr>
      </w:pPr>
    </w:p>
    <w:p w14:paraId="1E015C3F" w14:textId="77777777" w:rsidR="003916C0" w:rsidRPr="00EF56DB" w:rsidRDefault="003916C0" w:rsidP="004754FC">
      <w:pPr>
        <w:suppressAutoHyphens/>
        <w:jc w:val="both"/>
        <w:rPr>
          <w:rFonts w:eastAsia="Calibri" w:cs="Times New Roman"/>
        </w:rPr>
      </w:pPr>
      <w:r>
        <w:rPr>
          <w:rFonts w:eastAsia="Calibri" w:cs="Times New Roman"/>
        </w:rPr>
        <w:lastRenderedPageBreak/>
        <w:t xml:space="preserve">Knižnica </w:t>
      </w:r>
      <w:r w:rsidRPr="00AC33C1">
        <w:rPr>
          <w:rFonts w:eastAsia="Calibri" w:cs="Times New Roman"/>
        </w:rPr>
        <w:t>sídli v prenajatých priestoroch na druhom poschodí Domu kultú</w:t>
      </w:r>
      <w:r>
        <w:rPr>
          <w:rFonts w:eastAsia="Calibri" w:cs="Times New Roman"/>
        </w:rPr>
        <w:t>ry, s</w:t>
      </w:r>
      <w:r w:rsidRPr="00AC33C1">
        <w:rPr>
          <w:rFonts w:eastAsia="Calibri" w:cs="Times New Roman"/>
        </w:rPr>
        <w:t xml:space="preserve">lužby poskytuje </w:t>
      </w:r>
      <w:r w:rsidRPr="00EF56DB">
        <w:rPr>
          <w:rFonts w:eastAsia="Calibri" w:cs="Times New Roman"/>
        </w:rPr>
        <w:t xml:space="preserve">na troch oddeleniach: oddelenie pre dospelých čitateľov, oddelenie pre deti a mládež a oddelenie špeciálnych služieb. </w:t>
      </w:r>
    </w:p>
    <w:p w14:paraId="7EDA44F1" w14:textId="1CC79E33" w:rsidR="00A41B12" w:rsidRPr="00A41B12" w:rsidRDefault="00A41B12" w:rsidP="00A41B12">
      <w:pPr>
        <w:spacing w:after="160" w:line="259" w:lineRule="auto"/>
        <w:jc w:val="both"/>
        <w:rPr>
          <w:i/>
          <w:iCs/>
        </w:rPr>
      </w:pPr>
      <w:r w:rsidRPr="00A41B12">
        <w:rPr>
          <w:i/>
          <w:iCs/>
        </w:rPr>
        <w:t xml:space="preserve">Rekonštrukcia a modernizácia budovy pre knižnicu vo Vranove nad Topľou je príkladom kvalitnej a komplexnej obnovy verejnej budovy, ktorá citlivo nadväzuje na pôvodnú modernistickú architektúru a rozvíja ju do súčasnej, funkčne a technologicky vyspelej podoby. </w:t>
      </w:r>
    </w:p>
    <w:p w14:paraId="1693D0EF" w14:textId="77777777" w:rsidR="00A41B12" w:rsidRPr="00A41B12" w:rsidRDefault="00A41B12" w:rsidP="00A41B12">
      <w:pPr>
        <w:spacing w:after="160" w:line="259" w:lineRule="auto"/>
        <w:jc w:val="both"/>
        <w:rPr>
          <w:i/>
          <w:iCs/>
        </w:rPr>
      </w:pPr>
      <w:r w:rsidRPr="00A41B12">
        <w:rPr>
          <w:i/>
          <w:iCs/>
        </w:rPr>
        <w:t>Projekt zachováva charakteristický architektonický výraz objektu z roku 1986, zároveň ho rozširuje o nové priestory, bezbariérové vstupy a kvalitné verejné priestranstvá.</w:t>
      </w:r>
    </w:p>
    <w:p w14:paraId="5871F01B" w14:textId="77777777" w:rsidR="00A41B12" w:rsidRPr="00A41B12" w:rsidRDefault="00A41B12" w:rsidP="00A41B12">
      <w:pPr>
        <w:spacing w:after="160" w:line="259" w:lineRule="auto"/>
        <w:jc w:val="both"/>
        <w:rPr>
          <w:i/>
          <w:iCs/>
        </w:rPr>
      </w:pPr>
      <w:r w:rsidRPr="00A41B12">
        <w:rPr>
          <w:i/>
          <w:iCs/>
        </w:rPr>
        <w:t> Realizácia stavby je výnimočná náročným konštrukčným riešením, pri ktorom bol pôvodný nosný systém v maximálnej možnej miere zachovaný, zosilnený a doplnený o nové nadstavby a prístavby. Moderné architektonické prvky, ako presklené galérie, vertikálne tieniace lamely a nové vstupné hmoty, zvyšujú funkčnosť objektu a jeho vizuálnu čitateľnosť v urbanistickom kontexte mesta.</w:t>
      </w:r>
    </w:p>
    <w:p w14:paraId="0CBAAA25" w14:textId="35FD7B5A" w:rsidR="00A41B12" w:rsidRPr="00A41B12" w:rsidRDefault="00A41B12" w:rsidP="00A41B12">
      <w:pPr>
        <w:spacing w:after="160" w:line="259" w:lineRule="auto"/>
        <w:jc w:val="both"/>
        <w:rPr>
          <w:i/>
          <w:iCs/>
        </w:rPr>
      </w:pPr>
      <w:r w:rsidRPr="00A41B12">
        <w:rPr>
          <w:i/>
          <w:iCs/>
        </w:rPr>
        <w:t xml:space="preserve">Dominantnou funkciou objektu je moderná knižnica, ktorá napĺňa ambíciu stať sa pre obyvateľov mesta tzv. ‚tretím miestom‘ – teda kľúčovým verejným priestorom na pomedzí domova a práce/školy. </w:t>
      </w:r>
    </w:p>
    <w:p w14:paraId="701DF334" w14:textId="77777777" w:rsidR="00A41B12" w:rsidRPr="00A41B12" w:rsidRDefault="00A41B12" w:rsidP="00A41B12">
      <w:pPr>
        <w:spacing w:after="160" w:line="259" w:lineRule="auto"/>
        <w:jc w:val="both"/>
        <w:rPr>
          <w:i/>
          <w:iCs/>
        </w:rPr>
      </w:pPr>
      <w:r w:rsidRPr="00A41B12">
        <w:rPr>
          <w:i/>
          <w:iCs/>
        </w:rPr>
        <w:t>V tomto duchu je koncipovaná aj Knižnica tretieho veku, ktorá vytvára podmienky pre celoživotné vzdelávanie a sociálnu inklúziu seniorov. Táto filozofia ‚tretieho miesta‘ transformuje budovu z tradičnej inštitúcie na živý komunitný uzol, kde sa prelína kultúra, oddych a neformálne stretávanie všetkých generácií.</w:t>
      </w:r>
    </w:p>
    <w:p w14:paraId="480800B6" w14:textId="77777777" w:rsidR="00A41B12" w:rsidRPr="00A41B12" w:rsidRDefault="00A41B12" w:rsidP="00A41B12">
      <w:pPr>
        <w:spacing w:after="160" w:line="259" w:lineRule="auto"/>
        <w:jc w:val="both"/>
        <w:rPr>
          <w:i/>
          <w:iCs/>
        </w:rPr>
      </w:pPr>
      <w:r w:rsidRPr="00A41B12">
        <w:rPr>
          <w:i/>
          <w:iCs/>
        </w:rPr>
        <w:t>Významným prínosom je revitalizácia okolitého územia. Nová lávka ponad potok s prvkami drobnej architektúry (lavičky, zdieľaná knižnica) už neplní len funkciu komunikácie, ale stáva sa pobytovým priestorom, ktorý prirodzene prepája objekt s mestom a umožňuje expanziu kultúrnych aktivít do verejného priestranstva.  </w:t>
      </w:r>
    </w:p>
    <w:p w14:paraId="76101277" w14:textId="77777777" w:rsidR="00A41B12" w:rsidRPr="00A41B12" w:rsidRDefault="00A41B12" w:rsidP="00A41B12">
      <w:pPr>
        <w:spacing w:after="160" w:line="259" w:lineRule="auto"/>
        <w:jc w:val="both"/>
        <w:rPr>
          <w:i/>
          <w:iCs/>
        </w:rPr>
      </w:pPr>
      <w:r w:rsidRPr="00A41B12">
        <w:rPr>
          <w:i/>
          <w:iCs/>
        </w:rPr>
        <w:t xml:space="preserve"> Projekt sa vyznačuje vysokým technickým a environmentálnym štandardom, využitím moderných technológií a energeticky efektívnych riešení. </w:t>
      </w:r>
    </w:p>
    <w:p w14:paraId="61A162F4" w14:textId="77777777" w:rsidR="00A41B12" w:rsidRPr="00A41B12" w:rsidRDefault="00A41B12" w:rsidP="00A41B12">
      <w:pPr>
        <w:spacing w:after="160" w:line="259" w:lineRule="auto"/>
        <w:jc w:val="both"/>
        <w:rPr>
          <w:i/>
          <w:iCs/>
        </w:rPr>
      </w:pPr>
      <w:r w:rsidRPr="00A41B12">
        <w:rPr>
          <w:i/>
          <w:iCs/>
        </w:rPr>
        <w:t>Vďaka architektonickej kvalite, technickej náročnosti realizácie a výraznému spoločenskému prínosu je táto stavba dôstojným kandidátom do súťaže STAVBA ROKA.</w:t>
      </w:r>
    </w:p>
    <w:p w14:paraId="60019F37" w14:textId="722E1E85" w:rsidR="007E6BF3" w:rsidRPr="00A41B12" w:rsidRDefault="007E6BF3" w:rsidP="00C25157">
      <w:pPr>
        <w:suppressAutoHyphens/>
        <w:jc w:val="both"/>
        <w:rPr>
          <w:rFonts w:eastAsia="Calibri" w:cs="Times New Roman"/>
        </w:rPr>
      </w:pPr>
      <w:r w:rsidRPr="00A41B12">
        <w:rPr>
          <w:rFonts w:eastAsia="Calibri" w:cs="Times New Roman"/>
        </w:rPr>
        <w:t>HK VT sa od roku 2018 zapája do programu ERASMUS+</w:t>
      </w:r>
      <w:r w:rsidR="00530A88" w:rsidRPr="00A41B12">
        <w:rPr>
          <w:rFonts w:eastAsia="Calibri" w:cs="Times New Roman"/>
        </w:rPr>
        <w:t xml:space="preserve"> vo vzdelávaní dospelých</w:t>
      </w:r>
      <w:r w:rsidRPr="00A41B12">
        <w:rPr>
          <w:rFonts w:eastAsia="Calibri" w:cs="Times New Roman"/>
        </w:rPr>
        <w:t>.</w:t>
      </w:r>
    </w:p>
    <w:p w14:paraId="335FA73C" w14:textId="77777777" w:rsidR="007E6BF3" w:rsidRPr="00A41B12" w:rsidRDefault="007E6BF3" w:rsidP="007E6BF3">
      <w:pPr>
        <w:suppressAutoHyphens/>
        <w:jc w:val="both"/>
        <w:rPr>
          <w:rFonts w:eastAsia="Calibri" w:cs="Times New Roman"/>
        </w:rPr>
      </w:pPr>
      <w:r w:rsidRPr="00A41B12">
        <w:rPr>
          <w:rFonts w:eastAsia="Calibri" w:cs="Times New Roman"/>
        </w:rPr>
        <w:t xml:space="preserve">Vďaka úspešne zrealizovaným mobilitám a získaným skúsenostiam sa stala od mája 2025 ambasádorskou knižnicou, ktorá je metodickou oporou pre ďalšie knižnice v regióne i na celom Slovensku. </w:t>
      </w:r>
    </w:p>
    <w:p w14:paraId="37521D06" w14:textId="77777777" w:rsidR="008F7B2A" w:rsidRDefault="00C25157" w:rsidP="00C25157">
      <w:pPr>
        <w:suppressAutoHyphens/>
        <w:jc w:val="both"/>
        <w:rPr>
          <w:rFonts w:eastAsia="Calibri" w:cs="Times New Roman"/>
        </w:rPr>
      </w:pPr>
      <w:r w:rsidRPr="00A41B12">
        <w:rPr>
          <w:rFonts w:eastAsia="Calibri" w:cs="Times New Roman"/>
        </w:rPr>
        <w:t xml:space="preserve">Hornozemplínska knižnica vo Vranove nad Topľou získala v roku 2021 akreditáciu v rámci programu Erasmus+ v sektore vzdelávania dospelých. Táto akreditácia ako jedinej knižnici na Slovensku umožňuje pravidelne žiadať o finančné prostriedky na projekty zamerané na vzdelávanie dospelých, čo prispieva k rozvoju jej </w:t>
      </w:r>
      <w:r w:rsidRPr="00C25157">
        <w:rPr>
          <w:rFonts w:eastAsia="Calibri" w:cs="Times New Roman"/>
        </w:rPr>
        <w:t xml:space="preserve">aktivít a služieb pre verejnosť. </w:t>
      </w:r>
    </w:p>
    <w:p w14:paraId="10FDBDB7" w14:textId="012C2D93" w:rsidR="00A41B12" w:rsidRDefault="003A3C9A" w:rsidP="00C25157">
      <w:pPr>
        <w:suppressAutoHyphens/>
        <w:jc w:val="both"/>
        <w:rPr>
          <w:rFonts w:cs="Times New Roman"/>
          <w:szCs w:val="24"/>
        </w:rPr>
      </w:pPr>
      <w:r>
        <w:rPr>
          <w:rFonts w:cs="Times New Roman"/>
          <w:szCs w:val="24"/>
        </w:rPr>
        <w:t xml:space="preserve">Vranovská knižnica </w:t>
      </w:r>
      <w:r w:rsidRPr="00C33F72">
        <w:rPr>
          <w:rFonts w:cs="Times New Roman"/>
          <w:szCs w:val="24"/>
        </w:rPr>
        <w:t>pôsobí ako koordinátor trénerov pamäti cez S</w:t>
      </w:r>
      <w:r w:rsidR="00A41B12">
        <w:rPr>
          <w:rFonts w:cs="Times New Roman"/>
          <w:szCs w:val="24"/>
        </w:rPr>
        <w:t>lovenskú asociáciu knižníc.</w:t>
      </w:r>
    </w:p>
    <w:p w14:paraId="1B945704" w14:textId="77777777" w:rsidR="00A41B12" w:rsidRDefault="00A41B12" w:rsidP="00C25157">
      <w:pPr>
        <w:suppressAutoHyphens/>
        <w:jc w:val="both"/>
        <w:rPr>
          <w:rFonts w:cs="Times New Roman"/>
          <w:szCs w:val="24"/>
        </w:rPr>
      </w:pPr>
    </w:p>
    <w:p w14:paraId="27112D2D" w14:textId="77777777" w:rsidR="00A41B12" w:rsidRDefault="00A41B12" w:rsidP="00C25157">
      <w:pPr>
        <w:suppressAutoHyphens/>
        <w:jc w:val="both"/>
        <w:rPr>
          <w:rFonts w:cs="Times New Roman"/>
          <w:szCs w:val="24"/>
        </w:rPr>
      </w:pPr>
    </w:p>
    <w:p w14:paraId="20353BD7" w14:textId="77777777" w:rsidR="00A41B12" w:rsidRDefault="00A41B12" w:rsidP="00C25157">
      <w:pPr>
        <w:suppressAutoHyphens/>
        <w:jc w:val="both"/>
        <w:rPr>
          <w:rFonts w:cs="Times New Roman"/>
          <w:szCs w:val="24"/>
        </w:rPr>
      </w:pPr>
    </w:p>
    <w:p w14:paraId="0FA75A55" w14:textId="77777777" w:rsidR="00A41B12" w:rsidRDefault="00A41B12" w:rsidP="00C25157">
      <w:pPr>
        <w:suppressAutoHyphens/>
        <w:jc w:val="both"/>
        <w:rPr>
          <w:rFonts w:cs="Times New Roman"/>
          <w:szCs w:val="24"/>
        </w:rPr>
      </w:pPr>
    </w:p>
    <w:p w14:paraId="3A42110F" w14:textId="77777777" w:rsidR="00A41B12" w:rsidRDefault="00A41B12" w:rsidP="00C25157">
      <w:pPr>
        <w:suppressAutoHyphens/>
        <w:jc w:val="both"/>
        <w:rPr>
          <w:rFonts w:cs="Times New Roman"/>
          <w:szCs w:val="24"/>
        </w:rPr>
      </w:pPr>
    </w:p>
    <w:p w14:paraId="5FB51217" w14:textId="77777777" w:rsidR="00A41B12" w:rsidRDefault="00A41B12" w:rsidP="00C25157">
      <w:pPr>
        <w:suppressAutoHyphens/>
        <w:jc w:val="both"/>
        <w:rPr>
          <w:rFonts w:cs="Times New Roman"/>
          <w:szCs w:val="24"/>
        </w:rPr>
      </w:pPr>
    </w:p>
    <w:p w14:paraId="46860912" w14:textId="4F077F2F" w:rsidR="00EA1DF8" w:rsidRPr="00C2252E" w:rsidRDefault="00EA1DF8" w:rsidP="003A3C9A">
      <w:pPr>
        <w:pStyle w:val="Nadpis1"/>
        <w:numPr>
          <w:ilvl w:val="0"/>
          <w:numId w:val="6"/>
        </w:numPr>
      </w:pPr>
      <w:bookmarkStart w:id="2" w:name="_Toc216861378"/>
      <w:r w:rsidRPr="00C2252E">
        <w:lastRenderedPageBreak/>
        <w:t>Zhrnutie</w:t>
      </w:r>
      <w:bookmarkEnd w:id="2"/>
    </w:p>
    <w:p w14:paraId="4BD4FED7" w14:textId="3BE49341" w:rsidR="003916C0" w:rsidRDefault="00EA1DF8" w:rsidP="003916C0">
      <w:pPr>
        <w:rPr>
          <w:sz w:val="20"/>
          <w:szCs w:val="20"/>
        </w:rPr>
      </w:pPr>
      <w:r>
        <w:rPr>
          <w:bCs/>
        </w:rPr>
        <w:t xml:space="preserve"> </w:t>
      </w:r>
      <w:r w:rsidR="003916C0" w:rsidRPr="00530FE2">
        <w:rPr>
          <w:sz w:val="20"/>
          <w:szCs w:val="20"/>
        </w:rPr>
        <w:t xml:space="preserve">(Všeobecné zhodnotenie, </w:t>
      </w:r>
      <w:r w:rsidR="003916C0">
        <w:rPr>
          <w:sz w:val="20"/>
          <w:szCs w:val="20"/>
        </w:rPr>
        <w:t>n</w:t>
      </w:r>
      <w:r w:rsidR="003916C0" w:rsidRPr="00530FE2">
        <w:rPr>
          <w:sz w:val="20"/>
          <w:szCs w:val="20"/>
        </w:rPr>
        <w:t>ajvýznamnejšie úspechy</w:t>
      </w:r>
      <w:r w:rsidR="003916C0">
        <w:rPr>
          <w:sz w:val="20"/>
          <w:szCs w:val="20"/>
        </w:rPr>
        <w:t>)</w:t>
      </w:r>
    </w:p>
    <w:p w14:paraId="1FE57B5E" w14:textId="77777777" w:rsidR="003916C0" w:rsidRDefault="003916C0" w:rsidP="003916C0">
      <w:pPr>
        <w:rPr>
          <w:sz w:val="20"/>
          <w:szCs w:val="20"/>
        </w:rPr>
      </w:pPr>
    </w:p>
    <w:p w14:paraId="107F3919" w14:textId="77777777" w:rsidR="00BC77D4" w:rsidRDefault="00BC77D4" w:rsidP="00BC77D4">
      <w:pPr>
        <w:jc w:val="both"/>
      </w:pPr>
      <w:r w:rsidRPr="004928DA">
        <w:t xml:space="preserve">Rok 2025 máme úspešne za sebou a Hornozemplínska knižnica vo Vranove nad Topľou ho môže zhodnotiť ako obdobie aktívneho rastu, stability a rozvoja. Knižnica si aj naďalej udržala pozíciu modernej, dynamicky sa rozvíjajúcej regionálnej verejnej knižnice, ktorá pružne reaguje na nové trendy a potreby svojich používateľov. Dlhodobo dosahuje priaznivé štatistické výsledky, ktoré potvrdzujú jej významné postavenie v kultúrnom a vzdelávacom živote regiónu. </w:t>
      </w:r>
    </w:p>
    <w:p w14:paraId="273EFB0C" w14:textId="77777777" w:rsidR="00BC77D4" w:rsidRDefault="00BC77D4" w:rsidP="00BC77D4">
      <w:pPr>
        <w:jc w:val="both"/>
      </w:pPr>
    </w:p>
    <w:p w14:paraId="7BBE1D24" w14:textId="624FB77C" w:rsidR="00BC77D4" w:rsidRDefault="00BC77D4" w:rsidP="00BC77D4">
      <w:pPr>
        <w:jc w:val="both"/>
      </w:pPr>
      <w:r w:rsidRPr="004928DA">
        <w:t xml:space="preserve">V oblasti vzdelávania obyvateľov regiónu knižnica ponúkala nielen tradičné knihy a periodiká, ale rozšírila svoje služby aj o e-knihy a </w:t>
      </w:r>
      <w:proofErr w:type="spellStart"/>
      <w:r w:rsidRPr="004928DA">
        <w:t>audioknihy</w:t>
      </w:r>
      <w:proofErr w:type="spellEnd"/>
      <w:r w:rsidRPr="004928DA">
        <w:t xml:space="preserve">, ktoré sa v roku 2025 stali vítanou novinkou. </w:t>
      </w:r>
    </w:p>
    <w:p w14:paraId="5E8C3D85" w14:textId="5BC25B01" w:rsidR="00BC77D4" w:rsidRPr="00BC77D4" w:rsidRDefault="00BC77D4" w:rsidP="00BC77D4">
      <w:pPr>
        <w:jc w:val="both"/>
      </w:pPr>
      <w:r w:rsidRPr="004928DA">
        <w:t xml:space="preserve">Používateľom sprístupňovala počítačové a internetové zdroje, realizovala kurzy, workshopy, kultúrne, výchovno-vzdelávacie a komunitné podujatia, ako aj množstvo ďalších aktivít, ktoré prispeli k rozvoju čitateľských zručností, vzdelanosti a kultúrneho povedomia. Prítomnosť týchto aktivít mala výrazný pozitívny vplyv na kvalitu života obyvateľov celého regiónu. </w:t>
      </w:r>
    </w:p>
    <w:p w14:paraId="4BD80114" w14:textId="77777777" w:rsidR="00BC77D4" w:rsidRDefault="00BC77D4" w:rsidP="00BC77D4">
      <w:pPr>
        <w:jc w:val="both"/>
        <w:rPr>
          <w:b/>
          <w:bCs/>
        </w:rPr>
      </w:pPr>
    </w:p>
    <w:p w14:paraId="1A658EDE" w14:textId="77777777" w:rsidR="003A3C9A" w:rsidRDefault="00BC77D4" w:rsidP="00BC77D4">
      <w:pPr>
        <w:jc w:val="both"/>
        <w:rPr>
          <w:i/>
          <w:iCs/>
        </w:rPr>
      </w:pPr>
      <w:r w:rsidRPr="003A3C9A">
        <w:rPr>
          <w:i/>
          <w:iCs/>
        </w:rPr>
        <w:t xml:space="preserve">V sledovanom období sa v knižnici zaregistrovalo 4 276 čitateľov a jej priestory navštívilo </w:t>
      </w:r>
    </w:p>
    <w:p w14:paraId="7737C47A" w14:textId="77777777" w:rsidR="003A3C9A" w:rsidRDefault="00BC77D4" w:rsidP="00BC77D4">
      <w:pPr>
        <w:jc w:val="both"/>
        <w:rPr>
          <w:i/>
          <w:iCs/>
        </w:rPr>
      </w:pPr>
      <w:r w:rsidRPr="003A3C9A">
        <w:rPr>
          <w:i/>
          <w:iCs/>
        </w:rPr>
        <w:t xml:space="preserve">68 839 návštevníkov. Knižnica obohatila svoj fond o 2 900 nových titulov, pričom stav knižničného fondu k 31. 12. 2025 dosiahol 81 430 knižničných dokumentov. </w:t>
      </w:r>
    </w:p>
    <w:p w14:paraId="1D406BB4" w14:textId="77777777" w:rsidR="003A3C9A" w:rsidRDefault="00BC77D4" w:rsidP="00BC77D4">
      <w:pPr>
        <w:jc w:val="both"/>
        <w:rPr>
          <w:i/>
          <w:iCs/>
        </w:rPr>
      </w:pPr>
      <w:r w:rsidRPr="003A3C9A">
        <w:rPr>
          <w:i/>
          <w:iCs/>
        </w:rPr>
        <w:t xml:space="preserve">Celkový počet výpožičiek predstavoval 121 022, z toho výpožičky kníh a periodík tvorili najväčší podiel, doplnené o 189 výpožičiek e-kníh, 31 audiokníh a 13 zvukových kníh. </w:t>
      </w:r>
    </w:p>
    <w:p w14:paraId="49F7F3E3" w14:textId="3179806C" w:rsidR="00BC77D4" w:rsidRPr="003A3C9A" w:rsidRDefault="00BC77D4" w:rsidP="00BC77D4">
      <w:pPr>
        <w:jc w:val="both"/>
        <w:rPr>
          <w:i/>
          <w:iCs/>
        </w:rPr>
      </w:pPr>
      <w:r w:rsidRPr="003A3C9A">
        <w:rPr>
          <w:i/>
          <w:iCs/>
        </w:rPr>
        <w:t xml:space="preserve">Počas roka knižnica zrealizovala 510 podujatí určených pre obyvateľov celého regiónu. Prostredníctvom medziknižničnej výpožičnej služby bolo vypožičaných 102 kníh, z iných knižníc bolo získaných 26 titulov a do iných knižníc bolo poskytnutých 55 kníh. Vybavených bolo aj 21 článkov z fondov iných knižníc. </w:t>
      </w:r>
    </w:p>
    <w:p w14:paraId="0E1F3E54" w14:textId="77777777" w:rsidR="00BC77D4" w:rsidRDefault="00BC77D4" w:rsidP="00BC77D4">
      <w:pPr>
        <w:jc w:val="both"/>
      </w:pPr>
    </w:p>
    <w:p w14:paraId="4FCBB06C" w14:textId="38AE3475" w:rsidR="00BC77D4" w:rsidRDefault="00BC77D4" w:rsidP="00BC77D4">
      <w:pPr>
        <w:jc w:val="both"/>
      </w:pPr>
      <w:r w:rsidRPr="004928DA">
        <w:t>Plnením týchto strategických úloh mala knižnica neustále na zreteli svoj dlhodobý cieľ – stabilizovať existujúcu čitateľskú komunitu a zároveň vytvárať priestor pre obsahovo bohaté, pestré a kvalitné podujatia, ktoré podporujú čítanie a celoživotné vzdelávanie všetkých používateľov knižnice.</w:t>
      </w:r>
    </w:p>
    <w:p w14:paraId="41E9C875" w14:textId="77777777" w:rsidR="00C25157" w:rsidRDefault="00C25157" w:rsidP="00C25157">
      <w:pPr>
        <w:jc w:val="both"/>
        <w:rPr>
          <w:rFonts w:cs="Times New Roman"/>
          <w:bCs/>
          <w:szCs w:val="24"/>
        </w:rPr>
      </w:pPr>
    </w:p>
    <w:p w14:paraId="0B6986AD" w14:textId="77777777" w:rsidR="00C25157" w:rsidRPr="003916C0" w:rsidRDefault="00C25157" w:rsidP="00C25157">
      <w:pPr>
        <w:jc w:val="both"/>
        <w:rPr>
          <w:bCs/>
          <w:szCs w:val="24"/>
        </w:rPr>
      </w:pPr>
    </w:p>
    <w:p w14:paraId="1EE4B345" w14:textId="509E3BC8" w:rsidR="00EA1DF8" w:rsidRDefault="00EA1DF8" w:rsidP="002742BD">
      <w:pPr>
        <w:pStyle w:val="Nadpis1"/>
        <w:numPr>
          <w:ilvl w:val="0"/>
          <w:numId w:val="6"/>
        </w:numPr>
      </w:pPr>
      <w:bookmarkStart w:id="3" w:name="_Toc216861379"/>
      <w:r w:rsidRPr="00C2252E">
        <w:t xml:space="preserve">Vyhodnotenie odbornej činnosti </w:t>
      </w:r>
      <w:r>
        <w:t xml:space="preserve">k </w:t>
      </w:r>
      <w:r w:rsidR="00883A03">
        <w:t>31.12.2025</w:t>
      </w:r>
      <w:bookmarkEnd w:id="3"/>
    </w:p>
    <w:p w14:paraId="2360B8CC" w14:textId="77777777" w:rsidR="002742BD" w:rsidRPr="002742BD" w:rsidRDefault="002742BD" w:rsidP="002742BD">
      <w:pPr>
        <w:ind w:left="360"/>
        <w:rPr>
          <w:lang w:val="x-none" w:eastAsia="x-none"/>
        </w:rPr>
      </w:pPr>
    </w:p>
    <w:p w14:paraId="46BE28B2" w14:textId="77777777" w:rsidR="00EA1DF8" w:rsidRPr="00295481" w:rsidRDefault="00EA1DF8" w:rsidP="00EA1DF8">
      <w:pPr>
        <w:pStyle w:val="Nadpis2"/>
        <w:rPr>
          <w:sz w:val="18"/>
          <w:szCs w:val="18"/>
        </w:rPr>
      </w:pPr>
      <w:bookmarkStart w:id="4" w:name="_Toc216861380"/>
      <w:r w:rsidRPr="00295481">
        <w:rPr>
          <w:sz w:val="18"/>
          <w:szCs w:val="18"/>
        </w:rPr>
        <w:t>3.1. Ťažiskové úlohy, plnenie hlavných úloh, knižnično-informačné služby, posledná revízia knižničného fondu, bibliografická činnosť, edičná činnosť, metodická a poradenská činnosť, klubová činnosť, komunitná činnosť, spolková činnosť...</w:t>
      </w:r>
      <w:bookmarkEnd w:id="4"/>
      <w:r w:rsidRPr="00295481">
        <w:rPr>
          <w:sz w:val="18"/>
          <w:szCs w:val="18"/>
        </w:rPr>
        <w:t xml:space="preserve">  </w:t>
      </w:r>
    </w:p>
    <w:p w14:paraId="082C0B36" w14:textId="77777777" w:rsidR="00EA1DF8" w:rsidRPr="001A7794" w:rsidRDefault="00EA1DF8" w:rsidP="00EA1DF8">
      <w:pPr>
        <w:pStyle w:val="Nadpis2"/>
      </w:pPr>
    </w:p>
    <w:p w14:paraId="0B1D08C8" w14:textId="29759CB5" w:rsidR="00EA1DF8" w:rsidRDefault="00EA1DF8" w:rsidP="00C76A4D">
      <w:pPr>
        <w:rPr>
          <w:b/>
          <w:bCs/>
        </w:rPr>
      </w:pPr>
      <w:r w:rsidRPr="00FC4399">
        <w:rPr>
          <w:b/>
          <w:bCs/>
        </w:rPr>
        <w:t>Ťažiskové úlohy a ich plnenie</w:t>
      </w:r>
    </w:p>
    <w:p w14:paraId="121C1262" w14:textId="77777777" w:rsidR="002742BD" w:rsidRPr="00C76A4D" w:rsidRDefault="002742BD" w:rsidP="00C76A4D">
      <w:pPr>
        <w:rPr>
          <w:b/>
          <w:bCs/>
        </w:rPr>
      </w:pPr>
    </w:p>
    <w:p w14:paraId="352C94A9" w14:textId="77777777" w:rsidR="00181055" w:rsidRDefault="00181055" w:rsidP="00EA1DF8">
      <w:pPr>
        <w:pStyle w:val="Normlnywebov"/>
        <w:shd w:val="clear" w:color="auto" w:fill="FFFFFF"/>
        <w:contextualSpacing/>
        <w:jc w:val="both"/>
      </w:pPr>
      <w:r w:rsidRPr="00181055">
        <w:t xml:space="preserve">V roku 2025 sa činnosť knižnice odvíjala od Plánu práce, ktorý určoval hlavné smerovanie a priority nášho rozvoja. </w:t>
      </w:r>
    </w:p>
    <w:p w14:paraId="66562F6C" w14:textId="77777777" w:rsidR="002742BD" w:rsidRDefault="002742BD" w:rsidP="00EA1DF8">
      <w:pPr>
        <w:pStyle w:val="Normlnywebov"/>
        <w:shd w:val="clear" w:color="auto" w:fill="FFFFFF"/>
        <w:contextualSpacing/>
        <w:jc w:val="both"/>
      </w:pPr>
    </w:p>
    <w:p w14:paraId="34412E08" w14:textId="77777777" w:rsidR="00181055" w:rsidRDefault="00181055" w:rsidP="00EA1DF8">
      <w:pPr>
        <w:pStyle w:val="Normlnywebov"/>
        <w:shd w:val="clear" w:color="auto" w:fill="FFFFFF"/>
        <w:contextualSpacing/>
        <w:jc w:val="both"/>
      </w:pPr>
      <w:r w:rsidRPr="00181055">
        <w:t xml:space="preserve">Stanovené ťažiskové úlohy sme priebežne a systematicky napĺňali v jednotlivých štvrťrokoch. </w:t>
      </w:r>
    </w:p>
    <w:p w14:paraId="25021DEC" w14:textId="77777777" w:rsidR="00181055" w:rsidRDefault="00181055" w:rsidP="00181055">
      <w:pPr>
        <w:pStyle w:val="Normlnywebov"/>
        <w:numPr>
          <w:ilvl w:val="0"/>
          <w:numId w:val="7"/>
        </w:numPr>
        <w:shd w:val="clear" w:color="auto" w:fill="FFFFFF"/>
        <w:contextualSpacing/>
        <w:jc w:val="both"/>
      </w:pPr>
      <w:r w:rsidRPr="00181055">
        <w:t xml:space="preserve">Najvýraznejšou prioritou roka bola pokračujúca výstavba a rekonštrukcia novej budovy knižnice v rámci projektu </w:t>
      </w:r>
      <w:r w:rsidRPr="00181055">
        <w:rPr>
          <w:b/>
          <w:bCs/>
        </w:rPr>
        <w:t>„Rekonštrukcia a modernizácia multifunkčnej budovy kultúrneho centra a knižnice vo Vranove nad Topľou“</w:t>
      </w:r>
      <w:r w:rsidRPr="00181055">
        <w:t xml:space="preserve">. Tento projekt napreduje a predstavuje významný medzník v ďalšom smerovaní knižnice. </w:t>
      </w:r>
    </w:p>
    <w:p w14:paraId="611CC487" w14:textId="77777777" w:rsidR="00181055" w:rsidRDefault="00181055" w:rsidP="00181055">
      <w:pPr>
        <w:pStyle w:val="Normlnywebov"/>
        <w:numPr>
          <w:ilvl w:val="0"/>
          <w:numId w:val="7"/>
        </w:numPr>
        <w:shd w:val="clear" w:color="auto" w:fill="FFFFFF"/>
        <w:contextualSpacing/>
        <w:jc w:val="both"/>
      </w:pPr>
      <w:r w:rsidRPr="00181055">
        <w:t>Súčasne sme zabezpečovali plnenie základných knižničných ukazovateľov, a to najmä stabilizáciou a rozvojom čitateľskej komunity, poskytovaním kvalitných knižnično-</w:t>
      </w:r>
      <w:r w:rsidRPr="00181055">
        <w:lastRenderedPageBreak/>
        <w:t xml:space="preserve">informačných služieb a získavaním finančných prostriedkov na dopĺňanie a obnovu knižničného fondu. </w:t>
      </w:r>
    </w:p>
    <w:p w14:paraId="17ED9258" w14:textId="77777777" w:rsidR="00181055" w:rsidRDefault="00181055" w:rsidP="00181055">
      <w:pPr>
        <w:pStyle w:val="Normlnywebov"/>
        <w:numPr>
          <w:ilvl w:val="0"/>
          <w:numId w:val="7"/>
        </w:numPr>
        <w:shd w:val="clear" w:color="auto" w:fill="FFFFFF"/>
        <w:contextualSpacing/>
        <w:jc w:val="both"/>
      </w:pPr>
      <w:r w:rsidRPr="00181055">
        <w:t xml:space="preserve">Pokračovali sme aj v realizácii aktivít z podporených projektov Fondu na podporu umenia a Fondu na podporu kultúry národnostných menšín, ktoré významne obohacujú odbornú, kultúrnu a spoločenskú činnosť knižnice. </w:t>
      </w:r>
    </w:p>
    <w:p w14:paraId="6A466087" w14:textId="77777777" w:rsidR="00181055" w:rsidRDefault="00181055" w:rsidP="00181055">
      <w:pPr>
        <w:pStyle w:val="Normlnywebov"/>
        <w:numPr>
          <w:ilvl w:val="0"/>
          <w:numId w:val="7"/>
        </w:numPr>
        <w:shd w:val="clear" w:color="auto" w:fill="FFFFFF"/>
        <w:contextualSpacing/>
        <w:jc w:val="both"/>
      </w:pPr>
      <w:r w:rsidRPr="00181055">
        <w:t xml:space="preserve">Rozvíjali sme klubovú aj dobrovoľnícku činnosť a pripravovali samostatné kultúrno-vzdelávacie podujatia pre školy so zameraním na podporu čítania. Koncepčne sme sa zamerali aj na aktivity podporujúce rodiny, detských a tínedžerských čitateľov, s cieľom rozvíjať ich čitateľskú gramotnosť a vzťah ku knihám. </w:t>
      </w:r>
    </w:p>
    <w:p w14:paraId="69C4604D" w14:textId="77777777" w:rsidR="00181055" w:rsidRDefault="00181055" w:rsidP="00181055">
      <w:pPr>
        <w:pStyle w:val="Normlnywebov"/>
        <w:numPr>
          <w:ilvl w:val="0"/>
          <w:numId w:val="7"/>
        </w:numPr>
        <w:shd w:val="clear" w:color="auto" w:fill="FFFFFF"/>
        <w:contextualSpacing/>
        <w:jc w:val="both"/>
      </w:pPr>
      <w:r w:rsidRPr="00181055">
        <w:t xml:space="preserve">Týmto spôsobom budujeme knižnicu rodinného a komunitného typu – otvorený priestor, ktorý podporuje jednotlivca, rodinu i komunitu. </w:t>
      </w:r>
    </w:p>
    <w:p w14:paraId="67359165" w14:textId="77777777" w:rsidR="009248E6" w:rsidRPr="00204FED" w:rsidRDefault="009248E6" w:rsidP="009248E6">
      <w:pPr>
        <w:numPr>
          <w:ilvl w:val="0"/>
          <w:numId w:val="7"/>
        </w:numPr>
        <w:spacing w:line="276" w:lineRule="auto"/>
        <w:jc w:val="both"/>
        <w:rPr>
          <w:rFonts w:cs="Times New Roman"/>
          <w:b/>
          <w:szCs w:val="24"/>
        </w:rPr>
      </w:pPr>
      <w:r w:rsidRPr="00C33F72">
        <w:rPr>
          <w:rFonts w:cs="Times New Roman"/>
          <w:szCs w:val="24"/>
        </w:rPr>
        <w:t>Realizova</w:t>
      </w:r>
      <w:r>
        <w:rPr>
          <w:rFonts w:cs="Times New Roman"/>
          <w:szCs w:val="24"/>
        </w:rPr>
        <w:t xml:space="preserve">li sme </w:t>
      </w:r>
      <w:r w:rsidRPr="00C33F72">
        <w:rPr>
          <w:rFonts w:cs="Times New Roman"/>
          <w:szCs w:val="24"/>
        </w:rPr>
        <w:t xml:space="preserve"> projekty ERASMUS+, vzdelávanie dospelých. Knižnica od mája 2025 sa stála ambasádorskou knižnicou pre knižnice na SR. </w:t>
      </w:r>
    </w:p>
    <w:p w14:paraId="71E487AB" w14:textId="3134495F" w:rsidR="009248E6" w:rsidRPr="009248E6" w:rsidRDefault="009248E6" w:rsidP="009248E6">
      <w:pPr>
        <w:numPr>
          <w:ilvl w:val="0"/>
          <w:numId w:val="7"/>
        </w:numPr>
        <w:spacing w:line="276" w:lineRule="auto"/>
        <w:jc w:val="both"/>
        <w:rPr>
          <w:rFonts w:cs="Times New Roman"/>
          <w:b/>
          <w:szCs w:val="24"/>
        </w:rPr>
      </w:pPr>
      <w:r>
        <w:rPr>
          <w:rFonts w:cs="Times New Roman"/>
          <w:szCs w:val="24"/>
        </w:rPr>
        <w:t xml:space="preserve">Vranovská knižnica </w:t>
      </w:r>
      <w:r w:rsidRPr="00C33F72">
        <w:rPr>
          <w:rFonts w:cs="Times New Roman"/>
          <w:szCs w:val="24"/>
        </w:rPr>
        <w:t>pôsobí ako koordinátor trénerov pamäti cez SAK;</w:t>
      </w:r>
    </w:p>
    <w:p w14:paraId="392244B7" w14:textId="77777777" w:rsidR="00181055" w:rsidRDefault="00181055" w:rsidP="00181055">
      <w:pPr>
        <w:pStyle w:val="Normlnywebov"/>
        <w:numPr>
          <w:ilvl w:val="0"/>
          <w:numId w:val="7"/>
        </w:numPr>
        <w:shd w:val="clear" w:color="auto" w:fill="FFFFFF"/>
        <w:contextualSpacing/>
        <w:jc w:val="both"/>
      </w:pPr>
      <w:r w:rsidRPr="00181055">
        <w:t xml:space="preserve">Súčasťou našich aktivít bol aj ďalší rozvoj moderných foriem práce s návštevníkmi v priestore Makerspace, kde sme ponúkali tvorivé aktivity s využitím 3D tlače, gravírovacích pier, laserovej gravírovačky, </w:t>
      </w:r>
      <w:proofErr w:type="spellStart"/>
      <w:r w:rsidRPr="00181055">
        <w:t>vypaľovacieho</w:t>
      </w:r>
      <w:proofErr w:type="spellEnd"/>
      <w:r w:rsidRPr="00181055">
        <w:t xml:space="preserve"> stroja či sublimačnej tlače. </w:t>
      </w:r>
    </w:p>
    <w:p w14:paraId="6F473D43" w14:textId="2DAF4CCE" w:rsidR="00EA1DF8" w:rsidRDefault="00181055" w:rsidP="00181055">
      <w:pPr>
        <w:pStyle w:val="Normlnywebov"/>
        <w:shd w:val="clear" w:color="auto" w:fill="FFFFFF"/>
        <w:ind w:left="720"/>
        <w:contextualSpacing/>
        <w:jc w:val="both"/>
      </w:pPr>
      <w:r w:rsidRPr="00181055">
        <w:t>V tejto oblasti sme nadviazali odbornú spoluprácu s CVTI SR v Bratislave, čo prispelo k ďalšiemu rozšíreniu možností technického a tvorivého vzdelávania.</w:t>
      </w:r>
    </w:p>
    <w:p w14:paraId="35B9D957" w14:textId="77777777" w:rsidR="00181055" w:rsidRDefault="00181055" w:rsidP="00181055">
      <w:pPr>
        <w:pStyle w:val="Normlnywebov"/>
        <w:shd w:val="clear" w:color="auto" w:fill="FFFFFF"/>
        <w:contextualSpacing/>
        <w:jc w:val="both"/>
      </w:pPr>
    </w:p>
    <w:p w14:paraId="6CB839AC" w14:textId="6E184FCA" w:rsidR="00DA2A4C" w:rsidRDefault="00EA1DF8" w:rsidP="00181055">
      <w:pPr>
        <w:pStyle w:val="Normlnywebov"/>
        <w:shd w:val="clear" w:color="auto" w:fill="FFFFFF"/>
        <w:contextualSpacing/>
        <w:jc w:val="both"/>
      </w:pPr>
      <w:r>
        <w:rPr>
          <w:bCs/>
        </w:rPr>
        <w:t xml:space="preserve">Prebiehajúcimi </w:t>
      </w:r>
      <w:r>
        <w:t xml:space="preserve">projektami, podujatiami a programami ako </w:t>
      </w:r>
      <w:r w:rsidRPr="000914AB">
        <w:t>Vranovské knihodni, Šaliansky Maťko, Národný týždeň manželstva, Týždeň mozgu, Týždeň slovenských knižníc, Slávnostné zápisy prvákov, Noc s Andersenom, Maratón čítania</w:t>
      </w:r>
      <w:r w:rsidR="00003481">
        <w:t xml:space="preserve"> </w:t>
      </w:r>
      <w:r>
        <w:t>knižnic</w:t>
      </w:r>
      <w:r w:rsidR="00DA2A4C">
        <w:t>a</w:t>
      </w:r>
      <w:r>
        <w:t xml:space="preserve"> svoju</w:t>
      </w:r>
      <w:r w:rsidRPr="005C23E3">
        <w:t xml:space="preserve"> činnosť </w:t>
      </w:r>
      <w:r>
        <w:t xml:space="preserve">prezentovala a </w:t>
      </w:r>
      <w:r w:rsidRPr="00693AFE">
        <w:t>propagoval</w:t>
      </w:r>
      <w:r>
        <w:t>a.</w:t>
      </w:r>
      <w:r w:rsidRPr="00A87711">
        <w:t xml:space="preserve"> </w:t>
      </w:r>
    </w:p>
    <w:p w14:paraId="579DF11F" w14:textId="361F89E8" w:rsidR="00EA1DF8" w:rsidRPr="00C53263" w:rsidRDefault="00EA1DF8" w:rsidP="00C53263">
      <w:pPr>
        <w:pStyle w:val="Normlnywebov"/>
        <w:shd w:val="clear" w:color="auto" w:fill="FFFFFF"/>
        <w:contextualSpacing/>
        <w:jc w:val="both"/>
      </w:pPr>
      <w:r>
        <w:t>Stále viac sa  potvrdzuje, že k</w:t>
      </w:r>
      <w:r w:rsidRPr="00A87711">
        <w:t>nižnic</w:t>
      </w:r>
      <w:r>
        <w:t>a zohráva</w:t>
      </w:r>
      <w:r w:rsidRPr="00A87711">
        <w:t xml:space="preserve"> kľúčovú úlohu pri vzdelávaní a poskytovaní prístupu k informáciám a</w:t>
      </w:r>
      <w:r>
        <w:t xml:space="preserve"> ich </w:t>
      </w:r>
      <w:r w:rsidRPr="00A87711">
        <w:t xml:space="preserve">zdrojom. </w:t>
      </w:r>
      <w:r>
        <w:t>Je</w:t>
      </w:r>
      <w:r w:rsidRPr="00A87711">
        <w:t xml:space="preserve"> miestom, kde sa ľudia </w:t>
      </w:r>
      <w:r>
        <w:t xml:space="preserve">chcú </w:t>
      </w:r>
      <w:r w:rsidRPr="00A87711">
        <w:t>stretávať, učiť sa nové veci, objavovať záujmy a rozvíjať svoje schopnosti.</w:t>
      </w:r>
      <w:r>
        <w:t xml:space="preserve"> K</w:t>
      </w:r>
      <w:r w:rsidRPr="00834B43">
        <w:t xml:space="preserve">nižničné </w:t>
      </w:r>
      <w:r>
        <w:t xml:space="preserve">aktivity a </w:t>
      </w:r>
      <w:r w:rsidRPr="00834B43">
        <w:t xml:space="preserve">podujatia </w:t>
      </w:r>
      <w:r>
        <w:t xml:space="preserve">tak </w:t>
      </w:r>
      <w:r w:rsidRPr="00834B43">
        <w:t>prispie</w:t>
      </w:r>
      <w:r>
        <w:t>vajú</w:t>
      </w:r>
      <w:r w:rsidRPr="00834B43">
        <w:t xml:space="preserve"> k rozvoju mysle, ducha a komunity ako celku, a sú dôležitou súčasťou </w:t>
      </w:r>
      <w:r>
        <w:t xml:space="preserve">pri </w:t>
      </w:r>
      <w:r w:rsidRPr="00834B43">
        <w:t>podpore kultúrneho života</w:t>
      </w:r>
      <w:r>
        <w:t xml:space="preserve"> v regióne Vranov nad Topľou.</w:t>
      </w:r>
    </w:p>
    <w:p w14:paraId="1063B5D7" w14:textId="77777777" w:rsidR="002742BD" w:rsidRDefault="002742BD" w:rsidP="00EA1DF8">
      <w:pPr>
        <w:rPr>
          <w:b/>
          <w:bCs/>
        </w:rPr>
      </w:pPr>
    </w:p>
    <w:p w14:paraId="2B99BDCB" w14:textId="77777777" w:rsidR="002742BD" w:rsidRDefault="002742BD" w:rsidP="00EA1DF8">
      <w:pPr>
        <w:rPr>
          <w:b/>
          <w:bCs/>
        </w:rPr>
      </w:pPr>
    </w:p>
    <w:p w14:paraId="61381B29" w14:textId="5C43AEE7" w:rsidR="00EA1DF8" w:rsidRDefault="00EA1DF8" w:rsidP="00EA1DF8">
      <w:pPr>
        <w:rPr>
          <w:b/>
          <w:bCs/>
        </w:rPr>
      </w:pPr>
      <w:r w:rsidRPr="007B5D0E">
        <w:rPr>
          <w:b/>
          <w:bCs/>
        </w:rPr>
        <w:t>Knižnično-informačné služby</w:t>
      </w:r>
    </w:p>
    <w:p w14:paraId="513C6B09" w14:textId="77777777" w:rsidR="00536598" w:rsidRPr="007616AB" w:rsidRDefault="00536598" w:rsidP="00EA1DF8">
      <w:pPr>
        <w:rPr>
          <w:b/>
          <w:bCs/>
        </w:rPr>
      </w:pPr>
    </w:p>
    <w:p w14:paraId="112A35E9" w14:textId="77777777" w:rsidR="00BC77D4" w:rsidRDefault="00EA1DF8" w:rsidP="00BC77D4">
      <w:pPr>
        <w:jc w:val="both"/>
        <w:rPr>
          <w:rFonts w:cs="Times New Roman"/>
          <w:szCs w:val="24"/>
        </w:rPr>
      </w:pPr>
      <w:r w:rsidRPr="00B37E3D">
        <w:rPr>
          <w:rFonts w:eastAsia="Calibri" w:cs="Times New Roman"/>
          <w:bCs/>
        </w:rPr>
        <w:t>Knižnično-informačné služby</w:t>
      </w:r>
      <w:r>
        <w:rPr>
          <w:rFonts w:eastAsia="Calibri" w:cs="Times New Roman"/>
          <w:bCs/>
        </w:rPr>
        <w:t xml:space="preserve"> </w:t>
      </w:r>
      <w:bookmarkStart w:id="5" w:name="_Hlk202166695"/>
      <w:bookmarkStart w:id="6" w:name="_Toc32909719"/>
      <w:bookmarkStart w:id="7" w:name="_Toc31369224"/>
      <w:bookmarkStart w:id="8" w:name="_Toc31365874"/>
      <w:bookmarkStart w:id="9" w:name="_Toc31365730"/>
      <w:bookmarkStart w:id="10" w:name="_Toc31365016"/>
      <w:bookmarkStart w:id="11" w:name="_Toc31364646"/>
      <w:bookmarkStart w:id="12" w:name="_Toc31364487"/>
      <w:bookmarkStart w:id="13" w:name="_Toc31364107"/>
      <w:r w:rsidR="00BC77D4" w:rsidRPr="004928DA">
        <w:rPr>
          <w:rFonts w:cs="Times New Roman"/>
          <w:szCs w:val="24"/>
        </w:rPr>
        <w:t xml:space="preserve">boli registrovaným používateľom poskytované prezenčne pri osobnej návšteve knižnice, ako aj prostredníctvom online foriem. Základom týchto služieb zostávali výpožičky kníh a periodík, ktoré predstavujú kľúčovú činnosť knižnice. </w:t>
      </w:r>
    </w:p>
    <w:p w14:paraId="1B62D4EF" w14:textId="77777777" w:rsidR="00BC77D4" w:rsidRDefault="00BC77D4" w:rsidP="00BC77D4">
      <w:pPr>
        <w:jc w:val="both"/>
        <w:rPr>
          <w:rFonts w:cs="Times New Roman"/>
          <w:szCs w:val="24"/>
        </w:rPr>
      </w:pPr>
      <w:r w:rsidRPr="004928DA">
        <w:rPr>
          <w:rFonts w:cs="Times New Roman"/>
          <w:szCs w:val="24"/>
        </w:rPr>
        <w:t xml:space="preserve">Zároveň boli vybavované aj požiadavky čitateľov na diaľku, najmä prostredníctvom referenčných služieb realizovaných e-mailovou a telefonickou komunikáciou. Používateľom boli k dispozícii aj výpožičky e-kníh a od marca – Mesiaca knihy – sa ponuka služieb rozšírila o výpožičky audiokníh. </w:t>
      </w:r>
    </w:p>
    <w:p w14:paraId="03320C0E" w14:textId="77777777" w:rsidR="003A3C9A" w:rsidRDefault="00BC77D4" w:rsidP="00BC77D4">
      <w:pPr>
        <w:jc w:val="both"/>
        <w:rPr>
          <w:rFonts w:cs="Times New Roman"/>
          <w:szCs w:val="24"/>
        </w:rPr>
      </w:pPr>
      <w:r w:rsidRPr="004928DA">
        <w:rPr>
          <w:rFonts w:cs="Times New Roman"/>
          <w:szCs w:val="24"/>
        </w:rPr>
        <w:t xml:space="preserve">Cieľom knižnice bolo nielen získavanie nových používateľov, ale aj stabilizácia existujúcej čitateľskej komunity pri súčasnom dôraze na kvalitu a dostupnosť knižnično-informačných služieb. </w:t>
      </w:r>
    </w:p>
    <w:p w14:paraId="0D3973BD" w14:textId="77777777" w:rsidR="003A3C9A" w:rsidRDefault="00BC77D4" w:rsidP="00BC77D4">
      <w:pPr>
        <w:jc w:val="both"/>
        <w:rPr>
          <w:rFonts w:cs="Times New Roman"/>
          <w:szCs w:val="24"/>
        </w:rPr>
      </w:pPr>
      <w:r w:rsidRPr="004928DA">
        <w:rPr>
          <w:rFonts w:cs="Times New Roman"/>
          <w:szCs w:val="24"/>
        </w:rPr>
        <w:t xml:space="preserve">Knižnica sa zároveň systematicky venovala informačnému vzdelávaniu používateľov, predovšetkým prostredníctvom online katalógu knižnice, v rámci ktorého poskytovala pomoc pri samostatnej orientácii a vyhľadávaní dokumentov. </w:t>
      </w:r>
    </w:p>
    <w:p w14:paraId="398F8B86" w14:textId="320537C6" w:rsidR="00BC77D4" w:rsidRDefault="00BC77D4" w:rsidP="00BC77D4">
      <w:pPr>
        <w:jc w:val="both"/>
        <w:rPr>
          <w:rFonts w:cs="Times New Roman"/>
          <w:szCs w:val="24"/>
        </w:rPr>
      </w:pPr>
      <w:r w:rsidRPr="004928DA">
        <w:rPr>
          <w:rFonts w:cs="Times New Roman"/>
          <w:szCs w:val="24"/>
        </w:rPr>
        <w:t xml:space="preserve">Pravidelne pripravovala bibliograficko-informačné prípravy pre žiakov základných škôl a študentov stredných škôl, zamerané na rozvoj informačnej gramotnosti. </w:t>
      </w:r>
    </w:p>
    <w:p w14:paraId="087ECCED" w14:textId="20E6A9C1" w:rsidR="00BC77D4" w:rsidRDefault="00BC77D4" w:rsidP="00771055">
      <w:pPr>
        <w:jc w:val="both"/>
        <w:rPr>
          <w:rFonts w:cs="Times New Roman"/>
          <w:szCs w:val="24"/>
        </w:rPr>
      </w:pPr>
      <w:r w:rsidRPr="004928DA">
        <w:rPr>
          <w:rFonts w:cs="Times New Roman"/>
          <w:szCs w:val="24"/>
        </w:rPr>
        <w:lastRenderedPageBreak/>
        <w:t>Pracovníci knižnice sa priebežne zúčastňovali odborných školení, webinárov a vzdelávacích podujatí zameraných na komunikáciu s používateľmi, prácu s komunitou a efektívnu realizáciu kultúrno-vzdelávacích podujatí, čím prispievali k neustálemu zvyšovaniu kvality poskytovaných služieb.</w:t>
      </w:r>
      <w:r w:rsidR="00771055">
        <w:rPr>
          <w:rFonts w:cs="Times New Roman"/>
          <w:szCs w:val="24"/>
        </w:rPr>
        <w:t xml:space="preserve"> </w:t>
      </w:r>
    </w:p>
    <w:p w14:paraId="62D4EBD0" w14:textId="77777777" w:rsidR="00771055" w:rsidRDefault="00771055" w:rsidP="00771055">
      <w:pPr>
        <w:jc w:val="both"/>
        <w:rPr>
          <w:rFonts w:cs="Times New Roman"/>
          <w:szCs w:val="24"/>
        </w:rPr>
      </w:pPr>
    </w:p>
    <w:p w14:paraId="23C5869B" w14:textId="77777777" w:rsidR="00771055" w:rsidRDefault="00771055" w:rsidP="00771055">
      <w:pPr>
        <w:jc w:val="both"/>
        <w:rPr>
          <w:rFonts w:cs="Times New Roman"/>
          <w:szCs w:val="24"/>
        </w:rPr>
      </w:pPr>
    </w:p>
    <w:p w14:paraId="407DBF18" w14:textId="6CF1A817" w:rsidR="00EA1DF8" w:rsidRPr="00E05D70" w:rsidRDefault="00EA1DF8" w:rsidP="00EA1DF8">
      <w:pPr>
        <w:suppressAutoHyphens/>
        <w:spacing w:line="276" w:lineRule="auto"/>
        <w:rPr>
          <w:rFonts w:eastAsia="Calibri" w:cs="Times New Roman"/>
          <w:b/>
          <w:sz w:val="22"/>
        </w:rPr>
      </w:pPr>
      <w:r>
        <w:rPr>
          <w:rFonts w:eastAsia="Calibri" w:cs="Times New Roman"/>
          <w:b/>
          <w:sz w:val="22"/>
        </w:rPr>
        <w:t>O</w:t>
      </w:r>
      <w:r w:rsidRPr="00E05D70">
        <w:rPr>
          <w:rFonts w:eastAsia="Calibri" w:cs="Times New Roman"/>
          <w:b/>
          <w:sz w:val="22"/>
        </w:rPr>
        <w:t xml:space="preserve">dborná činnosť </w:t>
      </w:r>
      <w:r>
        <w:rPr>
          <w:rFonts w:eastAsia="Calibri" w:cs="Times New Roman"/>
          <w:b/>
          <w:sz w:val="22"/>
        </w:rPr>
        <w:t xml:space="preserve">- </w:t>
      </w:r>
      <w:r w:rsidRPr="00E05D70">
        <w:rPr>
          <w:rFonts w:eastAsia="Calibri" w:cs="Times New Roman"/>
          <w:b/>
          <w:sz w:val="22"/>
        </w:rPr>
        <w:t xml:space="preserve">sledované ukazovatele </w:t>
      </w:r>
    </w:p>
    <w:tbl>
      <w:tblPr>
        <w:tblStyle w:val="Mriekatabuky"/>
        <w:tblW w:w="0" w:type="auto"/>
        <w:tblLook w:val="04A0" w:firstRow="1" w:lastRow="0" w:firstColumn="1" w:lastColumn="0" w:noHBand="0" w:noVBand="1"/>
      </w:tblPr>
      <w:tblGrid>
        <w:gridCol w:w="516"/>
        <w:gridCol w:w="5291"/>
        <w:gridCol w:w="1559"/>
        <w:gridCol w:w="1696"/>
      </w:tblGrid>
      <w:tr w:rsidR="00EA1DF8" w14:paraId="58EE35D4" w14:textId="77777777" w:rsidTr="00D21968">
        <w:trPr>
          <w:trHeight w:val="328"/>
        </w:trPr>
        <w:tc>
          <w:tcPr>
            <w:tcW w:w="9062" w:type="dxa"/>
            <w:gridSpan w:val="4"/>
            <w:shd w:val="clear" w:color="auto" w:fill="A3DBFF"/>
          </w:tcPr>
          <w:p w14:paraId="3318C945" w14:textId="49ACBCCF" w:rsidR="00EA1DF8" w:rsidRPr="00C048C3" w:rsidRDefault="00EA1DF8" w:rsidP="003171F5">
            <w:pPr>
              <w:jc w:val="center"/>
              <w:rPr>
                <w:b/>
                <w:sz w:val="28"/>
                <w:szCs w:val="28"/>
              </w:rPr>
            </w:pPr>
            <w:bookmarkStart w:id="14" w:name="_Hlk164634659"/>
            <w:r w:rsidRPr="005C53A0">
              <w:rPr>
                <w:b/>
                <w:sz w:val="28"/>
                <w:szCs w:val="28"/>
              </w:rPr>
              <w:t>Programový rozpočet 202</w:t>
            </w:r>
            <w:r w:rsidR="00007D9B">
              <w:rPr>
                <w:b/>
                <w:sz w:val="28"/>
                <w:szCs w:val="28"/>
              </w:rPr>
              <w:t>5</w:t>
            </w:r>
          </w:p>
        </w:tc>
      </w:tr>
      <w:tr w:rsidR="00EA1DF8" w14:paraId="4D5BCB90" w14:textId="77777777" w:rsidTr="00D21968">
        <w:trPr>
          <w:trHeight w:val="328"/>
        </w:trPr>
        <w:tc>
          <w:tcPr>
            <w:tcW w:w="516" w:type="dxa"/>
          </w:tcPr>
          <w:p w14:paraId="4593F715" w14:textId="77777777" w:rsidR="00EA1DF8" w:rsidRDefault="00EA1DF8" w:rsidP="003171F5">
            <w:pPr>
              <w:jc w:val="both"/>
              <w:rPr>
                <w:b/>
              </w:rPr>
            </w:pPr>
          </w:p>
        </w:tc>
        <w:tc>
          <w:tcPr>
            <w:tcW w:w="5291" w:type="dxa"/>
          </w:tcPr>
          <w:p w14:paraId="587ABE23" w14:textId="77777777" w:rsidR="00EA1DF8" w:rsidRPr="00E05D70" w:rsidRDefault="00EA1DF8" w:rsidP="003171F5">
            <w:pPr>
              <w:jc w:val="both"/>
              <w:rPr>
                <w:b/>
                <w:sz w:val="22"/>
              </w:rPr>
            </w:pPr>
          </w:p>
        </w:tc>
        <w:tc>
          <w:tcPr>
            <w:tcW w:w="1559" w:type="dxa"/>
            <w:tcBorders>
              <w:bottom w:val="single" w:sz="4" w:space="0" w:color="auto"/>
            </w:tcBorders>
            <w:shd w:val="clear" w:color="auto" w:fill="A3DBFF"/>
          </w:tcPr>
          <w:p w14:paraId="77DD38ED" w14:textId="4589E21C" w:rsidR="00EA1DF8" w:rsidRPr="00E05D70" w:rsidRDefault="00EA1DF8" w:rsidP="00A60938">
            <w:pPr>
              <w:jc w:val="center"/>
              <w:rPr>
                <w:b/>
                <w:sz w:val="22"/>
              </w:rPr>
            </w:pPr>
            <w:r w:rsidRPr="00E05D70">
              <w:rPr>
                <w:b/>
                <w:sz w:val="22"/>
              </w:rPr>
              <w:t xml:space="preserve">Plán </w:t>
            </w:r>
            <w:r>
              <w:rPr>
                <w:b/>
                <w:sz w:val="22"/>
              </w:rPr>
              <w:t>na rok</w:t>
            </w:r>
            <w:r w:rsidRPr="00E05D70">
              <w:rPr>
                <w:b/>
                <w:sz w:val="22"/>
              </w:rPr>
              <w:t xml:space="preserve"> 202</w:t>
            </w:r>
            <w:r w:rsidR="003528B0">
              <w:rPr>
                <w:b/>
                <w:sz w:val="22"/>
              </w:rPr>
              <w:t>5</w:t>
            </w:r>
          </w:p>
        </w:tc>
        <w:tc>
          <w:tcPr>
            <w:tcW w:w="1696" w:type="dxa"/>
            <w:shd w:val="clear" w:color="auto" w:fill="A3DBFF"/>
          </w:tcPr>
          <w:p w14:paraId="7CDDD1BB" w14:textId="77777777" w:rsidR="00EA1DF8" w:rsidRPr="00883A03" w:rsidRDefault="00EA1DF8" w:rsidP="00A60938">
            <w:pPr>
              <w:jc w:val="center"/>
              <w:rPr>
                <w:b/>
                <w:sz w:val="22"/>
              </w:rPr>
            </w:pPr>
            <w:r w:rsidRPr="00883A03">
              <w:rPr>
                <w:b/>
                <w:sz w:val="22"/>
              </w:rPr>
              <w:t>Skutočnosť</w:t>
            </w:r>
          </w:p>
          <w:p w14:paraId="64C3FA07" w14:textId="4D422691" w:rsidR="00EA1DF8" w:rsidRPr="00007D9B" w:rsidRDefault="00EA1DF8" w:rsidP="00A60938">
            <w:pPr>
              <w:jc w:val="center"/>
              <w:rPr>
                <w:b/>
                <w:color w:val="EE0000"/>
                <w:sz w:val="22"/>
              </w:rPr>
            </w:pPr>
            <w:r w:rsidRPr="00883A03">
              <w:rPr>
                <w:b/>
                <w:sz w:val="22"/>
              </w:rPr>
              <w:t>k </w:t>
            </w:r>
            <w:r w:rsidR="00883A03" w:rsidRPr="00883A03">
              <w:rPr>
                <w:b/>
              </w:rPr>
              <w:t>31.12.2025</w:t>
            </w:r>
          </w:p>
        </w:tc>
      </w:tr>
      <w:tr w:rsidR="00EA1DF8" w14:paraId="718C87C7" w14:textId="77777777" w:rsidTr="003171F5">
        <w:trPr>
          <w:trHeight w:val="328"/>
        </w:trPr>
        <w:tc>
          <w:tcPr>
            <w:tcW w:w="516" w:type="dxa"/>
          </w:tcPr>
          <w:p w14:paraId="559D382A" w14:textId="77777777" w:rsidR="00EA1DF8" w:rsidRDefault="00EA1DF8" w:rsidP="003171F5">
            <w:pPr>
              <w:jc w:val="both"/>
              <w:rPr>
                <w:b/>
              </w:rPr>
            </w:pPr>
            <w:r>
              <w:rPr>
                <w:b/>
              </w:rPr>
              <w:t>1.</w:t>
            </w:r>
          </w:p>
        </w:tc>
        <w:tc>
          <w:tcPr>
            <w:tcW w:w="5291" w:type="dxa"/>
          </w:tcPr>
          <w:p w14:paraId="0B808FD5" w14:textId="7E1B851E" w:rsidR="00EA1DF8" w:rsidRPr="00753E93" w:rsidRDefault="00171CF6" w:rsidP="007750BF">
            <w:pPr>
              <w:rPr>
                <w:b/>
                <w:sz w:val="22"/>
              </w:rPr>
            </w:pPr>
            <w:r w:rsidRPr="00753E93">
              <w:rPr>
                <w:rFonts w:eastAsia="Calibri" w:cs="Times New Roman"/>
                <w:b/>
                <w:bCs/>
                <w:sz w:val="22"/>
              </w:rPr>
              <w:t>Počet registrovaných používateľov</w:t>
            </w:r>
          </w:p>
        </w:tc>
        <w:tc>
          <w:tcPr>
            <w:tcW w:w="1559" w:type="dxa"/>
            <w:shd w:val="clear" w:color="auto" w:fill="FFFFFF" w:themeFill="background1"/>
          </w:tcPr>
          <w:p w14:paraId="5E1A996C" w14:textId="1E7702D3" w:rsidR="00EA1DF8" w:rsidRPr="00295481" w:rsidRDefault="003528B0" w:rsidP="00C25157">
            <w:pPr>
              <w:jc w:val="right"/>
              <w:rPr>
                <w:sz w:val="22"/>
              </w:rPr>
            </w:pPr>
            <w:r>
              <w:rPr>
                <w:rFonts w:eastAsia="Calibri" w:cs="Times New Roman"/>
                <w:sz w:val="22"/>
              </w:rPr>
              <w:t>3700</w:t>
            </w:r>
          </w:p>
        </w:tc>
        <w:tc>
          <w:tcPr>
            <w:tcW w:w="1696" w:type="dxa"/>
          </w:tcPr>
          <w:p w14:paraId="3D7CA32B" w14:textId="6EAAF6DC" w:rsidR="00EA1DF8" w:rsidRPr="00144F31" w:rsidRDefault="00144F31" w:rsidP="00C25157">
            <w:pPr>
              <w:jc w:val="right"/>
              <w:rPr>
                <w:b/>
                <w:sz w:val="22"/>
              </w:rPr>
            </w:pPr>
            <w:r w:rsidRPr="00144F31">
              <w:rPr>
                <w:b/>
                <w:sz w:val="22"/>
              </w:rPr>
              <w:t>4 276</w:t>
            </w:r>
          </w:p>
        </w:tc>
      </w:tr>
      <w:tr w:rsidR="00EA1DF8" w:rsidRPr="00F5370F" w14:paraId="661C42CE" w14:textId="77777777" w:rsidTr="003171F5">
        <w:trPr>
          <w:trHeight w:val="328"/>
        </w:trPr>
        <w:tc>
          <w:tcPr>
            <w:tcW w:w="516" w:type="dxa"/>
          </w:tcPr>
          <w:p w14:paraId="3741D15C" w14:textId="77777777" w:rsidR="00EA1DF8" w:rsidRDefault="00EA1DF8" w:rsidP="003171F5">
            <w:pPr>
              <w:jc w:val="both"/>
              <w:rPr>
                <w:b/>
              </w:rPr>
            </w:pPr>
            <w:r>
              <w:rPr>
                <w:b/>
              </w:rPr>
              <w:t>2.</w:t>
            </w:r>
          </w:p>
        </w:tc>
        <w:tc>
          <w:tcPr>
            <w:tcW w:w="5291" w:type="dxa"/>
          </w:tcPr>
          <w:p w14:paraId="730977D5" w14:textId="46CEE126" w:rsidR="00EA1DF8" w:rsidRPr="00753E93" w:rsidRDefault="003D0ECD" w:rsidP="007750BF">
            <w:pPr>
              <w:rPr>
                <w:b/>
                <w:sz w:val="22"/>
              </w:rPr>
            </w:pPr>
            <w:r w:rsidRPr="00753E93">
              <w:rPr>
                <w:rFonts w:eastAsia="Calibri" w:cs="Times New Roman"/>
                <w:b/>
                <w:bCs/>
                <w:sz w:val="22"/>
              </w:rPr>
              <w:t>Počet návštevníkov knižnice</w:t>
            </w:r>
          </w:p>
        </w:tc>
        <w:tc>
          <w:tcPr>
            <w:tcW w:w="1559" w:type="dxa"/>
            <w:shd w:val="clear" w:color="auto" w:fill="FFFFFF" w:themeFill="background1"/>
          </w:tcPr>
          <w:p w14:paraId="4D47162C" w14:textId="558F90A8" w:rsidR="00EA1DF8" w:rsidRPr="00295481" w:rsidRDefault="00EA1DF8" w:rsidP="00C25157">
            <w:pPr>
              <w:jc w:val="right"/>
              <w:rPr>
                <w:sz w:val="22"/>
              </w:rPr>
            </w:pPr>
            <w:r w:rsidRPr="00295481">
              <w:rPr>
                <w:rFonts w:eastAsia="Calibri" w:cs="Times New Roman"/>
                <w:sz w:val="22"/>
              </w:rPr>
              <w:t>5</w:t>
            </w:r>
            <w:r w:rsidR="003528B0">
              <w:rPr>
                <w:rFonts w:eastAsia="Calibri" w:cs="Times New Roman"/>
                <w:sz w:val="22"/>
              </w:rPr>
              <w:t>0</w:t>
            </w:r>
            <w:r w:rsidRPr="00295481">
              <w:rPr>
                <w:rFonts w:eastAsia="Calibri" w:cs="Times New Roman"/>
                <w:sz w:val="22"/>
              </w:rPr>
              <w:t xml:space="preserve"> 000</w:t>
            </w:r>
          </w:p>
        </w:tc>
        <w:tc>
          <w:tcPr>
            <w:tcW w:w="1696" w:type="dxa"/>
          </w:tcPr>
          <w:p w14:paraId="3B2A7020" w14:textId="30F9822D" w:rsidR="00EA1DF8" w:rsidRPr="00144F31" w:rsidRDefault="00144F31" w:rsidP="00C25157">
            <w:pPr>
              <w:jc w:val="right"/>
              <w:rPr>
                <w:b/>
                <w:sz w:val="22"/>
              </w:rPr>
            </w:pPr>
            <w:r w:rsidRPr="00144F31">
              <w:rPr>
                <w:b/>
                <w:sz w:val="22"/>
              </w:rPr>
              <w:t>68 839</w:t>
            </w:r>
          </w:p>
        </w:tc>
      </w:tr>
      <w:tr w:rsidR="00EA1DF8" w14:paraId="16C56479" w14:textId="77777777" w:rsidTr="003171F5">
        <w:trPr>
          <w:trHeight w:val="328"/>
        </w:trPr>
        <w:tc>
          <w:tcPr>
            <w:tcW w:w="516" w:type="dxa"/>
          </w:tcPr>
          <w:p w14:paraId="653BC81A" w14:textId="77777777" w:rsidR="00EA1DF8" w:rsidRDefault="00EA1DF8" w:rsidP="003171F5">
            <w:pPr>
              <w:jc w:val="both"/>
              <w:rPr>
                <w:b/>
              </w:rPr>
            </w:pPr>
            <w:r>
              <w:rPr>
                <w:b/>
              </w:rPr>
              <w:t>3.</w:t>
            </w:r>
          </w:p>
        </w:tc>
        <w:tc>
          <w:tcPr>
            <w:tcW w:w="5291" w:type="dxa"/>
          </w:tcPr>
          <w:p w14:paraId="41788388" w14:textId="77777777" w:rsidR="00EA1DF8" w:rsidRPr="00753E93" w:rsidRDefault="00EA1DF8" w:rsidP="007750BF">
            <w:pPr>
              <w:rPr>
                <w:b/>
                <w:sz w:val="22"/>
              </w:rPr>
            </w:pPr>
            <w:r w:rsidRPr="00753E93">
              <w:rPr>
                <w:b/>
                <w:sz w:val="22"/>
              </w:rPr>
              <w:t xml:space="preserve">Počet knižničných prírastkov </w:t>
            </w:r>
          </w:p>
        </w:tc>
        <w:tc>
          <w:tcPr>
            <w:tcW w:w="1559" w:type="dxa"/>
            <w:shd w:val="clear" w:color="auto" w:fill="FFFFFF" w:themeFill="background1"/>
          </w:tcPr>
          <w:p w14:paraId="475ADC6F" w14:textId="20A9367C" w:rsidR="00EA1DF8" w:rsidRPr="00295481" w:rsidRDefault="003528B0" w:rsidP="00C25157">
            <w:pPr>
              <w:jc w:val="right"/>
              <w:rPr>
                <w:sz w:val="22"/>
              </w:rPr>
            </w:pPr>
            <w:r>
              <w:rPr>
                <w:rFonts w:eastAsia="Calibri" w:cs="Times New Roman"/>
                <w:sz w:val="22"/>
              </w:rPr>
              <w:t>2500</w:t>
            </w:r>
          </w:p>
        </w:tc>
        <w:tc>
          <w:tcPr>
            <w:tcW w:w="1696" w:type="dxa"/>
          </w:tcPr>
          <w:p w14:paraId="03C77AF9" w14:textId="6133EE4C" w:rsidR="00EA1DF8" w:rsidRPr="00144F31" w:rsidRDefault="00144F31" w:rsidP="00C25157">
            <w:pPr>
              <w:jc w:val="right"/>
              <w:rPr>
                <w:b/>
                <w:sz w:val="22"/>
              </w:rPr>
            </w:pPr>
            <w:r w:rsidRPr="00144F31">
              <w:rPr>
                <w:rFonts w:eastAsia="Calibri" w:cs="Calibri"/>
                <w:b/>
              </w:rPr>
              <w:t>2900</w:t>
            </w:r>
          </w:p>
        </w:tc>
      </w:tr>
      <w:tr w:rsidR="00EA1DF8" w:rsidRPr="00C25157" w14:paraId="5218BB31" w14:textId="77777777" w:rsidTr="003171F5">
        <w:trPr>
          <w:trHeight w:val="328"/>
        </w:trPr>
        <w:tc>
          <w:tcPr>
            <w:tcW w:w="516" w:type="dxa"/>
          </w:tcPr>
          <w:p w14:paraId="2DAC2A69" w14:textId="77777777" w:rsidR="00EA1DF8" w:rsidRDefault="00EA1DF8" w:rsidP="003171F5">
            <w:pPr>
              <w:jc w:val="both"/>
              <w:rPr>
                <w:b/>
              </w:rPr>
            </w:pPr>
            <w:r>
              <w:rPr>
                <w:b/>
              </w:rPr>
              <w:t>4.</w:t>
            </w:r>
          </w:p>
        </w:tc>
        <w:tc>
          <w:tcPr>
            <w:tcW w:w="5291" w:type="dxa"/>
          </w:tcPr>
          <w:p w14:paraId="40E3B751" w14:textId="02719AC0" w:rsidR="00EA1DF8" w:rsidRPr="00753E93" w:rsidRDefault="003D0ECD" w:rsidP="007750BF">
            <w:pPr>
              <w:rPr>
                <w:b/>
                <w:sz w:val="22"/>
              </w:rPr>
            </w:pPr>
            <w:r w:rsidRPr="00753E93">
              <w:rPr>
                <w:rFonts w:eastAsia="Calibri" w:cs="Times New Roman"/>
                <w:b/>
                <w:bCs/>
                <w:sz w:val="22"/>
              </w:rPr>
              <w:t>Počet podujatí na podporu čítania a rozvoj komun</w:t>
            </w:r>
            <w:r w:rsidR="00CC74E3" w:rsidRPr="00753E93">
              <w:rPr>
                <w:rFonts w:eastAsia="Calibri" w:cs="Times New Roman"/>
                <w:b/>
                <w:bCs/>
                <w:sz w:val="22"/>
              </w:rPr>
              <w:t>itných</w:t>
            </w:r>
            <w:r w:rsidRPr="00753E93">
              <w:rPr>
                <w:rFonts w:eastAsia="Calibri" w:cs="Times New Roman"/>
                <w:b/>
                <w:bCs/>
                <w:sz w:val="22"/>
              </w:rPr>
              <w:t xml:space="preserve"> aktivít</w:t>
            </w:r>
          </w:p>
        </w:tc>
        <w:tc>
          <w:tcPr>
            <w:tcW w:w="1559" w:type="dxa"/>
          </w:tcPr>
          <w:p w14:paraId="279D97DF" w14:textId="77777777" w:rsidR="003A3C9A" w:rsidRDefault="003A3C9A" w:rsidP="00C25157">
            <w:pPr>
              <w:jc w:val="right"/>
              <w:rPr>
                <w:rFonts w:eastAsia="Calibri" w:cs="Times New Roman"/>
                <w:sz w:val="22"/>
              </w:rPr>
            </w:pPr>
          </w:p>
          <w:p w14:paraId="7AFC689A" w14:textId="7019C4BE" w:rsidR="00EA1DF8" w:rsidRPr="00295481" w:rsidRDefault="003528B0" w:rsidP="00C25157">
            <w:pPr>
              <w:jc w:val="right"/>
              <w:rPr>
                <w:sz w:val="22"/>
              </w:rPr>
            </w:pPr>
            <w:r>
              <w:rPr>
                <w:rFonts w:eastAsia="Calibri" w:cs="Times New Roman"/>
                <w:sz w:val="22"/>
              </w:rPr>
              <w:t>300</w:t>
            </w:r>
          </w:p>
        </w:tc>
        <w:tc>
          <w:tcPr>
            <w:tcW w:w="1696" w:type="dxa"/>
          </w:tcPr>
          <w:p w14:paraId="756D3E50" w14:textId="77777777" w:rsidR="003A3C9A" w:rsidRDefault="003A3C9A" w:rsidP="00C25157">
            <w:pPr>
              <w:jc w:val="right"/>
              <w:rPr>
                <w:b/>
                <w:sz w:val="22"/>
              </w:rPr>
            </w:pPr>
          </w:p>
          <w:p w14:paraId="4045D568" w14:textId="63D820BF" w:rsidR="00EA1DF8" w:rsidRPr="00144F31" w:rsidRDefault="00144F31" w:rsidP="00C25157">
            <w:pPr>
              <w:jc w:val="right"/>
              <w:rPr>
                <w:b/>
                <w:sz w:val="22"/>
              </w:rPr>
            </w:pPr>
            <w:r w:rsidRPr="00144F31">
              <w:rPr>
                <w:b/>
                <w:sz w:val="22"/>
              </w:rPr>
              <w:t>510</w:t>
            </w:r>
          </w:p>
        </w:tc>
      </w:tr>
      <w:tr w:rsidR="00295481" w14:paraId="32FB9EAA" w14:textId="77777777" w:rsidTr="003171F5">
        <w:trPr>
          <w:trHeight w:val="328"/>
        </w:trPr>
        <w:tc>
          <w:tcPr>
            <w:tcW w:w="516" w:type="dxa"/>
          </w:tcPr>
          <w:p w14:paraId="4C875465" w14:textId="219495D7" w:rsidR="00295481" w:rsidRDefault="00295481" w:rsidP="00295481">
            <w:pPr>
              <w:jc w:val="both"/>
              <w:rPr>
                <w:b/>
              </w:rPr>
            </w:pPr>
            <w:r>
              <w:rPr>
                <w:b/>
              </w:rPr>
              <w:t xml:space="preserve">5. </w:t>
            </w:r>
          </w:p>
        </w:tc>
        <w:tc>
          <w:tcPr>
            <w:tcW w:w="5291" w:type="dxa"/>
          </w:tcPr>
          <w:p w14:paraId="7EBD80AD" w14:textId="605C5DFE" w:rsidR="00295481" w:rsidRPr="00753E93" w:rsidRDefault="00295481" w:rsidP="007750BF">
            <w:pPr>
              <w:rPr>
                <w:rFonts w:eastAsia="Calibri" w:cs="Times New Roman"/>
                <w:b/>
                <w:bCs/>
                <w:sz w:val="22"/>
              </w:rPr>
            </w:pPr>
            <w:r w:rsidRPr="00753E93">
              <w:rPr>
                <w:rFonts w:eastAsia="Calibri" w:cs="Times New Roman"/>
                <w:b/>
                <w:bCs/>
                <w:sz w:val="22"/>
              </w:rPr>
              <w:t>Počet výpožičiek knižničných dokumentov</w:t>
            </w:r>
          </w:p>
        </w:tc>
        <w:tc>
          <w:tcPr>
            <w:tcW w:w="1559" w:type="dxa"/>
          </w:tcPr>
          <w:p w14:paraId="46FE72D2" w14:textId="6DE82B85" w:rsidR="00295481" w:rsidRPr="003528B0" w:rsidRDefault="00295481" w:rsidP="00C25157">
            <w:pPr>
              <w:jc w:val="right"/>
              <w:rPr>
                <w:rFonts w:eastAsia="Calibri" w:cs="Times New Roman"/>
                <w:sz w:val="22"/>
              </w:rPr>
            </w:pPr>
            <w:r w:rsidRPr="003528B0">
              <w:rPr>
                <w:rFonts w:eastAsia="Calibri" w:cs="Times New Roman"/>
                <w:sz w:val="22"/>
              </w:rPr>
              <w:t>100 000</w:t>
            </w:r>
          </w:p>
        </w:tc>
        <w:tc>
          <w:tcPr>
            <w:tcW w:w="1696" w:type="dxa"/>
          </w:tcPr>
          <w:p w14:paraId="2A87B370" w14:textId="7C9044E8" w:rsidR="00295481" w:rsidRPr="00144F31" w:rsidRDefault="00144F31" w:rsidP="00C25157">
            <w:pPr>
              <w:jc w:val="right"/>
              <w:rPr>
                <w:rFonts w:cs="Times New Roman"/>
                <w:b/>
                <w:szCs w:val="24"/>
              </w:rPr>
            </w:pPr>
            <w:r w:rsidRPr="00144F31">
              <w:rPr>
                <w:rFonts w:cs="Times New Roman"/>
                <w:b/>
                <w:szCs w:val="24"/>
              </w:rPr>
              <w:t>121 022</w:t>
            </w:r>
          </w:p>
        </w:tc>
      </w:tr>
      <w:bookmarkEnd w:id="14"/>
    </w:tbl>
    <w:p w14:paraId="19D21A6C" w14:textId="77777777" w:rsidR="00EA1DF8" w:rsidRPr="00F26F62" w:rsidRDefault="00EA1DF8" w:rsidP="00EA1DF8">
      <w:pPr>
        <w:suppressAutoHyphens/>
        <w:spacing w:line="276" w:lineRule="auto"/>
        <w:rPr>
          <w:rFonts w:eastAsia="Calibri" w:cs="Times New Roman"/>
          <w:bCs/>
          <w:szCs w:val="24"/>
        </w:rPr>
      </w:pPr>
    </w:p>
    <w:bookmarkEnd w:id="5"/>
    <w:p w14:paraId="5A72DB13" w14:textId="77777777" w:rsidR="008E50BB" w:rsidRPr="00F26F62" w:rsidRDefault="008E50BB" w:rsidP="00EA1DF8">
      <w:pPr>
        <w:suppressAutoHyphens/>
        <w:rPr>
          <w:rFonts w:eastAsia="Calibri" w:cs="Times New Roman"/>
          <w:b/>
          <w:bCs/>
          <w:szCs w:val="24"/>
        </w:rPr>
      </w:pPr>
    </w:p>
    <w:p w14:paraId="0B70ECB8" w14:textId="027EC1AB" w:rsidR="00EA1DF8" w:rsidRDefault="00EA1DF8" w:rsidP="00EA1DF8">
      <w:pPr>
        <w:suppressAutoHyphens/>
        <w:rPr>
          <w:rFonts w:eastAsia="Calibri" w:cs="Times New Roman"/>
          <w:b/>
          <w:bCs/>
          <w:sz w:val="22"/>
        </w:rPr>
      </w:pPr>
      <w:r w:rsidRPr="00DA116F">
        <w:rPr>
          <w:rFonts w:eastAsia="Calibri" w:cs="Times New Roman"/>
          <w:b/>
          <w:bCs/>
          <w:sz w:val="22"/>
        </w:rPr>
        <w:t>Odborná činnosť – ostatné dosiahnuté ukazovatele</w:t>
      </w:r>
    </w:p>
    <w:tbl>
      <w:tblPr>
        <w:tblStyle w:val="Mriekatabuky1"/>
        <w:tblpPr w:leftFromText="141" w:rightFromText="141" w:vertAnchor="text" w:horzAnchor="margin" w:tblpY="107"/>
        <w:tblW w:w="9209" w:type="dxa"/>
        <w:tblLook w:val="04A0" w:firstRow="1" w:lastRow="0" w:firstColumn="1" w:lastColumn="0" w:noHBand="0" w:noVBand="1"/>
      </w:tblPr>
      <w:tblGrid>
        <w:gridCol w:w="5808"/>
        <w:gridCol w:w="3401"/>
      </w:tblGrid>
      <w:tr w:rsidR="00EA4780" w14:paraId="42F74B68" w14:textId="77777777" w:rsidTr="004418D1">
        <w:trPr>
          <w:cantSplit/>
          <w:trHeight w:val="572"/>
        </w:trPr>
        <w:tc>
          <w:tcPr>
            <w:tcW w:w="5808" w:type="dxa"/>
            <w:shd w:val="clear" w:color="auto" w:fill="A3DBFF"/>
          </w:tcPr>
          <w:p w14:paraId="6BD25886" w14:textId="73E7F9A1" w:rsidR="00EA4780" w:rsidRPr="003171F5" w:rsidRDefault="00EA4780" w:rsidP="003171F5">
            <w:pPr>
              <w:jc w:val="center"/>
              <w:rPr>
                <w:rFonts w:eastAsia="Calibri" w:cs="Times New Roman"/>
                <w:b/>
                <w:sz w:val="26"/>
                <w:szCs w:val="26"/>
              </w:rPr>
            </w:pPr>
            <w:r w:rsidRPr="003171F5">
              <w:rPr>
                <w:b/>
                <w:sz w:val="28"/>
                <w:szCs w:val="28"/>
              </w:rPr>
              <w:t>Ostatné ukazovatele 202</w:t>
            </w:r>
            <w:r w:rsidR="00883A03">
              <w:rPr>
                <w:b/>
                <w:sz w:val="28"/>
                <w:szCs w:val="28"/>
              </w:rPr>
              <w:t>5</w:t>
            </w:r>
          </w:p>
        </w:tc>
        <w:tc>
          <w:tcPr>
            <w:tcW w:w="3401" w:type="dxa"/>
            <w:shd w:val="clear" w:color="auto" w:fill="A3DBFF"/>
          </w:tcPr>
          <w:p w14:paraId="3279E7D2" w14:textId="77777777" w:rsidR="00EA4780" w:rsidRPr="00883A03" w:rsidRDefault="00EA4780" w:rsidP="00EA4780">
            <w:pPr>
              <w:jc w:val="center"/>
              <w:rPr>
                <w:b/>
                <w:sz w:val="22"/>
              </w:rPr>
            </w:pPr>
            <w:r w:rsidRPr="00883A03">
              <w:rPr>
                <w:b/>
                <w:sz w:val="22"/>
              </w:rPr>
              <w:t>Skutočnosť</w:t>
            </w:r>
          </w:p>
          <w:p w14:paraId="78F3FB29" w14:textId="01E620E2" w:rsidR="00EA4780" w:rsidRPr="003171F5" w:rsidRDefault="00EA4780" w:rsidP="00EA4780">
            <w:pPr>
              <w:ind w:right="-106"/>
              <w:jc w:val="center"/>
              <w:rPr>
                <w:rFonts w:eastAsia="Calibri" w:cs="Times New Roman"/>
                <w:b/>
                <w:sz w:val="22"/>
              </w:rPr>
            </w:pPr>
            <w:r w:rsidRPr="00883A03">
              <w:rPr>
                <w:b/>
                <w:sz w:val="22"/>
              </w:rPr>
              <w:t>k </w:t>
            </w:r>
            <w:r w:rsidR="00883A03" w:rsidRPr="00883A03">
              <w:rPr>
                <w:b/>
              </w:rPr>
              <w:t>31.12.2025</w:t>
            </w:r>
          </w:p>
        </w:tc>
      </w:tr>
      <w:tr w:rsidR="00197ED7" w14:paraId="72B781CA" w14:textId="77777777" w:rsidTr="004418D1">
        <w:trPr>
          <w:cantSplit/>
          <w:trHeight w:val="315"/>
        </w:trPr>
        <w:tc>
          <w:tcPr>
            <w:tcW w:w="5808" w:type="dxa"/>
            <w:shd w:val="clear" w:color="auto" w:fill="FFFFFF" w:themeFill="background1"/>
          </w:tcPr>
          <w:p w14:paraId="44088E56" w14:textId="18FEB9D9" w:rsidR="00197ED7" w:rsidRPr="00197ED7" w:rsidRDefault="00197ED7" w:rsidP="00197ED7">
            <w:pPr>
              <w:rPr>
                <w:rFonts w:eastAsia="Calibri" w:cs="Times New Roman"/>
                <w:sz w:val="22"/>
              </w:rPr>
            </w:pPr>
            <w:r w:rsidRPr="00197ED7">
              <w:rPr>
                <w:rFonts w:eastAsia="Calibri" w:cs="Times New Roman"/>
                <w:sz w:val="22"/>
              </w:rPr>
              <w:t>Knižničný fond – stav</w:t>
            </w:r>
          </w:p>
        </w:tc>
        <w:tc>
          <w:tcPr>
            <w:tcW w:w="3401" w:type="dxa"/>
            <w:shd w:val="clear" w:color="auto" w:fill="FFFFFF" w:themeFill="background1"/>
          </w:tcPr>
          <w:p w14:paraId="17495110" w14:textId="00373DD7" w:rsidR="00197ED7" w:rsidRPr="006C43F3" w:rsidRDefault="006C43F3" w:rsidP="00197ED7">
            <w:pPr>
              <w:jc w:val="right"/>
              <w:rPr>
                <w:rFonts w:eastAsia="Calibri" w:cs="Times New Roman"/>
                <w:sz w:val="22"/>
              </w:rPr>
            </w:pPr>
            <w:r w:rsidRPr="00DF4BD4">
              <w:rPr>
                <w:rFonts w:cs="Times New Roman"/>
                <w:sz w:val="22"/>
              </w:rPr>
              <w:t>81 430</w:t>
            </w:r>
          </w:p>
        </w:tc>
      </w:tr>
      <w:tr w:rsidR="00197ED7" w14:paraId="76CE9187" w14:textId="77777777" w:rsidTr="004418D1">
        <w:trPr>
          <w:cantSplit/>
          <w:trHeight w:val="315"/>
        </w:trPr>
        <w:tc>
          <w:tcPr>
            <w:tcW w:w="5808" w:type="dxa"/>
            <w:shd w:val="clear" w:color="auto" w:fill="FFFFFF" w:themeFill="background1"/>
          </w:tcPr>
          <w:p w14:paraId="55CD9E9F" w14:textId="5F8F079F" w:rsidR="00197ED7" w:rsidRPr="00197ED7" w:rsidRDefault="00197ED7" w:rsidP="00197ED7">
            <w:pPr>
              <w:rPr>
                <w:rFonts w:eastAsia="Calibri" w:cs="Times New Roman"/>
                <w:sz w:val="22"/>
              </w:rPr>
            </w:pPr>
            <w:r w:rsidRPr="00197ED7">
              <w:rPr>
                <w:rFonts w:eastAsia="Calibri" w:cs="Times New Roman"/>
                <w:sz w:val="22"/>
              </w:rPr>
              <w:t>Počet titulov periodík</w:t>
            </w:r>
          </w:p>
        </w:tc>
        <w:tc>
          <w:tcPr>
            <w:tcW w:w="3401" w:type="dxa"/>
            <w:shd w:val="clear" w:color="auto" w:fill="FFFFFF" w:themeFill="background1"/>
          </w:tcPr>
          <w:p w14:paraId="4C4B10C1" w14:textId="0D24414C" w:rsidR="00197ED7" w:rsidRPr="00197ED7" w:rsidRDefault="00197ED7" w:rsidP="00197ED7">
            <w:pPr>
              <w:jc w:val="right"/>
              <w:rPr>
                <w:rFonts w:eastAsia="Calibri" w:cs="Times New Roman"/>
                <w:sz w:val="22"/>
              </w:rPr>
            </w:pPr>
            <w:r w:rsidRPr="00197ED7">
              <w:rPr>
                <w:rFonts w:eastAsia="Calibri" w:cs="Times New Roman"/>
                <w:sz w:val="22"/>
              </w:rPr>
              <w:t>86</w:t>
            </w:r>
          </w:p>
        </w:tc>
      </w:tr>
      <w:tr w:rsidR="00EA4780" w14:paraId="4A4ABFAD" w14:textId="77777777" w:rsidTr="004418D1">
        <w:trPr>
          <w:cantSplit/>
          <w:trHeight w:val="315"/>
        </w:trPr>
        <w:tc>
          <w:tcPr>
            <w:tcW w:w="5808" w:type="dxa"/>
            <w:shd w:val="clear" w:color="auto" w:fill="FFFFFF" w:themeFill="background1"/>
          </w:tcPr>
          <w:p w14:paraId="3920BF82" w14:textId="419CFE21" w:rsidR="00EA4780" w:rsidRDefault="00EA4780" w:rsidP="003171F5">
            <w:pPr>
              <w:rPr>
                <w:rFonts w:eastAsia="Calibri" w:cs="Times New Roman"/>
                <w:sz w:val="22"/>
              </w:rPr>
            </w:pPr>
            <w:r>
              <w:rPr>
                <w:rFonts w:eastAsia="Calibri" w:cs="Times New Roman"/>
                <w:sz w:val="22"/>
              </w:rPr>
              <w:t>Počet úbytkov</w:t>
            </w:r>
            <w:r w:rsidR="00197ED7">
              <w:rPr>
                <w:rFonts w:eastAsia="Calibri" w:cs="Times New Roman"/>
                <w:sz w:val="22"/>
              </w:rPr>
              <w:t xml:space="preserve"> KF</w:t>
            </w:r>
          </w:p>
        </w:tc>
        <w:tc>
          <w:tcPr>
            <w:tcW w:w="3401" w:type="dxa"/>
            <w:shd w:val="clear" w:color="auto" w:fill="FFFFFF" w:themeFill="background1"/>
          </w:tcPr>
          <w:p w14:paraId="385FB25F" w14:textId="332348AE" w:rsidR="00EA4780" w:rsidRPr="006C43F3" w:rsidRDefault="006C43F3" w:rsidP="003171F5">
            <w:pPr>
              <w:jc w:val="right"/>
              <w:rPr>
                <w:rFonts w:eastAsia="Calibri" w:cs="Times New Roman"/>
                <w:bCs/>
                <w:sz w:val="22"/>
              </w:rPr>
            </w:pPr>
            <w:r w:rsidRPr="006C43F3">
              <w:rPr>
                <w:rFonts w:eastAsia="Calibri" w:cs="Calibri"/>
                <w:bCs/>
              </w:rPr>
              <w:t>2900</w:t>
            </w:r>
          </w:p>
        </w:tc>
      </w:tr>
      <w:tr w:rsidR="00EA4780" w14:paraId="54687B88" w14:textId="77777777" w:rsidTr="004418D1">
        <w:trPr>
          <w:cantSplit/>
          <w:trHeight w:val="315"/>
        </w:trPr>
        <w:tc>
          <w:tcPr>
            <w:tcW w:w="5808" w:type="dxa"/>
            <w:shd w:val="clear" w:color="auto" w:fill="FFFFFF" w:themeFill="background1"/>
          </w:tcPr>
          <w:p w14:paraId="30A82F88" w14:textId="77777777" w:rsidR="00EA4780" w:rsidRDefault="00EA4780" w:rsidP="003171F5">
            <w:pPr>
              <w:rPr>
                <w:rFonts w:eastAsia="Calibri" w:cs="Times New Roman"/>
                <w:sz w:val="22"/>
              </w:rPr>
            </w:pPr>
            <w:r>
              <w:rPr>
                <w:rFonts w:eastAsia="Calibri" w:cs="Times New Roman"/>
                <w:sz w:val="22"/>
              </w:rPr>
              <w:t>Počet návštevníkov na podujatiach</w:t>
            </w:r>
          </w:p>
        </w:tc>
        <w:tc>
          <w:tcPr>
            <w:tcW w:w="3401" w:type="dxa"/>
            <w:shd w:val="clear" w:color="auto" w:fill="FFFFFF" w:themeFill="background1"/>
          </w:tcPr>
          <w:p w14:paraId="3F344C86" w14:textId="59DAC1C0" w:rsidR="00EA4780" w:rsidRPr="004418D1" w:rsidRDefault="004418D1" w:rsidP="003171F5">
            <w:pPr>
              <w:jc w:val="right"/>
              <w:rPr>
                <w:rFonts w:eastAsia="Calibri" w:cs="Times New Roman"/>
                <w:sz w:val="22"/>
              </w:rPr>
            </w:pPr>
            <w:r w:rsidRPr="004418D1">
              <w:rPr>
                <w:rFonts w:eastAsia="Calibri" w:cs="Times New Roman"/>
                <w:sz w:val="22"/>
              </w:rPr>
              <w:t>28 446</w:t>
            </w:r>
          </w:p>
        </w:tc>
      </w:tr>
      <w:tr w:rsidR="00EA4780" w14:paraId="7C702FA4" w14:textId="77777777" w:rsidTr="004418D1">
        <w:trPr>
          <w:cantSplit/>
          <w:trHeight w:val="315"/>
        </w:trPr>
        <w:tc>
          <w:tcPr>
            <w:tcW w:w="5808" w:type="dxa"/>
            <w:shd w:val="clear" w:color="auto" w:fill="FFFFFF" w:themeFill="background1"/>
          </w:tcPr>
          <w:p w14:paraId="4757FBDA" w14:textId="77777777" w:rsidR="00EA4780" w:rsidRDefault="00EA4780" w:rsidP="003171F5">
            <w:pPr>
              <w:rPr>
                <w:rFonts w:eastAsia="Calibri" w:cs="Times New Roman"/>
                <w:sz w:val="22"/>
              </w:rPr>
            </w:pPr>
            <w:r>
              <w:rPr>
                <w:rFonts w:eastAsia="Calibri" w:cs="Times New Roman"/>
                <w:sz w:val="22"/>
              </w:rPr>
              <w:t>Počet on-line podujatí</w:t>
            </w:r>
          </w:p>
        </w:tc>
        <w:tc>
          <w:tcPr>
            <w:tcW w:w="3401" w:type="dxa"/>
            <w:shd w:val="clear" w:color="auto" w:fill="FFFFFF" w:themeFill="background1"/>
          </w:tcPr>
          <w:p w14:paraId="1565C62B" w14:textId="77777777" w:rsidR="00EA4780" w:rsidRPr="004418D1" w:rsidRDefault="00EA4780" w:rsidP="003171F5">
            <w:pPr>
              <w:jc w:val="right"/>
              <w:rPr>
                <w:rFonts w:eastAsia="Calibri" w:cs="Times New Roman"/>
                <w:sz w:val="22"/>
              </w:rPr>
            </w:pPr>
            <w:r w:rsidRPr="004418D1">
              <w:rPr>
                <w:rFonts w:eastAsia="Calibri" w:cs="Times New Roman"/>
                <w:sz w:val="22"/>
              </w:rPr>
              <w:t>0</w:t>
            </w:r>
          </w:p>
        </w:tc>
      </w:tr>
      <w:tr w:rsidR="00EA4780" w14:paraId="257A604A" w14:textId="77777777" w:rsidTr="004418D1">
        <w:trPr>
          <w:cantSplit/>
          <w:trHeight w:val="315"/>
        </w:trPr>
        <w:tc>
          <w:tcPr>
            <w:tcW w:w="5808" w:type="dxa"/>
            <w:shd w:val="clear" w:color="auto" w:fill="FFFFFF" w:themeFill="background1"/>
          </w:tcPr>
          <w:p w14:paraId="76E0A67A" w14:textId="77777777" w:rsidR="00EA4780" w:rsidRDefault="00EA4780" w:rsidP="003171F5">
            <w:pPr>
              <w:rPr>
                <w:rFonts w:eastAsia="Calibri" w:cs="Times New Roman"/>
                <w:sz w:val="22"/>
              </w:rPr>
            </w:pPr>
            <w:r>
              <w:rPr>
                <w:rFonts w:eastAsia="Calibri" w:cs="Times New Roman"/>
                <w:sz w:val="22"/>
              </w:rPr>
              <w:t>Počet návštevníkov online podujatí</w:t>
            </w:r>
          </w:p>
        </w:tc>
        <w:tc>
          <w:tcPr>
            <w:tcW w:w="3401" w:type="dxa"/>
            <w:shd w:val="clear" w:color="auto" w:fill="FFFFFF" w:themeFill="background1"/>
          </w:tcPr>
          <w:p w14:paraId="235F98EC" w14:textId="77777777" w:rsidR="00EA4780" w:rsidRPr="004418D1" w:rsidRDefault="00EA4780" w:rsidP="003171F5">
            <w:pPr>
              <w:jc w:val="right"/>
              <w:rPr>
                <w:rFonts w:eastAsia="Calibri" w:cs="Times New Roman"/>
                <w:sz w:val="22"/>
              </w:rPr>
            </w:pPr>
            <w:r w:rsidRPr="004418D1">
              <w:rPr>
                <w:rFonts w:eastAsia="Calibri" w:cs="Times New Roman"/>
                <w:sz w:val="22"/>
              </w:rPr>
              <w:t>0</w:t>
            </w:r>
          </w:p>
        </w:tc>
      </w:tr>
      <w:tr w:rsidR="004418D1" w:rsidRPr="004418D1" w14:paraId="7215581B" w14:textId="77777777" w:rsidTr="004418D1">
        <w:trPr>
          <w:cantSplit/>
          <w:trHeight w:val="315"/>
        </w:trPr>
        <w:tc>
          <w:tcPr>
            <w:tcW w:w="5808" w:type="dxa"/>
            <w:shd w:val="clear" w:color="auto" w:fill="FFFFFF" w:themeFill="background1"/>
          </w:tcPr>
          <w:p w14:paraId="62CCC674" w14:textId="77777777" w:rsidR="00EA4780" w:rsidRDefault="00EA4780" w:rsidP="003171F5">
            <w:pPr>
              <w:rPr>
                <w:rFonts w:eastAsia="Calibri" w:cs="Times New Roman"/>
                <w:sz w:val="22"/>
              </w:rPr>
            </w:pPr>
            <w:r>
              <w:rPr>
                <w:rFonts w:eastAsia="Calibri" w:cs="Times New Roman"/>
                <w:sz w:val="22"/>
              </w:rPr>
              <w:t>E-knihy/</w:t>
            </w:r>
            <w:proofErr w:type="spellStart"/>
            <w:r>
              <w:rPr>
                <w:rFonts w:eastAsia="Calibri" w:cs="Times New Roman"/>
                <w:sz w:val="22"/>
              </w:rPr>
              <w:t>audioknihy</w:t>
            </w:r>
            <w:proofErr w:type="spellEnd"/>
            <w:r>
              <w:rPr>
                <w:rFonts w:eastAsia="Calibri" w:cs="Times New Roman"/>
                <w:sz w:val="22"/>
              </w:rPr>
              <w:t>– vypožičané</w:t>
            </w:r>
          </w:p>
        </w:tc>
        <w:tc>
          <w:tcPr>
            <w:tcW w:w="3401" w:type="dxa"/>
            <w:shd w:val="clear" w:color="auto" w:fill="FFFFFF" w:themeFill="background1"/>
          </w:tcPr>
          <w:p w14:paraId="64E64C98" w14:textId="0B92B53E" w:rsidR="00EA4780" w:rsidRPr="004418D1" w:rsidRDefault="004418D1" w:rsidP="003171F5">
            <w:pPr>
              <w:jc w:val="right"/>
              <w:rPr>
                <w:rFonts w:eastAsia="Calibri" w:cs="Times New Roman"/>
                <w:sz w:val="22"/>
              </w:rPr>
            </w:pPr>
            <w:r w:rsidRPr="004418D1">
              <w:rPr>
                <w:rFonts w:eastAsia="Calibri" w:cs="Times New Roman"/>
                <w:sz w:val="22"/>
              </w:rPr>
              <w:t>189</w:t>
            </w:r>
            <w:r w:rsidR="00EA4780" w:rsidRPr="004418D1">
              <w:rPr>
                <w:rFonts w:eastAsia="Calibri" w:cs="Times New Roman"/>
                <w:sz w:val="22"/>
              </w:rPr>
              <w:t>/</w:t>
            </w:r>
            <w:r w:rsidRPr="004418D1">
              <w:rPr>
                <w:rFonts w:eastAsia="Calibri" w:cs="Times New Roman"/>
                <w:sz w:val="22"/>
              </w:rPr>
              <w:t>31</w:t>
            </w:r>
          </w:p>
        </w:tc>
      </w:tr>
      <w:tr w:rsidR="00EA4780" w14:paraId="56481DF6" w14:textId="77777777" w:rsidTr="004418D1">
        <w:trPr>
          <w:cantSplit/>
          <w:trHeight w:val="315"/>
        </w:trPr>
        <w:tc>
          <w:tcPr>
            <w:tcW w:w="5808" w:type="dxa"/>
            <w:shd w:val="clear" w:color="auto" w:fill="FFFFFF" w:themeFill="background1"/>
          </w:tcPr>
          <w:p w14:paraId="37E1EB6F" w14:textId="77777777" w:rsidR="00EA4780" w:rsidRDefault="00EA4780" w:rsidP="003171F5">
            <w:pPr>
              <w:rPr>
                <w:rFonts w:eastAsia="Calibri" w:cs="Times New Roman"/>
                <w:sz w:val="22"/>
              </w:rPr>
            </w:pPr>
            <w:r>
              <w:rPr>
                <w:rFonts w:eastAsia="Calibri" w:cs="Times New Roman"/>
                <w:sz w:val="22"/>
              </w:rPr>
              <w:t>Čitatelia e</w:t>
            </w:r>
            <w:r>
              <w:rPr>
                <w:rFonts w:eastAsia="Calibri" w:cs="Times New Roman"/>
                <w:sz w:val="22"/>
              </w:rPr>
              <w:softHyphen/>
            </w:r>
            <w:r>
              <w:rPr>
                <w:rFonts w:eastAsia="Calibri" w:cs="Times New Roman"/>
                <w:sz w:val="22"/>
              </w:rPr>
              <w:softHyphen/>
              <w:t>-kníh/audiokníh</w:t>
            </w:r>
          </w:p>
        </w:tc>
        <w:tc>
          <w:tcPr>
            <w:tcW w:w="3401" w:type="dxa"/>
            <w:shd w:val="clear" w:color="auto" w:fill="FFFFFF" w:themeFill="background1"/>
          </w:tcPr>
          <w:p w14:paraId="7111E341" w14:textId="4F56A6E5" w:rsidR="00EA4780" w:rsidRPr="003171F5" w:rsidRDefault="004418D1" w:rsidP="003171F5">
            <w:pPr>
              <w:jc w:val="right"/>
              <w:rPr>
                <w:rFonts w:eastAsia="Calibri" w:cs="Times New Roman"/>
                <w:color w:val="EE0000"/>
                <w:sz w:val="22"/>
              </w:rPr>
            </w:pPr>
            <w:bookmarkStart w:id="15" w:name="_Hlk187229561"/>
            <w:bookmarkEnd w:id="15"/>
            <w:r w:rsidRPr="004418D1">
              <w:rPr>
                <w:rFonts w:eastAsia="Calibri" w:cs="Times New Roman"/>
                <w:sz w:val="22"/>
              </w:rPr>
              <w:t>39/5</w:t>
            </w:r>
          </w:p>
        </w:tc>
      </w:tr>
      <w:tr w:rsidR="00EA4780" w14:paraId="31BDD19F" w14:textId="77777777" w:rsidTr="004418D1">
        <w:trPr>
          <w:cantSplit/>
          <w:trHeight w:val="315"/>
        </w:trPr>
        <w:tc>
          <w:tcPr>
            <w:tcW w:w="5808" w:type="dxa"/>
            <w:shd w:val="clear" w:color="auto" w:fill="FFFFFF" w:themeFill="background1"/>
          </w:tcPr>
          <w:p w14:paraId="27B24F32" w14:textId="77777777" w:rsidR="00EA4780" w:rsidRDefault="00EA4780" w:rsidP="003171F5">
            <w:pPr>
              <w:rPr>
                <w:rFonts w:eastAsia="Calibri" w:cs="Times New Roman"/>
                <w:sz w:val="22"/>
              </w:rPr>
            </w:pPr>
            <w:r>
              <w:rPr>
                <w:rFonts w:eastAsia="Calibri" w:cs="Times New Roman"/>
                <w:sz w:val="22"/>
              </w:rPr>
              <w:t xml:space="preserve">% </w:t>
            </w:r>
            <w:r>
              <w:rPr>
                <w:rFonts w:eastAsia="Calibri" w:cs="Calibri"/>
                <w:sz w:val="22"/>
              </w:rPr>
              <w:t>používateľov z počtu obyvateľov*</w:t>
            </w:r>
          </w:p>
        </w:tc>
        <w:tc>
          <w:tcPr>
            <w:tcW w:w="3401" w:type="dxa"/>
            <w:shd w:val="clear" w:color="auto" w:fill="FFFFFF" w:themeFill="background1"/>
          </w:tcPr>
          <w:p w14:paraId="7E94E90F" w14:textId="272A08C4" w:rsidR="00EA4780" w:rsidRPr="003171F5" w:rsidRDefault="003A3C9A" w:rsidP="003171F5">
            <w:pPr>
              <w:spacing w:line="360" w:lineRule="auto"/>
              <w:jc w:val="right"/>
              <w:rPr>
                <w:rFonts w:eastAsia="Calibri" w:cs="Times New Roman"/>
                <w:color w:val="EE0000"/>
                <w:sz w:val="22"/>
              </w:rPr>
            </w:pPr>
            <w:r w:rsidRPr="00197ED7">
              <w:rPr>
                <w:rFonts w:eastAsia="Calibri" w:cs="Times New Roman"/>
                <w:sz w:val="22"/>
              </w:rPr>
              <w:t>20,87%</w:t>
            </w:r>
          </w:p>
        </w:tc>
      </w:tr>
      <w:tr w:rsidR="00EA4780" w14:paraId="1BB90141" w14:textId="77777777" w:rsidTr="004418D1">
        <w:trPr>
          <w:cantSplit/>
          <w:trHeight w:val="315"/>
        </w:trPr>
        <w:tc>
          <w:tcPr>
            <w:tcW w:w="5808" w:type="dxa"/>
          </w:tcPr>
          <w:p w14:paraId="5A1F8D43" w14:textId="77777777" w:rsidR="00EA4780" w:rsidRDefault="00EA4780" w:rsidP="003171F5">
            <w:pPr>
              <w:rPr>
                <w:rFonts w:eastAsia="Calibri" w:cs="Times New Roman"/>
                <w:sz w:val="22"/>
              </w:rPr>
            </w:pPr>
            <w:r>
              <w:rPr>
                <w:rFonts w:eastAsia="Calibri" w:cs="Times New Roman"/>
                <w:sz w:val="22"/>
              </w:rPr>
              <w:t>Počet návštev webového sídla (www.kniznicavranov.sk)</w:t>
            </w:r>
          </w:p>
        </w:tc>
        <w:tc>
          <w:tcPr>
            <w:tcW w:w="3401" w:type="dxa"/>
          </w:tcPr>
          <w:p w14:paraId="077B2EA4" w14:textId="74A9721A" w:rsidR="00EA4780" w:rsidRPr="004418D1" w:rsidRDefault="004418D1" w:rsidP="003171F5">
            <w:pPr>
              <w:jc w:val="right"/>
              <w:rPr>
                <w:rFonts w:eastAsia="Calibri" w:cs="Times New Roman"/>
                <w:sz w:val="22"/>
              </w:rPr>
            </w:pPr>
            <w:bookmarkStart w:id="16" w:name="_Hlk131514302"/>
            <w:bookmarkEnd w:id="16"/>
            <w:r w:rsidRPr="004418D1">
              <w:rPr>
                <w:rFonts w:eastAsia="Calibri" w:cs="Times New Roman"/>
                <w:sz w:val="22"/>
              </w:rPr>
              <w:t>14 692</w:t>
            </w:r>
          </w:p>
        </w:tc>
      </w:tr>
      <w:tr w:rsidR="00EA4780" w14:paraId="59B8A83A" w14:textId="77777777" w:rsidTr="004418D1">
        <w:trPr>
          <w:cantSplit/>
          <w:trHeight w:val="315"/>
        </w:trPr>
        <w:tc>
          <w:tcPr>
            <w:tcW w:w="5808" w:type="dxa"/>
          </w:tcPr>
          <w:p w14:paraId="2371CC85" w14:textId="77777777" w:rsidR="00EA4780" w:rsidRDefault="00EA4780" w:rsidP="003171F5">
            <w:pPr>
              <w:rPr>
                <w:rFonts w:eastAsia="Calibri" w:cs="Times New Roman"/>
                <w:sz w:val="22"/>
              </w:rPr>
            </w:pPr>
            <w:r>
              <w:rPr>
                <w:rFonts w:eastAsia="Calibri" w:cs="Times New Roman"/>
                <w:sz w:val="22"/>
              </w:rPr>
              <w:t>Počet návštevníkov OPAC</w:t>
            </w:r>
          </w:p>
        </w:tc>
        <w:tc>
          <w:tcPr>
            <w:tcW w:w="3401" w:type="dxa"/>
          </w:tcPr>
          <w:p w14:paraId="5FBFBCBE" w14:textId="14353D53" w:rsidR="00EA4780" w:rsidRPr="004418D1" w:rsidRDefault="004418D1" w:rsidP="003171F5">
            <w:pPr>
              <w:jc w:val="right"/>
              <w:rPr>
                <w:rFonts w:eastAsia="Calibri" w:cs="Times New Roman"/>
                <w:sz w:val="22"/>
              </w:rPr>
            </w:pPr>
            <w:r w:rsidRPr="004418D1">
              <w:rPr>
                <w:rFonts w:eastAsia="Calibri" w:cs="Times New Roman"/>
                <w:sz w:val="22"/>
              </w:rPr>
              <w:t>7 513</w:t>
            </w:r>
          </w:p>
        </w:tc>
      </w:tr>
      <w:tr w:rsidR="00EA4780" w14:paraId="3B4F2743" w14:textId="77777777" w:rsidTr="004418D1">
        <w:trPr>
          <w:cantSplit/>
          <w:trHeight w:val="315"/>
        </w:trPr>
        <w:tc>
          <w:tcPr>
            <w:tcW w:w="5808" w:type="dxa"/>
          </w:tcPr>
          <w:p w14:paraId="1C1AA5CB" w14:textId="77777777" w:rsidR="00EA4780" w:rsidRDefault="00EA4780" w:rsidP="003171F5">
            <w:pPr>
              <w:rPr>
                <w:rFonts w:eastAsia="Calibri" w:cs="Times New Roman"/>
                <w:b/>
                <w:sz w:val="22"/>
              </w:rPr>
            </w:pPr>
            <w:r>
              <w:rPr>
                <w:rFonts w:eastAsia="Calibri" w:cs="Times New Roman"/>
                <w:bCs/>
                <w:sz w:val="22"/>
              </w:rPr>
              <w:t>MVS vypožičané  z iných knižníc (</w:t>
            </w:r>
            <w:proofErr w:type="spellStart"/>
            <w:r>
              <w:rPr>
                <w:rFonts w:eastAsia="Calibri" w:cs="Times New Roman"/>
                <w:bCs/>
                <w:sz w:val="22"/>
              </w:rPr>
              <w:t>knihy+články</w:t>
            </w:r>
            <w:proofErr w:type="spellEnd"/>
            <w:r>
              <w:rPr>
                <w:rFonts w:eastAsia="Calibri" w:cs="Times New Roman"/>
                <w:bCs/>
                <w:sz w:val="22"/>
              </w:rPr>
              <w:t>)</w:t>
            </w:r>
          </w:p>
        </w:tc>
        <w:tc>
          <w:tcPr>
            <w:tcW w:w="3401" w:type="dxa"/>
          </w:tcPr>
          <w:p w14:paraId="455725BA" w14:textId="4343F4DD" w:rsidR="00EA4780" w:rsidRPr="004418D1" w:rsidRDefault="004418D1" w:rsidP="003171F5">
            <w:pPr>
              <w:jc w:val="right"/>
              <w:rPr>
                <w:rFonts w:eastAsia="Calibri" w:cs="Times New Roman"/>
                <w:sz w:val="22"/>
              </w:rPr>
            </w:pPr>
            <w:r w:rsidRPr="004418D1">
              <w:rPr>
                <w:rFonts w:eastAsia="Calibri" w:cs="Times New Roman"/>
                <w:sz w:val="22"/>
              </w:rPr>
              <w:t>26</w:t>
            </w:r>
          </w:p>
        </w:tc>
      </w:tr>
      <w:tr w:rsidR="00EA4780" w14:paraId="2DE0EF23" w14:textId="77777777" w:rsidTr="004418D1">
        <w:trPr>
          <w:cantSplit/>
          <w:trHeight w:val="315"/>
        </w:trPr>
        <w:tc>
          <w:tcPr>
            <w:tcW w:w="5808" w:type="dxa"/>
            <w:shd w:val="clear" w:color="auto" w:fill="FFFFFF" w:themeFill="background1"/>
          </w:tcPr>
          <w:p w14:paraId="66A2153F" w14:textId="77777777" w:rsidR="00EA4780" w:rsidRDefault="00EA4780" w:rsidP="003171F5">
            <w:pPr>
              <w:rPr>
                <w:rFonts w:eastAsia="Calibri" w:cs="Times New Roman"/>
                <w:b/>
                <w:sz w:val="22"/>
              </w:rPr>
            </w:pPr>
            <w:r>
              <w:rPr>
                <w:rFonts w:eastAsia="Calibri" w:cs="Times New Roman"/>
                <w:bCs/>
                <w:sz w:val="22"/>
              </w:rPr>
              <w:t>MVS vypožičané  do iných knižníc (</w:t>
            </w:r>
            <w:proofErr w:type="spellStart"/>
            <w:r>
              <w:rPr>
                <w:rFonts w:eastAsia="Calibri" w:cs="Times New Roman"/>
                <w:bCs/>
                <w:sz w:val="22"/>
              </w:rPr>
              <w:t>knihy+články</w:t>
            </w:r>
            <w:proofErr w:type="spellEnd"/>
            <w:r>
              <w:rPr>
                <w:rFonts w:eastAsia="Calibri" w:cs="Times New Roman"/>
                <w:bCs/>
                <w:sz w:val="22"/>
              </w:rPr>
              <w:t>)</w:t>
            </w:r>
          </w:p>
        </w:tc>
        <w:tc>
          <w:tcPr>
            <w:tcW w:w="3401" w:type="dxa"/>
          </w:tcPr>
          <w:p w14:paraId="7315FEE8" w14:textId="1B2E87D7" w:rsidR="00EA4780" w:rsidRPr="004418D1" w:rsidRDefault="004418D1" w:rsidP="003171F5">
            <w:pPr>
              <w:jc w:val="right"/>
              <w:rPr>
                <w:rFonts w:eastAsia="Calibri" w:cs="Times New Roman"/>
                <w:sz w:val="22"/>
              </w:rPr>
            </w:pPr>
            <w:r w:rsidRPr="004418D1">
              <w:rPr>
                <w:rFonts w:eastAsia="Calibri" w:cs="Times New Roman"/>
                <w:sz w:val="22"/>
              </w:rPr>
              <w:t>55</w:t>
            </w:r>
          </w:p>
        </w:tc>
      </w:tr>
      <w:tr w:rsidR="00EA4780" w14:paraId="28B5C9CC" w14:textId="77777777" w:rsidTr="004418D1">
        <w:trPr>
          <w:cantSplit/>
          <w:trHeight w:val="315"/>
        </w:trPr>
        <w:tc>
          <w:tcPr>
            <w:tcW w:w="5808" w:type="dxa"/>
            <w:shd w:val="clear" w:color="auto" w:fill="FFFFFF" w:themeFill="background1"/>
          </w:tcPr>
          <w:p w14:paraId="2942D813" w14:textId="77777777" w:rsidR="00EA4780" w:rsidRDefault="00EA4780" w:rsidP="003171F5">
            <w:pPr>
              <w:rPr>
                <w:rFonts w:eastAsia="Calibri" w:cs="Times New Roman"/>
                <w:bCs/>
                <w:sz w:val="22"/>
              </w:rPr>
            </w:pPr>
            <w:r>
              <w:rPr>
                <w:rFonts w:eastAsia="Calibri" w:cs="Times New Roman"/>
                <w:bCs/>
                <w:sz w:val="22"/>
              </w:rPr>
              <w:t>Počet výpožičiek zvukových kníh</w:t>
            </w:r>
          </w:p>
        </w:tc>
        <w:tc>
          <w:tcPr>
            <w:tcW w:w="3401" w:type="dxa"/>
          </w:tcPr>
          <w:p w14:paraId="046819E3" w14:textId="26D1790D" w:rsidR="00EA4780" w:rsidRPr="004418D1" w:rsidRDefault="004418D1" w:rsidP="003171F5">
            <w:pPr>
              <w:jc w:val="right"/>
              <w:rPr>
                <w:rFonts w:eastAsia="Calibri" w:cs="Times New Roman"/>
                <w:sz w:val="22"/>
              </w:rPr>
            </w:pPr>
            <w:r w:rsidRPr="004418D1">
              <w:rPr>
                <w:rFonts w:eastAsia="Calibri" w:cs="Times New Roman"/>
                <w:sz w:val="22"/>
              </w:rPr>
              <w:t>13</w:t>
            </w:r>
          </w:p>
        </w:tc>
      </w:tr>
      <w:tr w:rsidR="00EA4780" w14:paraId="55F45BCA" w14:textId="77777777" w:rsidTr="004418D1">
        <w:trPr>
          <w:cantSplit/>
          <w:trHeight w:val="315"/>
        </w:trPr>
        <w:tc>
          <w:tcPr>
            <w:tcW w:w="5808" w:type="dxa"/>
          </w:tcPr>
          <w:p w14:paraId="610B50A7" w14:textId="77777777" w:rsidR="00EA4780" w:rsidRDefault="00EA4780" w:rsidP="003171F5">
            <w:pPr>
              <w:rPr>
                <w:rFonts w:eastAsia="Calibri" w:cs="Times New Roman"/>
                <w:b/>
                <w:sz w:val="22"/>
              </w:rPr>
            </w:pPr>
            <w:r>
              <w:rPr>
                <w:rFonts w:eastAsia="Calibri" w:cs="Times New Roman"/>
                <w:bCs/>
                <w:sz w:val="22"/>
              </w:rPr>
              <w:t>Rešerše</w:t>
            </w:r>
          </w:p>
        </w:tc>
        <w:tc>
          <w:tcPr>
            <w:tcW w:w="3401" w:type="dxa"/>
          </w:tcPr>
          <w:p w14:paraId="0A2203B1" w14:textId="7C78AD83" w:rsidR="00EA4780" w:rsidRPr="004418D1" w:rsidRDefault="004418D1" w:rsidP="003171F5">
            <w:pPr>
              <w:jc w:val="right"/>
              <w:rPr>
                <w:rFonts w:eastAsia="Calibri" w:cs="Times New Roman"/>
                <w:sz w:val="22"/>
              </w:rPr>
            </w:pPr>
            <w:r w:rsidRPr="004418D1">
              <w:rPr>
                <w:rFonts w:eastAsia="Calibri" w:cs="Times New Roman"/>
                <w:sz w:val="22"/>
              </w:rPr>
              <w:t>141</w:t>
            </w:r>
          </w:p>
        </w:tc>
      </w:tr>
      <w:tr w:rsidR="00EA4780" w14:paraId="0C05FD69" w14:textId="77777777" w:rsidTr="004418D1">
        <w:trPr>
          <w:cantSplit/>
          <w:trHeight w:val="315"/>
        </w:trPr>
        <w:tc>
          <w:tcPr>
            <w:tcW w:w="5808" w:type="dxa"/>
          </w:tcPr>
          <w:p w14:paraId="1A7240F5" w14:textId="77777777" w:rsidR="00EA4780" w:rsidRDefault="00EA4780" w:rsidP="003171F5">
            <w:pPr>
              <w:rPr>
                <w:rFonts w:eastAsia="Calibri" w:cs="Times New Roman"/>
                <w:sz w:val="22"/>
              </w:rPr>
            </w:pPr>
            <w:bookmarkStart w:id="17" w:name="_Hlk187229601"/>
            <w:bookmarkEnd w:id="17"/>
            <w:r>
              <w:rPr>
                <w:rFonts w:eastAsia="Calibri" w:cs="Times New Roman"/>
                <w:sz w:val="22"/>
              </w:rPr>
              <w:t xml:space="preserve">Elektronické referenčné služby </w:t>
            </w:r>
          </w:p>
          <w:p w14:paraId="2C32B20D" w14:textId="77777777" w:rsidR="00EA4780" w:rsidRDefault="00EA4780" w:rsidP="003171F5">
            <w:pPr>
              <w:rPr>
                <w:rFonts w:eastAsia="Calibri" w:cs="Times New Roman"/>
                <w:sz w:val="22"/>
              </w:rPr>
            </w:pPr>
            <w:bookmarkStart w:id="18" w:name="_Hlk131514314"/>
            <w:r>
              <w:rPr>
                <w:rFonts w:eastAsia="Calibri" w:cs="Times New Roman"/>
                <w:sz w:val="18"/>
                <w:szCs w:val="18"/>
              </w:rPr>
              <w:t>(online chat, komunikácia mailom, telef. požiadavky)</w:t>
            </w:r>
            <w:bookmarkEnd w:id="18"/>
          </w:p>
        </w:tc>
        <w:tc>
          <w:tcPr>
            <w:tcW w:w="3401" w:type="dxa"/>
          </w:tcPr>
          <w:p w14:paraId="2FE5554B" w14:textId="476CB37C" w:rsidR="00EA4780" w:rsidRPr="004418D1" w:rsidRDefault="004418D1" w:rsidP="003171F5">
            <w:pPr>
              <w:jc w:val="right"/>
              <w:rPr>
                <w:rFonts w:eastAsia="Calibri" w:cs="Times New Roman"/>
                <w:sz w:val="22"/>
              </w:rPr>
            </w:pPr>
            <w:r w:rsidRPr="004418D1">
              <w:rPr>
                <w:rFonts w:eastAsia="Calibri" w:cs="Times New Roman"/>
                <w:sz w:val="22"/>
              </w:rPr>
              <w:t>1 116</w:t>
            </w:r>
          </w:p>
        </w:tc>
      </w:tr>
      <w:tr w:rsidR="00EA4780" w14:paraId="2868826E" w14:textId="77777777" w:rsidTr="004418D1">
        <w:trPr>
          <w:cantSplit/>
          <w:trHeight w:val="315"/>
        </w:trPr>
        <w:tc>
          <w:tcPr>
            <w:tcW w:w="5808" w:type="dxa"/>
          </w:tcPr>
          <w:p w14:paraId="5CD74C7B" w14:textId="77777777" w:rsidR="00EA4780" w:rsidRDefault="00EA4780" w:rsidP="003171F5">
            <w:pPr>
              <w:rPr>
                <w:rFonts w:eastAsia="Calibri" w:cs="Times New Roman"/>
                <w:sz w:val="22"/>
              </w:rPr>
            </w:pPr>
            <w:bookmarkStart w:id="19" w:name="_Hlk1872296011"/>
            <w:bookmarkEnd w:id="19"/>
            <w:r>
              <w:rPr>
                <w:rFonts w:eastAsia="Calibri" w:cs="Times New Roman"/>
                <w:sz w:val="22"/>
              </w:rPr>
              <w:t xml:space="preserve">Facebook knižnice </w:t>
            </w:r>
            <w:r>
              <w:rPr>
                <w:rFonts w:eastAsia="Calibri" w:cs="Times New Roman"/>
                <w:sz w:val="20"/>
                <w:szCs w:val="20"/>
              </w:rPr>
              <w:t>– interakcie (</w:t>
            </w:r>
            <w:proofErr w:type="spellStart"/>
            <w:r>
              <w:rPr>
                <w:rFonts w:eastAsia="Calibri" w:cs="Times New Roman"/>
                <w:sz w:val="20"/>
                <w:szCs w:val="20"/>
              </w:rPr>
              <w:t>like</w:t>
            </w:r>
            <w:proofErr w:type="spellEnd"/>
            <w:r>
              <w:rPr>
                <w:rFonts w:eastAsia="Calibri" w:cs="Times New Roman"/>
                <w:sz w:val="20"/>
                <w:szCs w:val="20"/>
              </w:rPr>
              <w:t>, komentár, zdieľanie)</w:t>
            </w:r>
          </w:p>
        </w:tc>
        <w:tc>
          <w:tcPr>
            <w:tcW w:w="3401" w:type="dxa"/>
          </w:tcPr>
          <w:p w14:paraId="4A9DF262" w14:textId="320C1CC0" w:rsidR="00EA4780" w:rsidRPr="002742BD" w:rsidRDefault="002742BD" w:rsidP="003171F5">
            <w:pPr>
              <w:jc w:val="right"/>
              <w:rPr>
                <w:rFonts w:eastAsia="Calibri" w:cs="Times New Roman"/>
                <w:color w:val="000000" w:themeColor="text1"/>
                <w:sz w:val="22"/>
              </w:rPr>
            </w:pPr>
            <w:r w:rsidRPr="002742BD">
              <w:rPr>
                <w:color w:val="000000" w:themeColor="text1"/>
              </w:rPr>
              <w:t>48 636</w:t>
            </w:r>
          </w:p>
        </w:tc>
      </w:tr>
      <w:tr w:rsidR="00EA4780" w14:paraId="105546C1" w14:textId="77777777" w:rsidTr="004418D1">
        <w:trPr>
          <w:cantSplit/>
          <w:trHeight w:val="315"/>
        </w:trPr>
        <w:tc>
          <w:tcPr>
            <w:tcW w:w="5808" w:type="dxa"/>
          </w:tcPr>
          <w:p w14:paraId="4C606DDB" w14:textId="77777777" w:rsidR="00EA4780" w:rsidRDefault="00EA4780" w:rsidP="003171F5">
            <w:pPr>
              <w:rPr>
                <w:rFonts w:eastAsia="Calibri" w:cs="Times New Roman"/>
                <w:sz w:val="22"/>
              </w:rPr>
            </w:pPr>
            <w:r>
              <w:rPr>
                <w:rFonts w:eastAsia="Calibri" w:cs="Times New Roman"/>
                <w:sz w:val="22"/>
              </w:rPr>
              <w:t xml:space="preserve">Instagram knižnice </w:t>
            </w:r>
            <w:r>
              <w:rPr>
                <w:rFonts w:eastAsia="Calibri" w:cs="Times New Roman"/>
                <w:sz w:val="20"/>
                <w:szCs w:val="20"/>
              </w:rPr>
              <w:t>– interakcie (</w:t>
            </w:r>
            <w:proofErr w:type="spellStart"/>
            <w:r>
              <w:rPr>
                <w:rFonts w:eastAsia="Calibri" w:cs="Times New Roman"/>
                <w:sz w:val="20"/>
                <w:szCs w:val="20"/>
              </w:rPr>
              <w:t>like</w:t>
            </w:r>
            <w:proofErr w:type="spellEnd"/>
            <w:r>
              <w:rPr>
                <w:rFonts w:eastAsia="Calibri" w:cs="Times New Roman"/>
                <w:sz w:val="20"/>
                <w:szCs w:val="20"/>
              </w:rPr>
              <w:t>, komentár, zdieľanie)</w:t>
            </w:r>
          </w:p>
        </w:tc>
        <w:tc>
          <w:tcPr>
            <w:tcW w:w="3401" w:type="dxa"/>
          </w:tcPr>
          <w:p w14:paraId="2A6357BB" w14:textId="31F034E1" w:rsidR="00EA4780" w:rsidRPr="002742BD" w:rsidRDefault="002742BD" w:rsidP="003171F5">
            <w:pPr>
              <w:jc w:val="right"/>
              <w:rPr>
                <w:color w:val="000000" w:themeColor="text1"/>
              </w:rPr>
            </w:pPr>
            <w:r w:rsidRPr="002742BD">
              <w:rPr>
                <w:color w:val="000000" w:themeColor="text1"/>
              </w:rPr>
              <w:t>6</w:t>
            </w:r>
            <w:r w:rsidR="00EA4780" w:rsidRPr="002742BD">
              <w:rPr>
                <w:color w:val="000000" w:themeColor="text1"/>
              </w:rPr>
              <w:t>0</w:t>
            </w:r>
            <w:r w:rsidRPr="002742BD">
              <w:rPr>
                <w:color w:val="000000" w:themeColor="text1"/>
              </w:rPr>
              <w:t>28</w:t>
            </w:r>
          </w:p>
          <w:p w14:paraId="40296D5C" w14:textId="77777777" w:rsidR="00EA4780" w:rsidRPr="002742BD" w:rsidRDefault="00EA4780" w:rsidP="003171F5">
            <w:pPr>
              <w:jc w:val="right"/>
              <w:rPr>
                <w:rFonts w:eastAsia="Calibri" w:cs="Times New Roman"/>
                <w:color w:val="000000" w:themeColor="text1"/>
                <w:sz w:val="22"/>
              </w:rPr>
            </w:pPr>
            <w:bookmarkStart w:id="20" w:name="_Hlk141443737"/>
            <w:bookmarkStart w:id="21" w:name="_Hlk179443210"/>
            <w:bookmarkEnd w:id="20"/>
            <w:bookmarkEnd w:id="21"/>
          </w:p>
        </w:tc>
      </w:tr>
    </w:tbl>
    <w:p w14:paraId="1864A060" w14:textId="77777777" w:rsidR="00EA4780" w:rsidRDefault="00EA4780" w:rsidP="00EA1DF8">
      <w:pPr>
        <w:suppressAutoHyphens/>
        <w:rPr>
          <w:rFonts w:eastAsia="Calibri" w:cs="Calibri"/>
          <w:b/>
          <w:sz w:val="20"/>
          <w:szCs w:val="20"/>
        </w:rPr>
      </w:pPr>
    </w:p>
    <w:p w14:paraId="67E99330" w14:textId="6176749D" w:rsidR="00EA1DF8" w:rsidRPr="00ED60A4" w:rsidRDefault="00EA1DF8" w:rsidP="00EA1DF8">
      <w:pPr>
        <w:suppressAutoHyphens/>
        <w:rPr>
          <w:rFonts w:eastAsia="Calibri" w:cs="Times New Roman"/>
          <w:b/>
          <w:color w:val="EE0000"/>
          <w:sz w:val="18"/>
          <w:szCs w:val="18"/>
        </w:rPr>
      </w:pPr>
      <w:r w:rsidRPr="001B4B25">
        <w:rPr>
          <w:rFonts w:eastAsia="Calibri" w:cs="Calibri"/>
          <w:b/>
          <w:sz w:val="20"/>
          <w:szCs w:val="20"/>
        </w:rPr>
        <w:t>*</w:t>
      </w:r>
      <w:r w:rsidRPr="001B4B25">
        <w:rPr>
          <w:rFonts w:eastAsia="Calibri" w:cs="Times New Roman"/>
          <w:b/>
          <w:sz w:val="20"/>
          <w:szCs w:val="20"/>
        </w:rPr>
        <w:t xml:space="preserve">  </w:t>
      </w:r>
      <w:r w:rsidRPr="001B4B25">
        <w:rPr>
          <w:rFonts w:eastAsia="Calibri" w:cs="Times New Roman"/>
          <w:b/>
          <w:sz w:val="18"/>
          <w:szCs w:val="18"/>
        </w:rPr>
        <w:t xml:space="preserve"> počet obyvateľov mesta Vranov n. T. 20 488  </w:t>
      </w:r>
      <w:r w:rsidRPr="00197ED7">
        <w:rPr>
          <w:rFonts w:eastAsia="Calibri" w:cs="Times New Roman"/>
          <w:b/>
          <w:sz w:val="18"/>
          <w:szCs w:val="18"/>
        </w:rPr>
        <w:t xml:space="preserve">(k 31. 12. 2023) </w:t>
      </w:r>
    </w:p>
    <w:p w14:paraId="06C073DB" w14:textId="4BE18AAA" w:rsidR="00EA1DF8" w:rsidRDefault="00EA1DF8" w:rsidP="00EA1DF8">
      <w:pPr>
        <w:suppressAutoHyphens/>
      </w:pPr>
      <w:r w:rsidRPr="001B4B25">
        <w:rPr>
          <w:rFonts w:eastAsia="Calibri" w:cs="Times New Roman"/>
          <w:bCs/>
          <w:sz w:val="18"/>
          <w:szCs w:val="18"/>
        </w:rPr>
        <w:t xml:space="preserve">     zdroj</w:t>
      </w:r>
      <w:r w:rsidRPr="0009525B">
        <w:rPr>
          <w:rFonts w:eastAsia="Calibri" w:cs="Times New Roman"/>
          <w:bCs/>
          <w:sz w:val="14"/>
          <w:szCs w:val="14"/>
        </w:rPr>
        <w:t>:</w:t>
      </w:r>
      <w:r w:rsidR="0009525B">
        <w:rPr>
          <w:rFonts w:eastAsia="Calibri" w:cs="Times New Roman"/>
          <w:bCs/>
          <w:sz w:val="14"/>
          <w:szCs w:val="14"/>
        </w:rPr>
        <w:t xml:space="preserve"> </w:t>
      </w:r>
      <w:hyperlink r:id="rId13" w:anchor="!/view/sk/vbd_dem/om7101rr/v_om7101rr_00_00_00_sk" w:history="1">
        <w:r w:rsidR="0009525B" w:rsidRPr="00B73C62">
          <w:rPr>
            <w:rStyle w:val="Hypertextovprepojenie"/>
            <w:rFonts w:eastAsia="Calibri" w:cs="Times New Roman"/>
            <w:bCs/>
            <w:sz w:val="20"/>
            <w:szCs w:val="18"/>
          </w:rPr>
          <w:t>https://datacube.statistics.sk/#!/view/sk/vbd_dem/om7101rr/v_om7101rr_00_00_00_sk</w:t>
        </w:r>
      </w:hyperlink>
    </w:p>
    <w:p w14:paraId="6BE7177F" w14:textId="77777777" w:rsidR="00E67E24" w:rsidRDefault="00E67E24" w:rsidP="00EA1DF8">
      <w:pPr>
        <w:suppressAutoHyphens/>
      </w:pPr>
    </w:p>
    <w:p w14:paraId="3358FDF0" w14:textId="77777777" w:rsidR="00E67E24" w:rsidRPr="001B4B25" w:rsidRDefault="00E67E24" w:rsidP="00EA1DF8">
      <w:pPr>
        <w:suppressAutoHyphens/>
        <w:rPr>
          <w:rFonts w:eastAsia="Calibri" w:cs="Times New Roman"/>
          <w:b/>
          <w:sz w:val="18"/>
          <w:szCs w:val="18"/>
        </w:rPr>
      </w:pPr>
    </w:p>
    <w:p w14:paraId="20293CC0" w14:textId="77777777" w:rsidR="00EA1DF8" w:rsidRDefault="00EA1DF8" w:rsidP="00EA1DF8">
      <w:pPr>
        <w:suppressAutoHyphens/>
        <w:jc w:val="both"/>
        <w:rPr>
          <w:rFonts w:eastAsia="Calibri" w:cs="Times New Roman"/>
          <w:b/>
          <w:bCs/>
        </w:rPr>
      </w:pPr>
    </w:p>
    <w:bookmarkEnd w:id="6"/>
    <w:bookmarkEnd w:id="7"/>
    <w:bookmarkEnd w:id="8"/>
    <w:bookmarkEnd w:id="9"/>
    <w:bookmarkEnd w:id="10"/>
    <w:bookmarkEnd w:id="11"/>
    <w:bookmarkEnd w:id="12"/>
    <w:bookmarkEnd w:id="13"/>
    <w:p w14:paraId="16560EBC" w14:textId="77777777" w:rsidR="003916C0" w:rsidRPr="002742BD" w:rsidRDefault="003916C0" w:rsidP="002742BD">
      <w:pPr>
        <w:pStyle w:val="Odsekzoznamu"/>
        <w:numPr>
          <w:ilvl w:val="0"/>
          <w:numId w:val="11"/>
        </w:numPr>
        <w:suppressAutoHyphens/>
        <w:jc w:val="both"/>
        <w:rPr>
          <w:rFonts w:eastAsia="Calibri" w:cs="Times New Roman"/>
          <w:b/>
          <w:bCs/>
        </w:rPr>
      </w:pPr>
      <w:r w:rsidRPr="002742BD">
        <w:rPr>
          <w:rFonts w:eastAsia="Calibri" w:cs="Times New Roman"/>
          <w:b/>
          <w:bCs/>
        </w:rPr>
        <w:lastRenderedPageBreak/>
        <w:t>Registrovaní používatelia knižnice</w:t>
      </w:r>
    </w:p>
    <w:p w14:paraId="3A5EE309" w14:textId="77777777" w:rsidR="00210F24" w:rsidRPr="00E2192B" w:rsidRDefault="00210F24" w:rsidP="003916C0">
      <w:pPr>
        <w:suppressAutoHyphens/>
        <w:ind w:firstLine="567"/>
        <w:jc w:val="both"/>
        <w:rPr>
          <w:rFonts w:eastAsia="Calibri" w:cs="Times New Roman"/>
          <w:b/>
          <w:color w:val="EE0000"/>
          <w:sz w:val="18"/>
          <w:szCs w:val="18"/>
        </w:rPr>
      </w:pPr>
    </w:p>
    <w:p w14:paraId="1179D6C6" w14:textId="085A8789" w:rsidR="003916C0" w:rsidRDefault="00161771" w:rsidP="003916C0">
      <w:pPr>
        <w:suppressAutoHyphens/>
        <w:ind w:firstLine="567"/>
        <w:jc w:val="both"/>
        <w:rPr>
          <w:rFonts w:cs="Times New Roman"/>
          <w:szCs w:val="24"/>
        </w:rPr>
      </w:pPr>
      <w:bookmarkStart w:id="22" w:name="_Toc32909721"/>
      <w:bookmarkStart w:id="23" w:name="_Toc31369226"/>
      <w:bookmarkStart w:id="24" w:name="_Toc31365876"/>
      <w:bookmarkStart w:id="25" w:name="_Toc31365732"/>
      <w:bookmarkStart w:id="26" w:name="_Toc31365018"/>
      <w:bookmarkStart w:id="27" w:name="_Toc31364648"/>
      <w:bookmarkStart w:id="28" w:name="_Toc31364489"/>
      <w:bookmarkStart w:id="29" w:name="_Toc31364109"/>
      <w:r w:rsidRPr="00161771">
        <w:rPr>
          <w:rFonts w:cs="Times New Roman"/>
          <w:szCs w:val="24"/>
        </w:rPr>
        <w:t>V roku 2025 evidovala knižnica celkovo 4 276 aktívnych registrovaných používateľov, čím sa podarilo naplniť ročný plán na úrovni 116 %. Významnú časť čitateľskej základne tvorili deti a mládež – až 1 824 registrovaných používateľov bolo vo veku do 15 rokov, čo potvrdzuje dlhodobo silné postavenie knižnice v oblasti práce s detským čitateľom. Osobitnú pozornosť sme venovali podpore čitateľských návykov u najmladších návštevníkov. V mesiaci marec, v rámci celoslovenského podujatia Týždeň slovenských knižníc, knižnica slávnostne zapísala 303 nových prvákov základných škôl, čím sme nadviazali na tradíciu symbolického prijatia detí do sveta kníh a čítania.</w:t>
      </w:r>
    </w:p>
    <w:p w14:paraId="52AE0E78" w14:textId="77777777" w:rsidR="00161771" w:rsidRPr="002F6B60" w:rsidRDefault="00161771" w:rsidP="003916C0">
      <w:pPr>
        <w:suppressAutoHyphens/>
        <w:ind w:firstLine="567"/>
        <w:jc w:val="both"/>
        <w:rPr>
          <w:rFonts w:eastAsia="Calibri" w:cs="Times New Roman"/>
          <w:b/>
          <w:bCs/>
          <w:sz w:val="32"/>
          <w:szCs w:val="28"/>
        </w:rPr>
      </w:pPr>
    </w:p>
    <w:p w14:paraId="0A3119D0" w14:textId="77777777" w:rsidR="003916C0" w:rsidRPr="002742BD" w:rsidRDefault="003916C0" w:rsidP="002742BD">
      <w:pPr>
        <w:pStyle w:val="Odsekzoznamu"/>
        <w:numPr>
          <w:ilvl w:val="0"/>
          <w:numId w:val="11"/>
        </w:numPr>
        <w:suppressAutoHyphens/>
        <w:jc w:val="both"/>
        <w:rPr>
          <w:rFonts w:eastAsia="Calibri" w:cs="Times New Roman"/>
          <w:b/>
          <w:bCs/>
        </w:rPr>
      </w:pPr>
      <w:r w:rsidRPr="002742BD">
        <w:rPr>
          <w:rFonts w:eastAsia="Calibri" w:cs="Times New Roman"/>
          <w:b/>
          <w:bCs/>
        </w:rPr>
        <w:t>Návštevníci knižnice</w:t>
      </w:r>
      <w:bookmarkEnd w:id="22"/>
      <w:bookmarkEnd w:id="23"/>
      <w:bookmarkEnd w:id="24"/>
      <w:bookmarkEnd w:id="25"/>
      <w:bookmarkEnd w:id="26"/>
      <w:bookmarkEnd w:id="27"/>
      <w:bookmarkEnd w:id="28"/>
      <w:bookmarkEnd w:id="29"/>
      <w:r w:rsidRPr="002742BD">
        <w:rPr>
          <w:rFonts w:eastAsia="Calibri" w:cs="Times New Roman"/>
          <w:b/>
          <w:bCs/>
        </w:rPr>
        <w:t xml:space="preserve"> </w:t>
      </w:r>
    </w:p>
    <w:p w14:paraId="0B6B0277" w14:textId="77777777" w:rsidR="00B70A5A" w:rsidRPr="0048591C" w:rsidRDefault="00B70A5A" w:rsidP="003916C0">
      <w:pPr>
        <w:suppressAutoHyphens/>
        <w:ind w:firstLine="567"/>
        <w:jc w:val="both"/>
        <w:rPr>
          <w:rFonts w:eastAsia="Calibri" w:cs="Times New Roman"/>
          <w:b/>
          <w:bCs/>
        </w:rPr>
      </w:pPr>
    </w:p>
    <w:p w14:paraId="18B7F6AA" w14:textId="65A316B2" w:rsidR="003916C0" w:rsidRPr="00B35D4E" w:rsidRDefault="002F6B60" w:rsidP="001722A5">
      <w:pPr>
        <w:shd w:val="clear" w:color="auto" w:fill="FFFFFF"/>
        <w:suppressAutoHyphens/>
        <w:jc w:val="both"/>
        <w:rPr>
          <w:rFonts w:eastAsia="Calibri" w:cs="Times New Roman"/>
          <w:szCs w:val="24"/>
        </w:rPr>
      </w:pPr>
      <w:bookmarkStart w:id="30" w:name="_Toc32909722"/>
      <w:bookmarkStart w:id="31" w:name="_Toc32909024"/>
      <w:bookmarkStart w:id="32" w:name="_Toc32493570"/>
      <w:r w:rsidRPr="00B35D4E">
        <w:rPr>
          <w:rFonts w:cs="Times New Roman"/>
          <w:szCs w:val="24"/>
        </w:rPr>
        <w:t xml:space="preserve">Celková návštevnosť </w:t>
      </w:r>
      <w:r w:rsidR="00B35D4E" w:rsidRPr="00B35D4E">
        <w:rPr>
          <w:rFonts w:cs="Times New Roman"/>
          <w:szCs w:val="24"/>
        </w:rPr>
        <w:t>Hornozemplínskej</w:t>
      </w:r>
      <w:r w:rsidRPr="00B35D4E">
        <w:rPr>
          <w:rFonts w:cs="Times New Roman"/>
          <w:szCs w:val="24"/>
        </w:rPr>
        <w:t xml:space="preserve"> knižnice za </w:t>
      </w:r>
      <w:r w:rsidR="00B35D4E" w:rsidRPr="00B35D4E">
        <w:rPr>
          <w:rFonts w:cs="Times New Roman"/>
          <w:szCs w:val="24"/>
        </w:rPr>
        <w:t>rok</w:t>
      </w:r>
      <w:r w:rsidRPr="00B35D4E">
        <w:rPr>
          <w:rFonts w:cs="Times New Roman"/>
          <w:szCs w:val="24"/>
        </w:rPr>
        <w:t xml:space="preserve"> 2025 bola </w:t>
      </w:r>
      <w:r w:rsidR="00B35D4E" w:rsidRPr="00B35D4E">
        <w:rPr>
          <w:rFonts w:eastAsia="Times New Roman" w:cs="Times New Roman"/>
          <w:b/>
          <w:bCs/>
          <w:szCs w:val="24"/>
        </w:rPr>
        <w:t>68 839</w:t>
      </w:r>
      <w:r w:rsidR="00B35D4E" w:rsidRPr="00B35D4E">
        <w:rPr>
          <w:rFonts w:eastAsia="Times New Roman" w:cs="Times New Roman"/>
          <w:szCs w:val="24"/>
        </w:rPr>
        <w:t>,</w:t>
      </w:r>
      <w:r w:rsidRPr="00B35D4E">
        <w:rPr>
          <w:rFonts w:cs="Times New Roman"/>
          <w:szCs w:val="24"/>
        </w:rPr>
        <w:t xml:space="preserve"> </w:t>
      </w:r>
      <w:r w:rsidR="00B35D4E">
        <w:rPr>
          <w:rFonts w:cs="Times New Roman"/>
          <w:szCs w:val="24"/>
        </w:rPr>
        <w:t>(návštevníci knižnice 32 880, návštevníci OPAC 7513, návštevníci na podujatiach 28 446)</w:t>
      </w:r>
      <w:r w:rsidR="000B706E">
        <w:rPr>
          <w:rFonts w:cs="Times New Roman"/>
          <w:szCs w:val="24"/>
        </w:rPr>
        <w:t xml:space="preserve"> plnenie je na </w:t>
      </w:r>
      <w:r w:rsidR="00045D01" w:rsidRPr="00045D01">
        <w:rPr>
          <w:rFonts w:cs="Times New Roman"/>
          <w:color w:val="000000" w:themeColor="text1"/>
          <w:szCs w:val="24"/>
        </w:rPr>
        <w:t>138</w:t>
      </w:r>
      <w:r w:rsidRPr="00045D01">
        <w:rPr>
          <w:rFonts w:cs="Times New Roman"/>
          <w:color w:val="000000" w:themeColor="text1"/>
          <w:szCs w:val="24"/>
        </w:rPr>
        <w:t xml:space="preserve">% </w:t>
      </w:r>
      <w:r w:rsidR="000B706E">
        <w:rPr>
          <w:rFonts w:cs="Times New Roman"/>
          <w:szCs w:val="24"/>
        </w:rPr>
        <w:t xml:space="preserve">oproti </w:t>
      </w:r>
      <w:r w:rsidRPr="00B35D4E">
        <w:rPr>
          <w:rFonts w:cs="Times New Roman"/>
          <w:szCs w:val="24"/>
        </w:rPr>
        <w:t>ročné</w:t>
      </w:r>
      <w:r w:rsidR="000B706E">
        <w:rPr>
          <w:rFonts w:cs="Times New Roman"/>
          <w:szCs w:val="24"/>
        </w:rPr>
        <w:t>mu</w:t>
      </w:r>
      <w:r w:rsidRPr="00B35D4E">
        <w:rPr>
          <w:rFonts w:cs="Times New Roman"/>
          <w:szCs w:val="24"/>
        </w:rPr>
        <w:t xml:space="preserve"> plánu.</w:t>
      </w:r>
      <w:r w:rsidR="00533B83" w:rsidRPr="00B35D4E">
        <w:rPr>
          <w:rFonts w:cs="Times New Roman"/>
          <w:szCs w:val="24"/>
        </w:rPr>
        <w:t xml:space="preserve"> </w:t>
      </w:r>
      <w:r w:rsidR="003916C0" w:rsidRPr="00B35D4E">
        <w:rPr>
          <w:rFonts w:eastAsia="Calibri" w:cs="Times New Roman"/>
          <w:bCs/>
          <w:iCs/>
          <w:szCs w:val="24"/>
        </w:rPr>
        <w:t>Návštevníkov knižnica získavala vďaka spolupráci s materskými, základnými a strednými školami, s centrami pre seniorov</w:t>
      </w:r>
      <w:r w:rsidR="000B706E">
        <w:rPr>
          <w:rFonts w:eastAsia="Calibri" w:cs="Times New Roman"/>
          <w:bCs/>
          <w:iCs/>
          <w:szCs w:val="24"/>
        </w:rPr>
        <w:t>,</w:t>
      </w:r>
      <w:r w:rsidR="003916C0" w:rsidRPr="00B35D4E">
        <w:rPr>
          <w:rFonts w:eastAsia="Calibri" w:cs="Times New Roman"/>
          <w:bCs/>
          <w:iCs/>
          <w:szCs w:val="24"/>
        </w:rPr>
        <w:t xml:space="preserve"> pri tréningoch pamäti, počítačových kurzoch, spoluprácou s rómskymi komunitnými centrami v okolí mesta cez Multifunkčné centr</w:t>
      </w:r>
      <w:r w:rsidR="001443F4" w:rsidRPr="00B35D4E">
        <w:rPr>
          <w:rFonts w:eastAsia="Calibri" w:cs="Times New Roman"/>
          <w:bCs/>
          <w:iCs/>
          <w:szCs w:val="24"/>
        </w:rPr>
        <w:t>um zriadené v rámci nórskeho projektu</w:t>
      </w:r>
      <w:r w:rsidR="003916C0" w:rsidRPr="00B35D4E">
        <w:rPr>
          <w:rFonts w:eastAsia="Calibri" w:cs="Times New Roman"/>
          <w:bCs/>
          <w:iCs/>
          <w:szCs w:val="24"/>
        </w:rPr>
        <w:t>. Návštevnosť bola  stále na dobrej úrovni, čo naznačovalo, že obyvatelia mesta aj regiónu majú záujem o služby a aktivity knižnice.</w:t>
      </w:r>
      <w:bookmarkEnd w:id="30"/>
      <w:bookmarkEnd w:id="31"/>
      <w:bookmarkEnd w:id="32"/>
      <w:r w:rsidR="003916C0" w:rsidRPr="00B35D4E">
        <w:rPr>
          <w:rFonts w:eastAsia="Calibri" w:cs="Times New Roman"/>
          <w:bCs/>
          <w:iCs/>
          <w:szCs w:val="24"/>
        </w:rPr>
        <w:t xml:space="preserve"> </w:t>
      </w:r>
      <w:r w:rsidR="003916C0" w:rsidRPr="00B35D4E">
        <w:rPr>
          <w:rFonts w:eastAsia="Calibri" w:cs="Times New Roman"/>
          <w:szCs w:val="24"/>
        </w:rPr>
        <w:t>Online návštevnosť knižnice (t.</w:t>
      </w:r>
      <w:r w:rsidR="007D1167" w:rsidRPr="00B35D4E">
        <w:rPr>
          <w:rFonts w:eastAsia="Calibri" w:cs="Times New Roman"/>
          <w:szCs w:val="24"/>
        </w:rPr>
        <w:t xml:space="preserve"> </w:t>
      </w:r>
      <w:r w:rsidR="003916C0" w:rsidRPr="00B35D4E">
        <w:rPr>
          <w:rFonts w:eastAsia="Calibri" w:cs="Times New Roman"/>
          <w:szCs w:val="24"/>
        </w:rPr>
        <w:t>j.</w:t>
      </w:r>
      <w:r w:rsidR="007D1167" w:rsidRPr="00B35D4E">
        <w:rPr>
          <w:rFonts w:eastAsia="Calibri" w:cs="Times New Roman"/>
          <w:szCs w:val="24"/>
        </w:rPr>
        <w:t xml:space="preserve"> </w:t>
      </w:r>
      <w:r w:rsidR="003916C0" w:rsidRPr="00B35D4E">
        <w:rPr>
          <w:rFonts w:eastAsia="Calibri" w:cs="Times New Roman"/>
          <w:szCs w:val="24"/>
        </w:rPr>
        <w:t>návšteva Facebooku, Instagramu</w:t>
      </w:r>
      <w:r w:rsidR="003916C0" w:rsidRPr="00B35D4E">
        <w:rPr>
          <w:szCs w:val="24"/>
        </w:rPr>
        <w:t xml:space="preserve"> </w:t>
      </w:r>
      <w:r w:rsidR="003916C0" w:rsidRPr="00B35D4E">
        <w:rPr>
          <w:rFonts w:eastAsia="Calibri" w:cs="Times New Roman"/>
          <w:szCs w:val="24"/>
        </w:rPr>
        <w:t>priame návštevy webu (</w:t>
      </w:r>
      <w:hyperlink r:id="rId14" w:history="1">
        <w:r w:rsidR="003916C0" w:rsidRPr="00B35D4E">
          <w:rPr>
            <w:rStyle w:val="Hypertextovprepojenie"/>
            <w:rFonts w:eastAsia="Calibri" w:cs="Times New Roman"/>
            <w:color w:val="auto"/>
            <w:szCs w:val="24"/>
          </w:rPr>
          <w:t>www.kniznicavranov.sk</w:t>
        </w:r>
      </w:hyperlink>
      <w:r w:rsidR="003916C0" w:rsidRPr="00B35D4E">
        <w:rPr>
          <w:rFonts w:eastAsia="Calibri" w:cs="Times New Roman"/>
          <w:szCs w:val="24"/>
        </w:rPr>
        <w:t xml:space="preserve">) a online katalógu knižnice), nám dopĺňala fyzickú, osobnú návštevu knižnice. </w:t>
      </w:r>
    </w:p>
    <w:p w14:paraId="60A96AF0" w14:textId="77777777" w:rsidR="003916C0" w:rsidRPr="00C376C5" w:rsidRDefault="003916C0" w:rsidP="003916C0">
      <w:pPr>
        <w:shd w:val="clear" w:color="auto" w:fill="FFFFFF"/>
        <w:suppressAutoHyphens/>
        <w:ind w:firstLine="567"/>
        <w:jc w:val="both"/>
        <w:rPr>
          <w:rFonts w:eastAsia="Calibri" w:cs="Times New Roman"/>
          <w:b/>
          <w:iCs/>
        </w:rPr>
      </w:pPr>
    </w:p>
    <w:p w14:paraId="668504E6" w14:textId="77777777" w:rsidR="003916C0" w:rsidRPr="002742BD" w:rsidRDefault="003916C0" w:rsidP="002742BD">
      <w:pPr>
        <w:pStyle w:val="Odsekzoznamu"/>
        <w:numPr>
          <w:ilvl w:val="0"/>
          <w:numId w:val="11"/>
        </w:numPr>
        <w:shd w:val="clear" w:color="auto" w:fill="FFFFFF"/>
        <w:suppressAutoHyphens/>
        <w:jc w:val="both"/>
        <w:rPr>
          <w:rFonts w:eastAsia="Calibri" w:cs="Times New Roman"/>
          <w:b/>
          <w:iCs/>
        </w:rPr>
      </w:pPr>
      <w:bookmarkStart w:id="33" w:name="_Hlk195189064"/>
      <w:r w:rsidRPr="002742BD">
        <w:rPr>
          <w:rFonts w:eastAsia="Calibri" w:cs="Times New Roman"/>
          <w:b/>
          <w:iCs/>
        </w:rPr>
        <w:t>Knižničné prírastky</w:t>
      </w:r>
    </w:p>
    <w:p w14:paraId="47398FF5" w14:textId="77777777" w:rsidR="00210F24" w:rsidRPr="00144F31" w:rsidRDefault="00210F24" w:rsidP="003916C0">
      <w:pPr>
        <w:shd w:val="clear" w:color="auto" w:fill="FFFFFF"/>
        <w:suppressAutoHyphens/>
        <w:ind w:firstLine="567"/>
        <w:jc w:val="both"/>
        <w:rPr>
          <w:rFonts w:eastAsia="Calibri" w:cs="Times New Roman"/>
          <w:b/>
          <w:iCs/>
        </w:rPr>
      </w:pPr>
    </w:p>
    <w:p w14:paraId="2E7D9775" w14:textId="77777777" w:rsidR="00144F31" w:rsidRPr="00144F31" w:rsidRDefault="00144F31" w:rsidP="00144F31">
      <w:pPr>
        <w:jc w:val="both"/>
        <w:rPr>
          <w:rFonts w:eastAsia="Calibri" w:cs="Calibri"/>
        </w:rPr>
      </w:pPr>
      <w:r w:rsidRPr="00144F31">
        <w:rPr>
          <w:rFonts w:eastAsia="Calibri" w:cs="Calibri"/>
        </w:rPr>
        <w:t xml:space="preserve">Knižničný fond Hornozemplínskej knižnice je súborom systematicky radených knižničných dokumentov (kníh, periodík a špeciálnych dokumentov), ktoré knižnica nadobúda v súlade s jej funkciou a zameraním a slúžia k výpožičke jej používateľom. Akvizícia knižnice spočívala v získavaní aktuálnych dokumentov a takých, o ktoré čitatelia javia záujem. Sledovaním knižného trhu cez internetové kníhkupectvá a vydavateľstvá, printové katalógy, reklamné ponuky i osobné návštevy distribútorov a pod. sa uskutočňoval výber a objednávanie literatúry. Rozhodujúcim kritériom bol stanovený interný plán doplňovania knižničného fondu ovplyvnený finančným rozpočtom určeným na nákup knižných titulov v danom roku. </w:t>
      </w:r>
    </w:p>
    <w:p w14:paraId="23283733" w14:textId="4D53F2F6" w:rsidR="00144F31" w:rsidRDefault="00144F31" w:rsidP="00144F31">
      <w:pPr>
        <w:jc w:val="both"/>
        <w:rPr>
          <w:rFonts w:eastAsia="Calibri" w:cs="Calibri"/>
          <w:b/>
          <w:bCs/>
        </w:rPr>
      </w:pPr>
      <w:r w:rsidRPr="00144F31">
        <w:rPr>
          <w:rFonts w:eastAsia="Calibri" w:cs="Calibri"/>
        </w:rPr>
        <w:t>Za rok 2025 knižnica pre svojich čitateľov získala</w:t>
      </w:r>
      <w:r w:rsidRPr="00144F31">
        <w:rPr>
          <w:rFonts w:eastAsia="Calibri" w:cs="Calibri"/>
          <w:b/>
          <w:bCs/>
        </w:rPr>
        <w:t xml:space="preserve"> spolu</w:t>
      </w:r>
      <w:r w:rsidRPr="00144F31">
        <w:rPr>
          <w:rFonts w:eastAsia="Calibri" w:cs="Calibri"/>
        </w:rPr>
        <w:t xml:space="preserve"> </w:t>
      </w:r>
      <w:r w:rsidRPr="00144F31">
        <w:rPr>
          <w:rFonts w:eastAsia="Calibri" w:cs="Calibri"/>
          <w:b/>
          <w:bCs/>
        </w:rPr>
        <w:t>2 900</w:t>
      </w:r>
      <w:r w:rsidRPr="00144F31">
        <w:rPr>
          <w:rFonts w:eastAsia="Calibri" w:cs="Calibri"/>
        </w:rPr>
        <w:t xml:space="preserve"> prírastkov kníh, ktoré boli spracované v knižnično-informačnom systéme </w:t>
      </w:r>
      <w:proofErr w:type="spellStart"/>
      <w:r w:rsidRPr="00144F31">
        <w:rPr>
          <w:rFonts w:eastAsia="Calibri" w:cs="Calibri"/>
        </w:rPr>
        <w:t>Dawinci</w:t>
      </w:r>
      <w:proofErr w:type="spellEnd"/>
      <w:r w:rsidRPr="00144F31">
        <w:rPr>
          <w:rFonts w:eastAsia="Calibri" w:cs="Calibri"/>
        </w:rPr>
        <w:t xml:space="preserve">. </w:t>
      </w:r>
      <w:r w:rsidR="000B706E">
        <w:rPr>
          <w:rFonts w:eastAsia="Calibri" w:cs="Calibri"/>
        </w:rPr>
        <w:t xml:space="preserve">Plnenie plánu je na 116%. </w:t>
      </w:r>
      <w:r w:rsidRPr="00144F31">
        <w:rPr>
          <w:rFonts w:eastAsia="Calibri" w:cs="Calibri"/>
        </w:rPr>
        <w:t>Katalogizáciou sa na novozískané knižné tituly vytvárali katalogizačné záznamy podľa aktuálne platnej Metodiky popisu kníh na Slovensku vo formáte MARC 21 a s interpretáciou pravidiel RDA.</w:t>
      </w:r>
      <w:r w:rsidRPr="00144F31">
        <w:rPr>
          <w:rFonts w:eastAsia="Calibri" w:cs="Calibri"/>
          <w:b/>
          <w:bCs/>
        </w:rPr>
        <w:t xml:space="preserve"> </w:t>
      </w:r>
      <w:r w:rsidRPr="00144F31">
        <w:rPr>
          <w:rFonts w:eastAsia="Calibri" w:cs="Calibri"/>
        </w:rPr>
        <w:t xml:space="preserve">Do </w:t>
      </w:r>
      <w:r w:rsidRPr="00B9440A">
        <w:rPr>
          <w:rFonts w:eastAsia="Calibri" w:cs="Calibri"/>
        </w:rPr>
        <w:t>databázy sa vložilo 323 nových a 311 upravených záznamov kníh.</w:t>
      </w:r>
      <w:r w:rsidRPr="00144F31">
        <w:rPr>
          <w:rFonts w:eastAsia="Calibri" w:cs="Calibri"/>
          <w:b/>
          <w:bCs/>
        </w:rPr>
        <w:t xml:space="preserve"> </w:t>
      </w:r>
    </w:p>
    <w:p w14:paraId="1428DCF1" w14:textId="7EB0B874" w:rsidR="00FE62A5" w:rsidRDefault="00FE62A5" w:rsidP="00FE62A5">
      <w:pPr>
        <w:jc w:val="both"/>
        <w:rPr>
          <w:szCs w:val="24"/>
        </w:rPr>
      </w:pPr>
      <w:r>
        <w:rPr>
          <w:szCs w:val="24"/>
        </w:rPr>
        <w:t>V roku 2025 HK VT zakúpila knižničné dokumenty v hodnote 44 674 € z toho knihy 40 453 € periodika 4 221 €.</w:t>
      </w:r>
    </w:p>
    <w:p w14:paraId="76F76005" w14:textId="77777777" w:rsidR="000B706E" w:rsidRDefault="000B706E" w:rsidP="00144F31">
      <w:pPr>
        <w:jc w:val="both"/>
        <w:rPr>
          <w:rFonts w:eastAsia="Calibri" w:cs="Calibri"/>
          <w:b/>
          <w:bCs/>
        </w:rPr>
      </w:pPr>
    </w:p>
    <w:p w14:paraId="2375D3D7" w14:textId="77777777" w:rsidR="000B706E" w:rsidRDefault="000B706E" w:rsidP="00144F31">
      <w:pPr>
        <w:jc w:val="both"/>
        <w:rPr>
          <w:rFonts w:eastAsia="Calibri" w:cs="Calibri"/>
          <w:b/>
          <w:bCs/>
        </w:rPr>
      </w:pPr>
    </w:p>
    <w:p w14:paraId="3A91B57F" w14:textId="77777777" w:rsidR="000B706E" w:rsidRPr="000B706E" w:rsidRDefault="000B706E" w:rsidP="000B706E">
      <w:pPr>
        <w:pStyle w:val="Odsekzoznamu"/>
        <w:numPr>
          <w:ilvl w:val="0"/>
          <w:numId w:val="11"/>
        </w:numPr>
        <w:spacing w:after="160" w:line="259" w:lineRule="auto"/>
        <w:rPr>
          <w:rFonts w:eastAsia="Calibri" w:cs="Calibri"/>
        </w:rPr>
      </w:pPr>
      <w:r w:rsidRPr="000B706E">
        <w:rPr>
          <w:b/>
          <w:bCs/>
        </w:rPr>
        <w:t>Kultúrno-vzdelávacie podujatia na podporu čítania a rozvoj komunitných aktivít</w:t>
      </w:r>
    </w:p>
    <w:p w14:paraId="02EC9F29" w14:textId="77777777" w:rsidR="000B706E" w:rsidRPr="00420F15" w:rsidRDefault="000B706E" w:rsidP="000B706E">
      <w:pPr>
        <w:ind w:firstLine="708"/>
        <w:rPr>
          <w:b/>
          <w:bCs/>
        </w:rPr>
      </w:pPr>
    </w:p>
    <w:p w14:paraId="4AA28916" w14:textId="30C74DC7" w:rsidR="000B706E" w:rsidRDefault="000B706E" w:rsidP="000B706E">
      <w:pPr>
        <w:suppressAutoHyphens/>
        <w:jc w:val="both"/>
        <w:rPr>
          <w:rFonts w:eastAsia="Calibri" w:cs="Times New Roman"/>
          <w:bCs/>
          <w:szCs w:val="24"/>
        </w:rPr>
      </w:pPr>
      <w:r w:rsidRPr="00DC203C">
        <w:rPr>
          <w:rFonts w:eastAsia="Calibri" w:cs="Times New Roman"/>
          <w:bCs/>
          <w:szCs w:val="24"/>
        </w:rPr>
        <w:t>Podujatia na podporu čítania predstavujú jednu z najúčinnejších foriem, ako zapojiť komunitu do sveta literatúry, rozvíjať vzťah ku knihám a prebúdzať radosť z čítania. Vranovskej verejnosti i návštevníkom knižnice sme počas roka 2025 ponúkli širokú paletu kultúrno-</w:t>
      </w:r>
      <w:r w:rsidRPr="00144F31">
        <w:rPr>
          <w:rFonts w:eastAsia="Calibri" w:cs="Times New Roman"/>
          <w:bCs/>
          <w:szCs w:val="24"/>
        </w:rPr>
        <w:lastRenderedPageBreak/>
        <w:t>vzdelávacích a výchovno-vzdelávacích aktivít, ktoré prebiehali prezenčne aj online. Spolu sme zrealizovali 510 podujatí</w:t>
      </w:r>
      <w:r>
        <w:rPr>
          <w:rFonts w:eastAsia="Calibri" w:cs="Times New Roman"/>
          <w:bCs/>
          <w:szCs w:val="24"/>
        </w:rPr>
        <w:t>(plnenie oproti plánu je na 170%) V</w:t>
      </w:r>
      <w:r w:rsidRPr="00DC203C">
        <w:rPr>
          <w:rFonts w:eastAsia="Calibri" w:cs="Times New Roman"/>
          <w:bCs/>
          <w:szCs w:val="24"/>
        </w:rPr>
        <w:t>šetky boli zamerané na podporu čítania, rozvoj čitateľských návykov a posilňovanie komunitného života.</w:t>
      </w:r>
    </w:p>
    <w:p w14:paraId="5871FCBE" w14:textId="77777777" w:rsidR="000B706E" w:rsidRDefault="000B706E" w:rsidP="000B706E">
      <w:pPr>
        <w:suppressAutoHyphens/>
        <w:jc w:val="both"/>
        <w:rPr>
          <w:rFonts w:eastAsia="Calibri" w:cs="Times New Roman"/>
          <w:bCs/>
          <w:szCs w:val="24"/>
        </w:rPr>
      </w:pPr>
      <w:r w:rsidRPr="00DC203C">
        <w:rPr>
          <w:rFonts w:eastAsia="Calibri" w:cs="Times New Roman"/>
          <w:bCs/>
          <w:szCs w:val="24"/>
        </w:rPr>
        <w:t>Za úspechom týchto podujatí stála snaha vytvárať príjemnú, otvorenú a inšpiratívnu atmosféru, v ktorej sa čitatelia môžu stretávať, zdieľať svoje skúsenosti a objavovať literatúru novým spôsobom. Do práce s čitateľmi sme prinášali aj moderné formy vzdelávania a voľnočasových aktivít — klubové stretnutia detí a mládeže v kreatívnom priestore Makerspace, tvorivé dielne s využitím 3D tlače a gravírovania či tréningy pamäti pre seniorov. Týmito aktivitami sme obohatili čas, ktorý naši návštevníci trávia v knižnici, a zároveň sme posilnili jej postavenie ako priateľského komunitného centra, v ktorom má kniha a čítanie prirodzené a dôležité miesto.</w:t>
      </w:r>
    </w:p>
    <w:bookmarkEnd w:id="33"/>
    <w:p w14:paraId="2664E5D0" w14:textId="77777777" w:rsidR="000B706E" w:rsidRDefault="000B706E" w:rsidP="000B706E">
      <w:pPr>
        <w:pStyle w:val="Odsekzoznamu"/>
        <w:suppressAutoHyphens/>
        <w:ind w:left="1287"/>
        <w:jc w:val="both"/>
        <w:rPr>
          <w:rFonts w:eastAsia="Calibri" w:cs="Calibri"/>
          <w:b/>
          <w:bCs/>
        </w:rPr>
      </w:pPr>
    </w:p>
    <w:p w14:paraId="6088E008" w14:textId="0522E2D6" w:rsidR="00F26F62" w:rsidRPr="002742BD" w:rsidRDefault="00F26F62" w:rsidP="002742BD">
      <w:pPr>
        <w:pStyle w:val="Odsekzoznamu"/>
        <w:numPr>
          <w:ilvl w:val="0"/>
          <w:numId w:val="11"/>
        </w:numPr>
        <w:suppressAutoHyphens/>
        <w:jc w:val="both"/>
        <w:rPr>
          <w:rFonts w:eastAsia="Calibri" w:cs="Calibri"/>
          <w:b/>
          <w:bCs/>
        </w:rPr>
      </w:pPr>
      <w:r w:rsidRPr="002742BD">
        <w:rPr>
          <w:rFonts w:eastAsia="Calibri" w:cs="Calibri"/>
          <w:b/>
          <w:bCs/>
        </w:rPr>
        <w:t>Výpožičky</w:t>
      </w:r>
    </w:p>
    <w:p w14:paraId="7E078864" w14:textId="77777777" w:rsidR="00F26F62" w:rsidRPr="006C6AF7" w:rsidRDefault="00F26F62" w:rsidP="00F26F62">
      <w:pPr>
        <w:suppressAutoHyphens/>
        <w:ind w:firstLine="708"/>
        <w:jc w:val="both"/>
        <w:rPr>
          <w:rFonts w:eastAsia="Calibri" w:cs="Calibri"/>
          <w:b/>
          <w:bCs/>
        </w:rPr>
      </w:pPr>
    </w:p>
    <w:p w14:paraId="6EC02C3A" w14:textId="5686DE78" w:rsidR="002F6B60" w:rsidRDefault="00F26F62" w:rsidP="002F6B60">
      <w:pPr>
        <w:jc w:val="both"/>
        <w:rPr>
          <w:rFonts w:cs="Times New Roman"/>
          <w:b/>
          <w:bCs/>
          <w:szCs w:val="24"/>
        </w:rPr>
      </w:pPr>
      <w:r w:rsidRPr="00B35D4E">
        <w:rPr>
          <w:rFonts w:eastAsia="Calibri" w:cs="Calibri"/>
        </w:rPr>
        <w:t xml:space="preserve">Výpožičné služby knižnice patria medzi základné knižnično-informačné služby a boli poskytované registrovaným používateľom absenčnou a prezenčnou formou. V sledovanom období sme dosiahli </w:t>
      </w:r>
      <w:r w:rsidR="00B35D4E" w:rsidRPr="00B35D4E">
        <w:rPr>
          <w:rFonts w:cs="Times New Roman"/>
          <w:b/>
          <w:szCs w:val="24"/>
        </w:rPr>
        <w:t xml:space="preserve">121 022 </w:t>
      </w:r>
      <w:r w:rsidRPr="00B35D4E">
        <w:rPr>
          <w:rFonts w:eastAsia="Calibri" w:cs="Calibri"/>
        </w:rPr>
        <w:t xml:space="preserve">výpožičiek knižničných dokumentov. </w:t>
      </w:r>
      <w:r w:rsidR="002F6B60" w:rsidRPr="00B35D4E">
        <w:rPr>
          <w:rFonts w:eastAsia="Calibri" w:cs="Calibri"/>
        </w:rPr>
        <w:t xml:space="preserve">V </w:t>
      </w:r>
      <w:r w:rsidR="002F6B60" w:rsidRPr="00B35D4E">
        <w:rPr>
          <w:rFonts w:cs="Times New Roman"/>
          <w:szCs w:val="24"/>
        </w:rPr>
        <w:t xml:space="preserve">rámci MVS služby sa </w:t>
      </w:r>
      <w:r w:rsidR="00B35D4E" w:rsidRPr="00B35D4E">
        <w:rPr>
          <w:rFonts w:cs="Times New Roman"/>
          <w:szCs w:val="24"/>
        </w:rPr>
        <w:t>realizovalo</w:t>
      </w:r>
      <w:r w:rsidR="002F6B60" w:rsidRPr="00B35D4E">
        <w:rPr>
          <w:rFonts w:cs="Times New Roman"/>
          <w:szCs w:val="24"/>
        </w:rPr>
        <w:t xml:space="preserve"> </w:t>
      </w:r>
      <w:r w:rsidR="00B35D4E" w:rsidRPr="00B35D4E">
        <w:rPr>
          <w:rFonts w:cs="Times New Roman"/>
          <w:szCs w:val="24"/>
        </w:rPr>
        <w:t>102 aktivít</w:t>
      </w:r>
      <w:r w:rsidR="002F6B60" w:rsidRPr="00B35D4E">
        <w:rPr>
          <w:rFonts w:cs="Times New Roman"/>
          <w:szCs w:val="24"/>
        </w:rPr>
        <w:t>, z iných knižníc</w:t>
      </w:r>
      <w:r w:rsidR="00645FB2">
        <w:rPr>
          <w:rFonts w:cs="Times New Roman"/>
          <w:szCs w:val="24"/>
        </w:rPr>
        <w:t xml:space="preserve"> </w:t>
      </w:r>
      <w:r w:rsidR="00B35D4E" w:rsidRPr="00B35D4E">
        <w:rPr>
          <w:rFonts w:cs="Times New Roman"/>
          <w:szCs w:val="24"/>
        </w:rPr>
        <w:t>26</w:t>
      </w:r>
      <w:r w:rsidR="00645FB2">
        <w:rPr>
          <w:rFonts w:cs="Times New Roman"/>
          <w:szCs w:val="24"/>
        </w:rPr>
        <w:t xml:space="preserve"> </w:t>
      </w:r>
      <w:r w:rsidR="002F6B60" w:rsidRPr="00B35D4E">
        <w:rPr>
          <w:rFonts w:cs="Times New Roman"/>
          <w:szCs w:val="24"/>
        </w:rPr>
        <w:t xml:space="preserve">kníh, do iných knižníc </w:t>
      </w:r>
      <w:r w:rsidR="00B35D4E" w:rsidRPr="00B35D4E">
        <w:rPr>
          <w:rFonts w:cs="Times New Roman"/>
          <w:szCs w:val="24"/>
        </w:rPr>
        <w:t>55</w:t>
      </w:r>
      <w:r w:rsidR="002F6B60" w:rsidRPr="00B35D4E">
        <w:rPr>
          <w:rFonts w:cs="Times New Roman"/>
          <w:szCs w:val="24"/>
        </w:rPr>
        <w:t xml:space="preserve"> kníh. Vybavené články MVS z iných knižníc 2</w:t>
      </w:r>
      <w:r w:rsidR="00B35D4E" w:rsidRPr="00B35D4E">
        <w:rPr>
          <w:rFonts w:cs="Times New Roman"/>
          <w:szCs w:val="24"/>
        </w:rPr>
        <w:t>1.</w:t>
      </w:r>
      <w:r w:rsidR="002F6B60" w:rsidRPr="00B35D4E">
        <w:rPr>
          <w:rFonts w:cs="Times New Roman"/>
          <w:b/>
          <w:bCs/>
          <w:szCs w:val="24"/>
        </w:rPr>
        <w:t xml:space="preserve"> </w:t>
      </w:r>
    </w:p>
    <w:p w14:paraId="0CDF966C" w14:textId="77777777" w:rsidR="002742BD" w:rsidRPr="00B35D4E" w:rsidRDefault="002742BD" w:rsidP="002F6B60">
      <w:pPr>
        <w:jc w:val="both"/>
        <w:rPr>
          <w:rFonts w:cs="Times New Roman"/>
          <w:b/>
          <w:bCs/>
          <w:szCs w:val="24"/>
        </w:rPr>
      </w:pPr>
    </w:p>
    <w:p w14:paraId="3598E988" w14:textId="77777777" w:rsidR="00B70A5A" w:rsidRDefault="00B70A5A" w:rsidP="00B70A5A">
      <w:pPr>
        <w:suppressAutoHyphens/>
        <w:jc w:val="both"/>
        <w:rPr>
          <w:b/>
          <w:bCs/>
        </w:rPr>
      </w:pPr>
    </w:p>
    <w:p w14:paraId="6958FDA3" w14:textId="34C2DA3E" w:rsidR="00773F55" w:rsidRPr="00D21968" w:rsidRDefault="00771055" w:rsidP="00771055">
      <w:pPr>
        <w:spacing w:after="160" w:line="259" w:lineRule="auto"/>
        <w:rPr>
          <w:rFonts w:eastAsia="Calibri" w:cs="Calibri"/>
          <w:bCs/>
          <w:sz w:val="28"/>
          <w:szCs w:val="28"/>
        </w:rPr>
      </w:pPr>
      <w:bookmarkStart w:id="34" w:name="_Hlk202261097"/>
      <w:r>
        <w:rPr>
          <w:b/>
          <w:bCs/>
          <w:sz w:val="28"/>
          <w:szCs w:val="24"/>
        </w:rPr>
        <w:t>K</w:t>
      </w:r>
      <w:r w:rsidR="00EA1DF8" w:rsidRPr="00D21968">
        <w:rPr>
          <w:b/>
          <w:bCs/>
          <w:sz w:val="28"/>
          <w:szCs w:val="24"/>
        </w:rPr>
        <w:t xml:space="preserve">ultúrno-vzdelávacie a výchovno-vzdelávacie podujatia na podporu čítania </w:t>
      </w:r>
      <w:r w:rsidR="00B70A5A" w:rsidRPr="00D21968">
        <w:rPr>
          <w:b/>
          <w:bCs/>
          <w:sz w:val="28"/>
          <w:szCs w:val="24"/>
        </w:rPr>
        <w:t>za</w:t>
      </w:r>
      <w:r w:rsidR="00BB3A31" w:rsidRPr="00D21968">
        <w:rPr>
          <w:b/>
          <w:bCs/>
          <w:sz w:val="28"/>
          <w:szCs w:val="24"/>
        </w:rPr>
        <w:t xml:space="preserve"> </w:t>
      </w:r>
      <w:r w:rsidR="00D21968" w:rsidRPr="00D21968">
        <w:rPr>
          <w:b/>
          <w:bCs/>
          <w:sz w:val="28"/>
          <w:szCs w:val="24"/>
        </w:rPr>
        <w:t>j</w:t>
      </w:r>
      <w:r w:rsidR="00BB3A31" w:rsidRPr="00D21968">
        <w:rPr>
          <w:b/>
          <w:bCs/>
          <w:sz w:val="28"/>
          <w:szCs w:val="24"/>
        </w:rPr>
        <w:t>ednotlivé mesiace</w:t>
      </w:r>
    </w:p>
    <w:p w14:paraId="348DD25A" w14:textId="77777777" w:rsidR="00462557" w:rsidRDefault="00462557" w:rsidP="00773F55">
      <w:pPr>
        <w:suppressAutoHyphens/>
        <w:ind w:firstLine="567"/>
        <w:jc w:val="both"/>
        <w:rPr>
          <w:rFonts w:eastAsia="Calibri" w:cs="Calibri"/>
          <w:b/>
          <w:bCs/>
          <w:szCs w:val="24"/>
        </w:rPr>
      </w:pPr>
      <w:bookmarkStart w:id="35" w:name="_Hlk216774685"/>
    </w:p>
    <w:p w14:paraId="287F00DF" w14:textId="77777777" w:rsidR="00533B83" w:rsidRPr="00FE59E9" w:rsidRDefault="00533B83" w:rsidP="00FE59E9">
      <w:pPr>
        <w:pStyle w:val="Odsekzoznamu"/>
        <w:numPr>
          <w:ilvl w:val="0"/>
          <w:numId w:val="13"/>
        </w:numPr>
        <w:suppressAutoHyphens/>
        <w:jc w:val="both"/>
        <w:rPr>
          <w:rFonts w:eastAsia="Calibri" w:cs="Calibri"/>
          <w:b/>
          <w:bCs/>
          <w:szCs w:val="24"/>
        </w:rPr>
      </w:pPr>
      <w:r w:rsidRPr="00FE59E9">
        <w:rPr>
          <w:rFonts w:eastAsia="Calibri" w:cs="Calibri"/>
          <w:b/>
          <w:bCs/>
          <w:szCs w:val="24"/>
        </w:rPr>
        <w:t>Január 2025</w:t>
      </w:r>
    </w:p>
    <w:p w14:paraId="2EE6E1E7" w14:textId="77777777" w:rsidR="00533B83" w:rsidRPr="0027349B" w:rsidRDefault="00533B83" w:rsidP="00533B83">
      <w:pPr>
        <w:suppressAutoHyphens/>
        <w:ind w:firstLine="567"/>
        <w:jc w:val="both"/>
        <w:rPr>
          <w:rFonts w:eastAsia="Calibri" w:cs="Calibri"/>
          <w:szCs w:val="24"/>
        </w:rPr>
      </w:pPr>
      <w:r w:rsidRPr="00533B83">
        <w:rPr>
          <w:rFonts w:eastAsia="Calibri" w:cs="Calibri"/>
          <w:szCs w:val="24"/>
        </w:rPr>
        <w:t>Počet podujatí: 34</w:t>
      </w:r>
    </w:p>
    <w:p w14:paraId="627CF683" w14:textId="77777777" w:rsidR="0027349B" w:rsidRPr="0027349B" w:rsidRDefault="0027349B" w:rsidP="0027349B">
      <w:pPr>
        <w:suppressAutoHyphens/>
        <w:jc w:val="both"/>
        <w:rPr>
          <w:rFonts w:eastAsia="Calibri" w:cs="Calibri"/>
          <w:szCs w:val="24"/>
        </w:rPr>
      </w:pPr>
      <w:r w:rsidRPr="0027349B">
        <w:rPr>
          <w:rFonts w:eastAsia="Calibri" w:cs="Calibri"/>
          <w:szCs w:val="24"/>
        </w:rPr>
        <w:t>„Trénujme pamäť spoločne“ je slogan, ktorým Hornozemplínska knižnica odštartovala rok 2025. Tréning pamäti a iných poznávacích (kognitívnych) funkcií, nazývaný aj kognitívny tréning, je mentálne stimulujúcou aktivitou, ktorá umožňuje posilňovať naše poznávacie funkcie nad rámec bežných každodenných činností. Podujatie viedla trénerka pamäti II. stupňa Mgr. Marianna Majzlíková a zúčastnilo sa ho 21 seniorov.</w:t>
      </w:r>
    </w:p>
    <w:p w14:paraId="06BBDE40" w14:textId="03189E49" w:rsidR="0027349B" w:rsidRPr="0027349B" w:rsidRDefault="0027349B" w:rsidP="0027349B">
      <w:pPr>
        <w:suppressAutoHyphens/>
        <w:jc w:val="both"/>
        <w:rPr>
          <w:rFonts w:eastAsia="Calibri" w:cs="Calibri"/>
          <w:szCs w:val="24"/>
        </w:rPr>
      </w:pPr>
      <w:r w:rsidRPr="0027349B">
        <w:rPr>
          <w:rFonts w:eastAsia="Calibri" w:cs="Calibri"/>
          <w:szCs w:val="24"/>
        </w:rPr>
        <w:t xml:space="preserve"> „Bola raz jedna malebná krajina - Slovensko sa zvala. V nej malé mestečko Šaľa. A tá Šaľa Šalianskeho Maťka Jozefa Cígera Hronského mala.“</w:t>
      </w:r>
    </w:p>
    <w:p w14:paraId="7049FCA3"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Sme veľmi radi, že 30. ročník tejto významnej a celoslovensky populárnej súťaže sme opäť mohli stráviť spoločne v priestoroch Hornozemplínskej knižnice vo Vranove nad Topľou. Okresné kolo sa uskutočnilo dnes, 30.1.2025, v spolupráci s Domom Matice slovenskej vo Vranove nad Topľou. </w:t>
      </w:r>
    </w:p>
    <w:p w14:paraId="616DECAD"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Hlavným motívom súťaže je spopularizovať naše kultúrne dedičstvo v podobe povestí z celého Slovenska a podporiť mladých recitátorov. </w:t>
      </w:r>
    </w:p>
    <w:p w14:paraId="511DA59A" w14:textId="77777777" w:rsidR="0027349B" w:rsidRPr="0027349B" w:rsidRDefault="0027349B" w:rsidP="0027349B">
      <w:pPr>
        <w:suppressAutoHyphens/>
        <w:jc w:val="both"/>
        <w:rPr>
          <w:rFonts w:eastAsia="Calibri" w:cs="Calibri"/>
          <w:szCs w:val="24"/>
        </w:rPr>
      </w:pPr>
      <w:r w:rsidRPr="0027349B">
        <w:rPr>
          <w:rFonts w:eastAsia="Calibri" w:cs="Calibri"/>
          <w:szCs w:val="24"/>
        </w:rPr>
        <w:t>Do okresného kola, ktorému predchádzali školské kolá, sa zapojilo 35 súťažiacich z 15 škôl vranovského okresu: ZŠ Hanušovce nad Topľou, ZŠ Lúčna, ZŠ Juh, ZŠ Sídlisko II, ZŠ Bernolákova, Cirkevná spojená škola Vranov nad Topľou, ZŠ Sečovská Polianka, ZŠ Čaklov, ZŠ Holčíkovce, ZŠ Bystré, ZŠ Ondavské Matiašovce, ZŠ a MŠ Sedliská, ZŠ Zámutov, ZŠ a MŠ Tovarné a ZŠ Vyšný Žipov. Tí boli rozdelení do 3 kategórií podľa veku.</w:t>
      </w:r>
    </w:p>
    <w:p w14:paraId="7966EF57" w14:textId="77777777" w:rsidR="0027349B" w:rsidRPr="0027349B" w:rsidRDefault="0027349B" w:rsidP="0027349B">
      <w:pPr>
        <w:suppressAutoHyphens/>
        <w:jc w:val="both"/>
        <w:rPr>
          <w:rFonts w:eastAsia="Calibri" w:cs="Calibri"/>
          <w:szCs w:val="24"/>
        </w:rPr>
      </w:pPr>
      <w:r w:rsidRPr="0027349B">
        <w:rPr>
          <w:rFonts w:eastAsia="Calibri" w:cs="Calibri"/>
          <w:szCs w:val="24"/>
        </w:rPr>
        <w:t>Každú kategóriu hodnotila odborná porota v zložení:</w:t>
      </w:r>
    </w:p>
    <w:p w14:paraId="7CF8DA1B"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1. kategória (2. – 3. ročník) </w:t>
      </w:r>
    </w:p>
    <w:p w14:paraId="71D44799"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predseda: Mgr. art. František Balog, </w:t>
      </w:r>
      <w:proofErr w:type="spellStart"/>
      <w:r w:rsidRPr="0027349B">
        <w:rPr>
          <w:rFonts w:eastAsia="Calibri" w:cs="Calibri"/>
          <w:szCs w:val="24"/>
        </w:rPr>
        <w:t>Dis.art</w:t>
      </w:r>
      <w:proofErr w:type="spellEnd"/>
      <w:r w:rsidRPr="0027349B">
        <w:rPr>
          <w:rFonts w:eastAsia="Calibri" w:cs="Calibri"/>
          <w:szCs w:val="24"/>
        </w:rPr>
        <w:t>., herec v Národnom divadle v Košiciach</w:t>
      </w:r>
    </w:p>
    <w:p w14:paraId="77CBBA48"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členovia: </w:t>
      </w:r>
    </w:p>
    <w:p w14:paraId="5DB6462E" w14:textId="77777777" w:rsidR="0027349B" w:rsidRPr="0027349B" w:rsidRDefault="0027349B" w:rsidP="0027349B">
      <w:pPr>
        <w:suppressAutoHyphens/>
        <w:jc w:val="both"/>
        <w:rPr>
          <w:rFonts w:eastAsia="Calibri" w:cs="Calibri"/>
          <w:szCs w:val="24"/>
        </w:rPr>
      </w:pPr>
      <w:r w:rsidRPr="0027349B">
        <w:rPr>
          <w:rFonts w:eastAsia="Calibri" w:cs="Calibri"/>
          <w:szCs w:val="24"/>
        </w:rPr>
        <w:t>Mgr. Gabriela Kaščáková, riaditeľka Domu Matice slovenskej Bardejov</w:t>
      </w:r>
    </w:p>
    <w:p w14:paraId="34AF2D73" w14:textId="77777777" w:rsidR="0027349B" w:rsidRPr="0027349B" w:rsidRDefault="0027349B" w:rsidP="0027349B">
      <w:pPr>
        <w:suppressAutoHyphens/>
        <w:jc w:val="both"/>
        <w:rPr>
          <w:rFonts w:eastAsia="Calibri" w:cs="Calibri"/>
          <w:szCs w:val="24"/>
        </w:rPr>
      </w:pPr>
      <w:r w:rsidRPr="0027349B">
        <w:rPr>
          <w:rFonts w:eastAsia="Calibri" w:cs="Calibri"/>
          <w:szCs w:val="24"/>
        </w:rPr>
        <w:lastRenderedPageBreak/>
        <w:t>Mgr. Marianna Majzlíková, metodička Hornozemplínskej knižnici vo Vranove nad Topľou a trénerka pamäti II. stupňa</w:t>
      </w:r>
    </w:p>
    <w:p w14:paraId="3F6F6D58"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2. kategória (4. – 5. ročník) </w:t>
      </w:r>
    </w:p>
    <w:p w14:paraId="30C29745" w14:textId="77777777" w:rsidR="0027349B" w:rsidRPr="0027349B" w:rsidRDefault="0027349B" w:rsidP="0027349B">
      <w:pPr>
        <w:suppressAutoHyphens/>
        <w:jc w:val="both"/>
        <w:rPr>
          <w:rFonts w:eastAsia="Calibri" w:cs="Calibri"/>
          <w:szCs w:val="24"/>
        </w:rPr>
      </w:pPr>
      <w:r w:rsidRPr="0027349B">
        <w:rPr>
          <w:rFonts w:eastAsia="Calibri" w:cs="Calibri"/>
          <w:szCs w:val="24"/>
        </w:rPr>
        <w:t>predsedníčka: Mgr. Anastázia Sabolová, stredoškolská pedagogička slovenského jazyka a literatúry</w:t>
      </w:r>
    </w:p>
    <w:p w14:paraId="343204CA"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členovia: </w:t>
      </w:r>
    </w:p>
    <w:p w14:paraId="7DEE813C"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Mgr. Gabriel </w:t>
      </w:r>
      <w:proofErr w:type="spellStart"/>
      <w:r w:rsidRPr="0027349B">
        <w:rPr>
          <w:rFonts w:eastAsia="Calibri" w:cs="Calibri"/>
          <w:szCs w:val="24"/>
        </w:rPr>
        <w:t>Kuľbak</w:t>
      </w:r>
      <w:proofErr w:type="spellEnd"/>
      <w:r w:rsidRPr="0027349B">
        <w:rPr>
          <w:rFonts w:eastAsia="Calibri" w:cs="Calibri"/>
          <w:szCs w:val="24"/>
        </w:rPr>
        <w:t>, PhD., literárny redaktor Rádia Devín a Rádio Regina Východ</w:t>
      </w:r>
    </w:p>
    <w:p w14:paraId="41E0E26B" w14:textId="77777777" w:rsidR="0027349B" w:rsidRPr="0027349B" w:rsidRDefault="0027349B" w:rsidP="0027349B">
      <w:pPr>
        <w:suppressAutoHyphens/>
        <w:jc w:val="both"/>
        <w:rPr>
          <w:rFonts w:eastAsia="Calibri" w:cs="Calibri"/>
          <w:szCs w:val="24"/>
        </w:rPr>
      </w:pPr>
      <w:r w:rsidRPr="0027349B">
        <w:rPr>
          <w:rFonts w:eastAsia="Calibri" w:cs="Calibri"/>
          <w:szCs w:val="24"/>
        </w:rPr>
        <w:t>Mgr. Beáta Ocilková, bibliografka Hornozemplínskej knižnici vo Vranove nad Topľou a dlhoročná recitátorka</w:t>
      </w:r>
    </w:p>
    <w:p w14:paraId="6B5AF404"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3. kategória (6. – 7. ročník) </w:t>
      </w:r>
    </w:p>
    <w:p w14:paraId="1B5032CB" w14:textId="77777777" w:rsidR="0027349B" w:rsidRPr="0027349B" w:rsidRDefault="0027349B" w:rsidP="0027349B">
      <w:pPr>
        <w:suppressAutoHyphens/>
        <w:jc w:val="both"/>
        <w:rPr>
          <w:rFonts w:eastAsia="Calibri" w:cs="Calibri"/>
          <w:szCs w:val="24"/>
        </w:rPr>
      </w:pPr>
      <w:r w:rsidRPr="0027349B">
        <w:rPr>
          <w:rFonts w:eastAsia="Calibri" w:cs="Calibri"/>
          <w:szCs w:val="24"/>
        </w:rPr>
        <w:t>predseda: Mgr. Martin Hájnik, riaditeľ Domu Matice slovenskej Vranov nad Topľou</w:t>
      </w:r>
    </w:p>
    <w:p w14:paraId="6EB95A9A"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členovia: </w:t>
      </w:r>
    </w:p>
    <w:p w14:paraId="57D5C360" w14:textId="77777777" w:rsidR="0027349B" w:rsidRPr="0027349B" w:rsidRDefault="0027349B" w:rsidP="0027349B">
      <w:pPr>
        <w:suppressAutoHyphens/>
        <w:jc w:val="both"/>
        <w:rPr>
          <w:rFonts w:eastAsia="Calibri" w:cs="Calibri"/>
          <w:szCs w:val="24"/>
        </w:rPr>
      </w:pPr>
      <w:r w:rsidRPr="0027349B">
        <w:rPr>
          <w:rFonts w:eastAsia="Calibri" w:cs="Calibri"/>
          <w:szCs w:val="24"/>
        </w:rPr>
        <w:t>Mgr. Katarína Nemcová, dlhoročná stredoškolská pedagogička slovenského jazyka a literatúry</w:t>
      </w:r>
    </w:p>
    <w:p w14:paraId="3EB51669" w14:textId="77777777" w:rsidR="0027349B" w:rsidRPr="0027349B" w:rsidRDefault="0027349B" w:rsidP="0027349B">
      <w:pPr>
        <w:suppressAutoHyphens/>
        <w:jc w:val="both"/>
        <w:rPr>
          <w:rFonts w:eastAsia="Calibri" w:cs="Calibri"/>
          <w:szCs w:val="24"/>
        </w:rPr>
      </w:pPr>
      <w:r w:rsidRPr="0027349B">
        <w:rPr>
          <w:rFonts w:eastAsia="Calibri" w:cs="Calibri"/>
          <w:szCs w:val="24"/>
        </w:rPr>
        <w:t>Andrea Maďarová, knižnično-informačný pracovník v Hornozemplínskej knižnici vo Vranove nad Topľou</w:t>
      </w:r>
    </w:p>
    <w:p w14:paraId="4429A07F" w14:textId="77777777" w:rsidR="0027349B" w:rsidRPr="0027349B" w:rsidRDefault="0027349B" w:rsidP="0027349B">
      <w:pPr>
        <w:suppressAutoHyphens/>
        <w:jc w:val="both"/>
        <w:rPr>
          <w:rFonts w:eastAsia="Calibri" w:cs="Calibri"/>
          <w:szCs w:val="24"/>
        </w:rPr>
      </w:pPr>
      <w:r w:rsidRPr="0027349B">
        <w:rPr>
          <w:rFonts w:eastAsia="Calibri" w:cs="Calibri"/>
          <w:szCs w:val="24"/>
        </w:rPr>
        <w:t>V jednotlivých kategóriách boli ocenení títo žiaci:</w:t>
      </w:r>
    </w:p>
    <w:p w14:paraId="0BFF06A0" w14:textId="77777777" w:rsidR="0027349B" w:rsidRPr="0027349B" w:rsidRDefault="0027349B" w:rsidP="0027349B">
      <w:pPr>
        <w:suppressAutoHyphens/>
        <w:jc w:val="both"/>
        <w:rPr>
          <w:rFonts w:eastAsia="Calibri" w:cs="Calibri"/>
          <w:szCs w:val="24"/>
        </w:rPr>
      </w:pPr>
      <w:r w:rsidRPr="0027349B">
        <w:rPr>
          <w:rFonts w:eastAsia="Calibri" w:cs="Calibri"/>
          <w:szCs w:val="24"/>
        </w:rPr>
        <w:t>1. kategória:</w:t>
      </w:r>
    </w:p>
    <w:p w14:paraId="51ADDD79" w14:textId="77777777" w:rsidR="0027349B" w:rsidRPr="0027349B" w:rsidRDefault="0027349B" w:rsidP="0027349B">
      <w:pPr>
        <w:suppressAutoHyphens/>
        <w:jc w:val="both"/>
        <w:rPr>
          <w:rFonts w:eastAsia="Calibri" w:cs="Calibri"/>
          <w:szCs w:val="24"/>
        </w:rPr>
      </w:pPr>
      <w:r w:rsidRPr="0027349B">
        <w:rPr>
          <w:rFonts w:eastAsia="Calibri" w:cs="Calibri"/>
          <w:szCs w:val="24"/>
        </w:rPr>
        <w:t>1. miesto: Viktória Kordaničová (ZŠ Lúčna)</w:t>
      </w:r>
    </w:p>
    <w:p w14:paraId="16165163"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2. miesto: Tobiáš </w:t>
      </w:r>
      <w:proofErr w:type="spellStart"/>
      <w:r w:rsidRPr="0027349B">
        <w:rPr>
          <w:rFonts w:eastAsia="Calibri" w:cs="Calibri"/>
          <w:szCs w:val="24"/>
        </w:rPr>
        <w:t>Maľarčík</w:t>
      </w:r>
      <w:proofErr w:type="spellEnd"/>
      <w:r w:rsidRPr="0027349B">
        <w:rPr>
          <w:rFonts w:eastAsia="Calibri" w:cs="Calibri"/>
          <w:szCs w:val="24"/>
        </w:rPr>
        <w:t xml:space="preserve"> (Cirkevná spojená škola Vranov n. Topľou)</w:t>
      </w:r>
    </w:p>
    <w:p w14:paraId="713D020D" w14:textId="77777777" w:rsidR="0027349B" w:rsidRPr="0027349B" w:rsidRDefault="0027349B" w:rsidP="0027349B">
      <w:pPr>
        <w:suppressAutoHyphens/>
        <w:jc w:val="both"/>
        <w:rPr>
          <w:rFonts w:eastAsia="Calibri" w:cs="Calibri"/>
          <w:szCs w:val="24"/>
        </w:rPr>
      </w:pPr>
      <w:r w:rsidRPr="0027349B">
        <w:rPr>
          <w:rFonts w:eastAsia="Calibri" w:cs="Calibri"/>
          <w:szCs w:val="24"/>
        </w:rPr>
        <w:t>3. miesto: Diana Ivaničová (ZŠ Sídlisko II)</w:t>
      </w:r>
    </w:p>
    <w:p w14:paraId="4C84AAAD" w14:textId="77777777" w:rsidR="0027349B" w:rsidRPr="0027349B" w:rsidRDefault="0027349B" w:rsidP="0027349B">
      <w:pPr>
        <w:suppressAutoHyphens/>
        <w:jc w:val="both"/>
        <w:rPr>
          <w:rFonts w:eastAsia="Calibri" w:cs="Calibri"/>
          <w:szCs w:val="24"/>
        </w:rPr>
      </w:pPr>
      <w:r w:rsidRPr="0027349B">
        <w:rPr>
          <w:rFonts w:eastAsia="Calibri" w:cs="Calibri"/>
          <w:szCs w:val="24"/>
        </w:rPr>
        <w:t>2. kategória:</w:t>
      </w:r>
    </w:p>
    <w:p w14:paraId="189495BA"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1. miesto: Simona </w:t>
      </w:r>
      <w:proofErr w:type="spellStart"/>
      <w:r w:rsidRPr="0027349B">
        <w:rPr>
          <w:rFonts w:eastAsia="Calibri" w:cs="Calibri"/>
          <w:szCs w:val="24"/>
        </w:rPr>
        <w:t>Saladiaková</w:t>
      </w:r>
      <w:proofErr w:type="spellEnd"/>
      <w:r w:rsidRPr="0027349B">
        <w:rPr>
          <w:rFonts w:eastAsia="Calibri" w:cs="Calibri"/>
          <w:szCs w:val="24"/>
        </w:rPr>
        <w:t xml:space="preserve"> (ZŠ Sídlisko II)</w:t>
      </w:r>
    </w:p>
    <w:p w14:paraId="1740C31C"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2. miesto: Boris </w:t>
      </w:r>
      <w:proofErr w:type="spellStart"/>
      <w:r w:rsidRPr="0027349B">
        <w:rPr>
          <w:rFonts w:eastAsia="Calibri" w:cs="Calibri"/>
          <w:szCs w:val="24"/>
        </w:rPr>
        <w:t>Lipkoš</w:t>
      </w:r>
      <w:proofErr w:type="spellEnd"/>
      <w:r w:rsidRPr="0027349B">
        <w:rPr>
          <w:rFonts w:eastAsia="Calibri" w:cs="Calibri"/>
          <w:szCs w:val="24"/>
        </w:rPr>
        <w:t xml:space="preserve"> (ZŠ Juh)</w:t>
      </w:r>
    </w:p>
    <w:p w14:paraId="2A89C80A"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3. miesto: Laura </w:t>
      </w:r>
      <w:proofErr w:type="spellStart"/>
      <w:r w:rsidRPr="0027349B">
        <w:rPr>
          <w:rFonts w:eastAsia="Calibri" w:cs="Calibri"/>
          <w:szCs w:val="24"/>
        </w:rPr>
        <w:t>Koperová</w:t>
      </w:r>
      <w:proofErr w:type="spellEnd"/>
      <w:r w:rsidRPr="0027349B">
        <w:rPr>
          <w:rFonts w:eastAsia="Calibri" w:cs="Calibri"/>
          <w:szCs w:val="24"/>
        </w:rPr>
        <w:t xml:space="preserve"> (ZŠ a MŠ Tovarné)</w:t>
      </w:r>
    </w:p>
    <w:p w14:paraId="02CBEA53" w14:textId="77777777" w:rsidR="0027349B" w:rsidRPr="0027349B" w:rsidRDefault="0027349B" w:rsidP="0027349B">
      <w:pPr>
        <w:suppressAutoHyphens/>
        <w:jc w:val="both"/>
        <w:rPr>
          <w:rFonts w:eastAsia="Calibri" w:cs="Calibri"/>
          <w:szCs w:val="24"/>
        </w:rPr>
      </w:pPr>
      <w:r w:rsidRPr="0027349B">
        <w:rPr>
          <w:rFonts w:eastAsia="Calibri" w:cs="Calibri"/>
          <w:szCs w:val="24"/>
        </w:rPr>
        <w:t>3. kategória:</w:t>
      </w:r>
    </w:p>
    <w:p w14:paraId="63E91897"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1. miesto: </w:t>
      </w:r>
      <w:proofErr w:type="spellStart"/>
      <w:r w:rsidRPr="0027349B">
        <w:rPr>
          <w:rFonts w:eastAsia="Calibri" w:cs="Calibri"/>
          <w:szCs w:val="24"/>
        </w:rPr>
        <w:t>Lara</w:t>
      </w:r>
      <w:proofErr w:type="spellEnd"/>
      <w:r w:rsidRPr="0027349B">
        <w:rPr>
          <w:rFonts w:eastAsia="Calibri" w:cs="Calibri"/>
          <w:szCs w:val="24"/>
        </w:rPr>
        <w:t xml:space="preserve"> </w:t>
      </w:r>
      <w:proofErr w:type="spellStart"/>
      <w:r w:rsidRPr="0027349B">
        <w:rPr>
          <w:rFonts w:eastAsia="Calibri" w:cs="Calibri"/>
          <w:szCs w:val="24"/>
        </w:rPr>
        <w:t>Zubeková</w:t>
      </w:r>
      <w:proofErr w:type="spellEnd"/>
      <w:r w:rsidRPr="0027349B">
        <w:rPr>
          <w:rFonts w:eastAsia="Calibri" w:cs="Calibri"/>
          <w:szCs w:val="24"/>
        </w:rPr>
        <w:t xml:space="preserve"> (ZŠ Sečovská Polianka)</w:t>
      </w:r>
    </w:p>
    <w:p w14:paraId="006139AB" w14:textId="77777777" w:rsidR="0027349B" w:rsidRPr="0027349B" w:rsidRDefault="0027349B" w:rsidP="0027349B">
      <w:pPr>
        <w:suppressAutoHyphens/>
        <w:jc w:val="both"/>
        <w:rPr>
          <w:rFonts w:eastAsia="Calibri" w:cs="Calibri"/>
          <w:szCs w:val="24"/>
        </w:rPr>
      </w:pPr>
      <w:r w:rsidRPr="0027349B">
        <w:rPr>
          <w:rFonts w:eastAsia="Calibri" w:cs="Calibri"/>
          <w:szCs w:val="24"/>
        </w:rPr>
        <w:t>2. miesto: Laura Baranová (ZŠ Hanušovce nad Topľou)</w:t>
      </w:r>
    </w:p>
    <w:p w14:paraId="2CEE1350"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3. miesto: </w:t>
      </w:r>
      <w:proofErr w:type="spellStart"/>
      <w:r w:rsidRPr="0027349B">
        <w:rPr>
          <w:rFonts w:eastAsia="Calibri" w:cs="Calibri"/>
          <w:szCs w:val="24"/>
        </w:rPr>
        <w:t>Ella</w:t>
      </w:r>
      <w:proofErr w:type="spellEnd"/>
      <w:r w:rsidRPr="0027349B">
        <w:rPr>
          <w:rFonts w:eastAsia="Calibri" w:cs="Calibri"/>
          <w:szCs w:val="24"/>
        </w:rPr>
        <w:t xml:space="preserve"> </w:t>
      </w:r>
      <w:proofErr w:type="spellStart"/>
      <w:r w:rsidRPr="0027349B">
        <w:rPr>
          <w:rFonts w:eastAsia="Calibri" w:cs="Calibri"/>
          <w:szCs w:val="24"/>
        </w:rPr>
        <w:t>Veliká</w:t>
      </w:r>
      <w:proofErr w:type="spellEnd"/>
      <w:r w:rsidRPr="0027349B">
        <w:rPr>
          <w:rFonts w:eastAsia="Calibri" w:cs="Calibri"/>
          <w:szCs w:val="24"/>
        </w:rPr>
        <w:t xml:space="preserve"> (ZŠ Bernolákova)</w:t>
      </w:r>
    </w:p>
    <w:p w14:paraId="33F4FD96" w14:textId="6F09EEEF" w:rsidR="0027349B" w:rsidRPr="00533B83" w:rsidRDefault="0027349B" w:rsidP="0027349B">
      <w:pPr>
        <w:suppressAutoHyphens/>
        <w:jc w:val="both"/>
        <w:rPr>
          <w:rFonts w:eastAsia="Calibri" w:cs="Calibri"/>
          <w:szCs w:val="24"/>
        </w:rPr>
      </w:pPr>
      <w:r w:rsidRPr="0027349B">
        <w:rPr>
          <w:rFonts w:eastAsia="Calibri" w:cs="Calibri"/>
          <w:szCs w:val="24"/>
        </w:rPr>
        <w:t xml:space="preserve">Počas prestávky viedol Mgr. art. František Balog, </w:t>
      </w:r>
      <w:proofErr w:type="spellStart"/>
      <w:r w:rsidRPr="0027349B">
        <w:rPr>
          <w:rFonts w:eastAsia="Calibri" w:cs="Calibri"/>
          <w:szCs w:val="24"/>
        </w:rPr>
        <w:t>Dis.art</w:t>
      </w:r>
      <w:proofErr w:type="spellEnd"/>
      <w:r w:rsidRPr="0027349B">
        <w:rPr>
          <w:rFonts w:eastAsia="Calibri" w:cs="Calibri"/>
          <w:szCs w:val="24"/>
        </w:rPr>
        <w:t>., interaktívny divadelný workshop so súťažiacimi.</w:t>
      </w:r>
    </w:p>
    <w:p w14:paraId="6A752159" w14:textId="77777777" w:rsidR="00533B83" w:rsidRPr="00533B83" w:rsidRDefault="00533B83" w:rsidP="00533B83">
      <w:pPr>
        <w:suppressAutoHyphens/>
        <w:ind w:firstLine="567"/>
        <w:jc w:val="both"/>
        <w:rPr>
          <w:rFonts w:eastAsia="Calibri" w:cs="Calibri"/>
          <w:b/>
          <w:bCs/>
          <w:color w:val="EE0000"/>
          <w:szCs w:val="24"/>
        </w:rPr>
      </w:pPr>
    </w:p>
    <w:p w14:paraId="2A8D49A5" w14:textId="77777777" w:rsidR="00533B83" w:rsidRPr="00FE59E9" w:rsidRDefault="00533B83" w:rsidP="00FE59E9">
      <w:pPr>
        <w:pStyle w:val="Odsekzoznamu"/>
        <w:numPr>
          <w:ilvl w:val="0"/>
          <w:numId w:val="13"/>
        </w:numPr>
        <w:suppressAutoHyphens/>
        <w:jc w:val="both"/>
        <w:rPr>
          <w:rFonts w:eastAsia="Calibri" w:cs="Calibri"/>
          <w:b/>
          <w:bCs/>
          <w:szCs w:val="24"/>
        </w:rPr>
      </w:pPr>
      <w:r w:rsidRPr="00FE59E9">
        <w:rPr>
          <w:rFonts w:eastAsia="Calibri" w:cs="Calibri"/>
          <w:b/>
          <w:bCs/>
          <w:szCs w:val="24"/>
        </w:rPr>
        <w:t>Február 2025</w:t>
      </w:r>
    </w:p>
    <w:p w14:paraId="55729486" w14:textId="27B8BA2A" w:rsidR="0027349B" w:rsidRPr="0027349B" w:rsidRDefault="00533B83" w:rsidP="0027349B">
      <w:pPr>
        <w:suppressAutoHyphens/>
        <w:ind w:firstLine="567"/>
        <w:jc w:val="both"/>
        <w:rPr>
          <w:rFonts w:eastAsia="Calibri" w:cs="Calibri"/>
          <w:szCs w:val="24"/>
        </w:rPr>
      </w:pPr>
      <w:r w:rsidRPr="00533B83">
        <w:rPr>
          <w:rFonts w:eastAsia="Calibri" w:cs="Calibri"/>
          <w:szCs w:val="24"/>
        </w:rPr>
        <w:t>Počet podujatí: 39</w:t>
      </w:r>
    </w:p>
    <w:p w14:paraId="6307C2B4" w14:textId="77777777" w:rsidR="0027349B" w:rsidRPr="0027349B" w:rsidRDefault="0027349B" w:rsidP="0027349B">
      <w:pPr>
        <w:suppressAutoHyphens/>
        <w:jc w:val="both"/>
        <w:rPr>
          <w:rFonts w:eastAsia="Calibri" w:cs="Calibri"/>
          <w:szCs w:val="24"/>
        </w:rPr>
      </w:pPr>
      <w:r w:rsidRPr="0027349B">
        <w:rPr>
          <w:rFonts w:eastAsia="Calibri" w:cs="Calibri"/>
          <w:szCs w:val="24"/>
        </w:rPr>
        <w:t>Národný týždeň manželstva propaguje manželstvo ako vzácnu hodnotu, ktorá obohacuje jednotlivcov. NTM je pozitívna iniciatíva, ktorá pripomína dôležité hodnoty a zásady, na ktorých stoja dlhodobé vzťahy.</w:t>
      </w:r>
    </w:p>
    <w:p w14:paraId="3BC569B4" w14:textId="77777777" w:rsidR="0027349B" w:rsidRPr="0027349B" w:rsidRDefault="0027349B" w:rsidP="0027349B">
      <w:pPr>
        <w:suppressAutoHyphens/>
        <w:jc w:val="both"/>
        <w:rPr>
          <w:rFonts w:eastAsia="Calibri" w:cs="Calibri"/>
          <w:szCs w:val="24"/>
        </w:rPr>
      </w:pPr>
      <w:r w:rsidRPr="0027349B">
        <w:rPr>
          <w:rFonts w:eastAsia="Calibri" w:cs="Calibri"/>
          <w:szCs w:val="24"/>
        </w:rPr>
        <w:t xml:space="preserve">Hornozemplínska knižnica vo Vranove nad Topľou dnes 10.02.2025 otvorila NTM podujatím Láska je dar, TEEN WORKSHOP s </w:t>
      </w:r>
      <w:proofErr w:type="spellStart"/>
      <w:r w:rsidRPr="0027349B">
        <w:rPr>
          <w:rFonts w:eastAsia="Calibri" w:cs="Calibri"/>
          <w:szCs w:val="24"/>
        </w:rPr>
        <w:t>vdp</w:t>
      </w:r>
      <w:proofErr w:type="spellEnd"/>
      <w:r w:rsidRPr="0027349B">
        <w:rPr>
          <w:rFonts w:eastAsia="Calibri" w:cs="Calibri"/>
          <w:szCs w:val="24"/>
        </w:rPr>
        <w:t xml:space="preserve">. Patrikom </w:t>
      </w:r>
      <w:proofErr w:type="spellStart"/>
      <w:r w:rsidRPr="0027349B">
        <w:rPr>
          <w:rFonts w:eastAsia="Calibri" w:cs="Calibri"/>
          <w:szCs w:val="24"/>
        </w:rPr>
        <w:t>Maľarčíkom</w:t>
      </w:r>
      <w:proofErr w:type="spellEnd"/>
      <w:r w:rsidRPr="0027349B">
        <w:rPr>
          <w:rFonts w:eastAsia="Calibri" w:cs="Calibri"/>
          <w:szCs w:val="24"/>
        </w:rPr>
        <w:t>. Teen workshop bol určený pre študentov stredných škôl, ktorý si mohli vypočuť hodnotné slová týkajúce sa manželstva a jeho základných potrieb, ktoré sú potrebné pre správne fungovanie vzťahu.</w:t>
      </w:r>
    </w:p>
    <w:p w14:paraId="3E15DCC5" w14:textId="22D20E98" w:rsidR="0027349B" w:rsidRPr="0027349B" w:rsidRDefault="0027349B" w:rsidP="0027349B">
      <w:pPr>
        <w:suppressAutoHyphens/>
        <w:jc w:val="both"/>
        <w:rPr>
          <w:rFonts w:eastAsia="Calibri" w:cs="Calibri"/>
          <w:szCs w:val="24"/>
        </w:rPr>
      </w:pPr>
      <w:r w:rsidRPr="0027349B">
        <w:rPr>
          <w:rFonts w:eastAsia="Calibri" w:cs="Calibri"/>
          <w:szCs w:val="24"/>
        </w:rPr>
        <w:t>Knižnica si pripomenula 21. februára – Medzinárodný deň materinského jazyka</w:t>
      </w:r>
    </w:p>
    <w:p w14:paraId="67C34D20" w14:textId="77777777" w:rsidR="0027349B" w:rsidRPr="0027349B" w:rsidRDefault="0027349B" w:rsidP="0027349B">
      <w:pPr>
        <w:suppressAutoHyphens/>
        <w:jc w:val="both"/>
        <w:rPr>
          <w:rFonts w:eastAsia="Calibri" w:cs="Calibri"/>
          <w:szCs w:val="24"/>
        </w:rPr>
      </w:pPr>
      <w:r w:rsidRPr="0027349B">
        <w:rPr>
          <w:rFonts w:eastAsia="Calibri" w:cs="Calibri"/>
          <w:szCs w:val="24"/>
        </w:rPr>
        <w:t>Hodnotu rodnej reči a materinského jazyka si v bežnom živote málokedy uvedomujeme. Pritom práve jazyky sú najsilnejšími nástrojmi na zachovanie a rozvoj nášho hmotného a nehmotného kultúrneho dedičstva. Cieľom Medzinárodného dňa materinského jazyka, ktorým je už devätnásť rokov 21. február, je pripomenutie, poznávanie a zvyšovanie úrovne ovládania materinských jazykov na celom svete.</w:t>
      </w:r>
    </w:p>
    <w:p w14:paraId="7F14CC38" w14:textId="650825AF" w:rsidR="0027349B" w:rsidRPr="0027349B" w:rsidRDefault="0027349B" w:rsidP="0027349B">
      <w:pPr>
        <w:suppressAutoHyphens/>
        <w:jc w:val="both"/>
        <w:rPr>
          <w:rFonts w:eastAsia="Calibri" w:cs="Calibri"/>
          <w:szCs w:val="24"/>
        </w:rPr>
      </w:pPr>
      <w:r w:rsidRPr="0027349B">
        <w:rPr>
          <w:rFonts w:eastAsia="Calibri" w:cs="Calibri"/>
          <w:szCs w:val="24"/>
        </w:rPr>
        <w:t xml:space="preserve">Deti sa ponorili do sveta fantázie, ktorým nás sprevádzala ilustrátorka a šéfredaktorka časopisu Slniečko Kristína </w:t>
      </w:r>
      <w:proofErr w:type="spellStart"/>
      <w:r w:rsidRPr="0027349B">
        <w:rPr>
          <w:rFonts w:eastAsia="Calibri" w:cs="Calibri"/>
          <w:szCs w:val="24"/>
        </w:rPr>
        <w:t>Soboň</w:t>
      </w:r>
      <w:proofErr w:type="spellEnd"/>
      <w:r w:rsidRPr="0027349B">
        <w:rPr>
          <w:rFonts w:eastAsia="Calibri" w:cs="Calibri"/>
          <w:szCs w:val="24"/>
        </w:rPr>
        <w:t xml:space="preserve">. Deťom predstavila časopis a jeho históriu, ale aj talentovaných ilustrátorov a spisovateľov. </w:t>
      </w:r>
    </w:p>
    <w:p w14:paraId="7B32457E" w14:textId="60596DBB" w:rsidR="0027349B" w:rsidRPr="0027349B" w:rsidRDefault="0027349B" w:rsidP="0027349B">
      <w:pPr>
        <w:suppressAutoHyphens/>
        <w:jc w:val="both"/>
        <w:rPr>
          <w:rFonts w:eastAsia="Calibri" w:cs="Calibri"/>
          <w:szCs w:val="24"/>
        </w:rPr>
      </w:pPr>
      <w:r w:rsidRPr="0027349B">
        <w:rPr>
          <w:rFonts w:eastAsia="Calibri" w:cs="Calibri"/>
          <w:szCs w:val="24"/>
        </w:rPr>
        <w:lastRenderedPageBreak/>
        <w:t>Slniečko je umelecký časopis pre deti bez reklám. Prináša kvalitné literárne texty a hravé ilustrácie slovenských autorov a autoriek. Je určené na spoločné čítanie v škole i doma. Vychádza už takmer sto rokov a radí sa medzi to najlepšie, čo literárny trh ponúka pre mladších čitateľov.</w:t>
      </w:r>
    </w:p>
    <w:p w14:paraId="5D0293D6" w14:textId="77777777" w:rsidR="00533B83" w:rsidRPr="00533B83" w:rsidRDefault="00533B83" w:rsidP="00D21968">
      <w:pPr>
        <w:suppressAutoHyphens/>
        <w:jc w:val="both"/>
        <w:rPr>
          <w:rFonts w:eastAsia="Calibri" w:cs="Calibri"/>
          <w:b/>
          <w:bCs/>
          <w:szCs w:val="24"/>
        </w:rPr>
      </w:pPr>
    </w:p>
    <w:p w14:paraId="46EE6730" w14:textId="77777777" w:rsidR="00533B83" w:rsidRPr="00FE59E9" w:rsidRDefault="00533B83" w:rsidP="00FE59E9">
      <w:pPr>
        <w:pStyle w:val="Odsekzoznamu"/>
        <w:numPr>
          <w:ilvl w:val="0"/>
          <w:numId w:val="13"/>
        </w:numPr>
        <w:suppressAutoHyphens/>
        <w:jc w:val="both"/>
        <w:rPr>
          <w:rFonts w:eastAsia="Calibri" w:cs="Calibri"/>
          <w:b/>
          <w:bCs/>
          <w:szCs w:val="24"/>
        </w:rPr>
      </w:pPr>
      <w:r w:rsidRPr="00FE59E9">
        <w:rPr>
          <w:rFonts w:eastAsia="Calibri" w:cs="Calibri"/>
          <w:b/>
          <w:bCs/>
          <w:szCs w:val="24"/>
        </w:rPr>
        <w:t>Marec 2025</w:t>
      </w:r>
    </w:p>
    <w:p w14:paraId="6BCA96F4" w14:textId="335929B9" w:rsidR="00226B9B" w:rsidRPr="00B70A5A" w:rsidRDefault="00533B83" w:rsidP="00B70A5A">
      <w:pPr>
        <w:suppressAutoHyphens/>
        <w:ind w:firstLine="567"/>
        <w:jc w:val="both"/>
        <w:rPr>
          <w:rFonts w:eastAsia="Calibri" w:cs="Calibri"/>
          <w:szCs w:val="24"/>
        </w:rPr>
      </w:pPr>
      <w:r w:rsidRPr="00533B83">
        <w:rPr>
          <w:rFonts w:eastAsia="Calibri" w:cs="Calibri"/>
          <w:szCs w:val="24"/>
        </w:rPr>
        <w:t>Počet podujatí: 72</w:t>
      </w:r>
    </w:p>
    <w:p w14:paraId="00DF1913" w14:textId="17EB751A" w:rsidR="00226B9B" w:rsidRPr="00226B9B" w:rsidRDefault="00226B9B" w:rsidP="00226B9B">
      <w:pPr>
        <w:suppressAutoHyphens/>
        <w:jc w:val="both"/>
        <w:rPr>
          <w:rFonts w:eastAsia="Calibri" w:cs="Calibri"/>
          <w:szCs w:val="24"/>
        </w:rPr>
      </w:pPr>
      <w:r w:rsidRPr="00226B9B">
        <w:rPr>
          <w:rFonts w:eastAsia="Calibri" w:cs="Calibri"/>
          <w:szCs w:val="24"/>
        </w:rPr>
        <w:t>V pondelok 3. marca 2025 sa uskutočnilo literárne stretnutie so spisovateľkou Dominikou Bodorovou, ktorá predstav</w:t>
      </w:r>
      <w:r>
        <w:rPr>
          <w:rFonts w:eastAsia="Calibri" w:cs="Calibri"/>
          <w:szCs w:val="24"/>
        </w:rPr>
        <w:t>ila</w:t>
      </w:r>
      <w:r w:rsidRPr="00226B9B">
        <w:rPr>
          <w:rFonts w:eastAsia="Calibri" w:cs="Calibri"/>
          <w:szCs w:val="24"/>
        </w:rPr>
        <w:t xml:space="preserve"> svoju inšpiratívnu knihu Prirástla k horám. Knižná publikácia Prirástla k horám je príbeh o odvahe, o odhodlaní, o slobode, ale aj o zdravej naivite, bez ktorej by sa na štart Cesty hrdinov SNP Dominika Bodorová nikdy nebola postavila. Je to zbierka hlbokých úvah, zmysluplných myšlienok a ponaučení, ktoré autorku mesiac s batohom na chrbte naučil. Cesta hrdinov SNP je najdlhšou turistickou trasou na Slovensku. V Hornozemplínskej knižnici vo Vranove nad Topľou s</w:t>
      </w:r>
      <w:r>
        <w:rPr>
          <w:rFonts w:eastAsia="Calibri" w:cs="Calibri"/>
          <w:szCs w:val="24"/>
        </w:rPr>
        <w:t>me sa poobede presunuli d</w:t>
      </w:r>
      <w:r w:rsidRPr="00226B9B">
        <w:rPr>
          <w:rFonts w:eastAsia="Calibri" w:cs="Calibri"/>
          <w:szCs w:val="24"/>
        </w:rPr>
        <w:t>o rozprávok a knižného sveta v podobe súťaže – Kráľ detských čitateľov.</w:t>
      </w:r>
    </w:p>
    <w:p w14:paraId="09D1A2BB" w14:textId="2F21EEAF" w:rsidR="00226B9B" w:rsidRPr="00226B9B" w:rsidRDefault="00226B9B" w:rsidP="00226B9B">
      <w:pPr>
        <w:suppressAutoHyphens/>
        <w:jc w:val="both"/>
        <w:rPr>
          <w:rFonts w:eastAsia="Calibri" w:cs="Calibri"/>
          <w:szCs w:val="24"/>
        </w:rPr>
      </w:pPr>
      <w:r w:rsidRPr="00226B9B">
        <w:rPr>
          <w:rFonts w:eastAsia="Calibri" w:cs="Calibri"/>
          <w:szCs w:val="24"/>
        </w:rPr>
        <w:t>V marci sme sa stretli</w:t>
      </w:r>
      <w:r w:rsidRPr="00226B9B">
        <w:rPr>
          <w:rFonts w:eastAsia="Calibri" w:cs="Calibri"/>
          <w:i/>
          <w:iCs/>
          <w:szCs w:val="24"/>
        </w:rPr>
        <w:t xml:space="preserve"> v</w:t>
      </w:r>
      <w:r w:rsidRPr="00226B9B">
        <w:rPr>
          <w:rFonts w:eastAsia="Calibri" w:cs="Calibri"/>
          <w:szCs w:val="24"/>
        </w:rPr>
        <w:t xml:space="preserve"> kráľovstve lesných víl so spisovateľom Petrom Nagy-</w:t>
      </w:r>
      <w:proofErr w:type="spellStart"/>
      <w:r w:rsidRPr="00226B9B">
        <w:rPr>
          <w:rFonts w:eastAsia="Calibri" w:cs="Calibri"/>
          <w:szCs w:val="24"/>
        </w:rPr>
        <w:t>om</w:t>
      </w:r>
      <w:proofErr w:type="spellEnd"/>
      <w:r w:rsidRPr="00226B9B">
        <w:rPr>
          <w:rFonts w:eastAsia="Calibri" w:cs="Calibri"/>
          <w:szCs w:val="24"/>
        </w:rPr>
        <w:t> na literárnom workshope. Pokračova</w:t>
      </w:r>
      <w:r>
        <w:rPr>
          <w:rFonts w:eastAsia="Calibri" w:cs="Calibri"/>
          <w:szCs w:val="24"/>
        </w:rPr>
        <w:t>li sme</w:t>
      </w:r>
      <w:r w:rsidRPr="00226B9B">
        <w:rPr>
          <w:rFonts w:eastAsia="Calibri" w:cs="Calibri"/>
          <w:szCs w:val="24"/>
        </w:rPr>
        <w:t xml:space="preserve"> tréningom pamäti pre seniorov, inak nazývaný Fitness pre mozog, ktorý je kognitívnym tréningom,  mentálne stimulujúcou aktivitou, ktorá umožňuje posilňovať poznávacie funkcie nad rámec bežných každodenných činností. </w:t>
      </w:r>
      <w:r>
        <w:rPr>
          <w:rFonts w:eastAsia="Calibri" w:cs="Calibri"/>
          <w:szCs w:val="24"/>
        </w:rPr>
        <w:t xml:space="preserve">Knižnica v rámci poobedných aktivít ponúkala </w:t>
      </w:r>
      <w:r w:rsidRPr="00226B9B">
        <w:rPr>
          <w:rFonts w:eastAsia="Calibri" w:cs="Calibri"/>
          <w:szCs w:val="24"/>
        </w:rPr>
        <w:t> Kreatívnou 3D dielňu v  Makerspace. Makerspace je miestnosť nápadov, možnosť realizácie. Je to miesto, kde sa môžete naučiť používať rôzne elektronické zariadenia, rôzne aktivity, hry a úlohy, ktoré si nikde inde nemôžete vyskúšať. Knižnice sú ideálnym miestom na takého aktivity, sú verejné, môžu ich navštíviť ľudia rôznych vekových zoskupení.</w:t>
      </w:r>
    </w:p>
    <w:p w14:paraId="4A20A793" w14:textId="77777777" w:rsidR="00226B9B" w:rsidRDefault="00226B9B" w:rsidP="00226B9B">
      <w:pPr>
        <w:suppressAutoHyphens/>
        <w:jc w:val="both"/>
        <w:rPr>
          <w:rFonts w:eastAsia="Calibri" w:cs="Calibri"/>
          <w:szCs w:val="24"/>
        </w:rPr>
      </w:pPr>
      <w:r>
        <w:rPr>
          <w:rFonts w:eastAsia="Calibri" w:cs="Calibri"/>
          <w:szCs w:val="24"/>
        </w:rPr>
        <w:t>Knižnica sa zapojila do</w:t>
      </w:r>
      <w:r w:rsidRPr="00226B9B">
        <w:rPr>
          <w:rFonts w:eastAsia="Calibri" w:cs="Calibri"/>
          <w:szCs w:val="24"/>
        </w:rPr>
        <w:t xml:space="preserve"> kampane JE NÁS POČUŤ! tradične-netradične pod gaštanom pred vranovskou knižnicou. </w:t>
      </w:r>
      <w:r w:rsidRPr="00226B9B">
        <w:rPr>
          <w:rFonts w:eastAsia="Calibri" w:cs="Calibri"/>
          <w:i/>
          <w:iCs/>
          <w:szCs w:val="24"/>
        </w:rPr>
        <w:t xml:space="preserve">„V jeden deň a v jednu hodinu </w:t>
      </w:r>
      <w:r>
        <w:rPr>
          <w:rFonts w:eastAsia="Calibri" w:cs="Calibri"/>
          <w:i/>
          <w:iCs/>
          <w:szCs w:val="24"/>
        </w:rPr>
        <w:t xml:space="preserve">sme spolu čítali </w:t>
      </w:r>
      <w:r w:rsidRPr="00226B9B">
        <w:rPr>
          <w:rFonts w:eastAsia="Calibri" w:cs="Calibri"/>
          <w:i/>
          <w:iCs/>
          <w:szCs w:val="24"/>
        </w:rPr>
        <w:t xml:space="preserve"> verejnosti</w:t>
      </w:r>
      <w:r>
        <w:rPr>
          <w:rFonts w:eastAsia="Calibri" w:cs="Calibri"/>
          <w:i/>
          <w:iCs/>
          <w:szCs w:val="24"/>
        </w:rPr>
        <w:t xml:space="preserve">, </w:t>
      </w:r>
      <w:r w:rsidRPr="00226B9B">
        <w:rPr>
          <w:rFonts w:eastAsia="Calibri" w:cs="Calibri"/>
          <w:szCs w:val="24"/>
        </w:rPr>
        <w:t xml:space="preserve">pretože Je nás počuť. </w:t>
      </w:r>
    </w:p>
    <w:p w14:paraId="4A5C9595" w14:textId="11BB73B2" w:rsidR="00226B9B" w:rsidRPr="00226B9B" w:rsidRDefault="00226B9B" w:rsidP="00226B9B">
      <w:pPr>
        <w:suppressAutoHyphens/>
        <w:jc w:val="both"/>
        <w:rPr>
          <w:rFonts w:eastAsia="Calibri" w:cs="Calibri"/>
          <w:szCs w:val="24"/>
        </w:rPr>
      </w:pPr>
      <w:r w:rsidRPr="00226B9B">
        <w:rPr>
          <w:rFonts w:eastAsia="Calibri" w:cs="Calibri"/>
          <w:szCs w:val="24"/>
        </w:rPr>
        <w:t xml:space="preserve">Otázku dôležitosti duševného zdravia </w:t>
      </w:r>
      <w:r>
        <w:rPr>
          <w:rFonts w:eastAsia="Calibri" w:cs="Calibri"/>
          <w:szCs w:val="24"/>
        </w:rPr>
        <w:t xml:space="preserve">sme riešili na </w:t>
      </w:r>
      <w:r w:rsidRPr="00226B9B">
        <w:rPr>
          <w:rFonts w:eastAsia="Calibri" w:cs="Calibri"/>
          <w:szCs w:val="24"/>
        </w:rPr>
        <w:t>workshope #dusevnezdravie  s Klubom Nezábudka a Ligou za duševné zdravie SR, ktoré pripravujú pravidelné stretnutia s ľuďmi, ktorí sa chcú aktívne venovať svojmu duševnému zdraviu a zotaveniu. Psychické zdravie človeka je veľmi dôležité a mali by sme mu venovať dostatok času, preto na to nesmieme zabúdať a starať sa oň.</w:t>
      </w:r>
    </w:p>
    <w:p w14:paraId="3C0F4C0B" w14:textId="61D38B94" w:rsidR="0027349B" w:rsidRPr="00271632" w:rsidRDefault="00226B9B" w:rsidP="00B70A5A">
      <w:pPr>
        <w:suppressAutoHyphens/>
        <w:jc w:val="both"/>
        <w:rPr>
          <w:rFonts w:eastAsia="Calibri" w:cs="Calibri"/>
          <w:szCs w:val="24"/>
        </w:rPr>
      </w:pPr>
      <w:r w:rsidRPr="00226B9B">
        <w:rPr>
          <w:rFonts w:eastAsia="Calibri" w:cs="Calibri"/>
          <w:szCs w:val="24"/>
        </w:rPr>
        <w:t>Knižnica zapísala za čitateľov 303 prvákov vranovských škôl.</w:t>
      </w:r>
      <w:r>
        <w:rPr>
          <w:rFonts w:eastAsia="Calibri" w:cs="Calibri"/>
          <w:i/>
          <w:iCs/>
          <w:szCs w:val="24"/>
        </w:rPr>
        <w:t xml:space="preserve"> </w:t>
      </w:r>
      <w:r w:rsidRPr="00226B9B">
        <w:rPr>
          <w:rFonts w:eastAsia="Calibri" w:cs="Calibri"/>
          <w:szCs w:val="24"/>
        </w:rPr>
        <w:t>Tradičnými, aj netradičnými podujatiami na podporu čítania m</w:t>
      </w:r>
      <w:r>
        <w:rPr>
          <w:rFonts w:eastAsia="Calibri" w:cs="Calibri"/>
          <w:szCs w:val="24"/>
        </w:rPr>
        <w:t>ala</w:t>
      </w:r>
      <w:r w:rsidRPr="00226B9B">
        <w:rPr>
          <w:rFonts w:eastAsia="Calibri" w:cs="Calibri"/>
          <w:szCs w:val="24"/>
        </w:rPr>
        <w:t xml:space="preserve"> vranovská knižnica zaplnený celý marec 2025 – mesiac knihy. </w:t>
      </w:r>
      <w:r w:rsidR="00EA4780">
        <w:rPr>
          <w:rFonts w:eastAsia="Calibri" w:cs="Calibri"/>
          <w:szCs w:val="24"/>
        </w:rPr>
        <w:t>B</w:t>
      </w:r>
      <w:r>
        <w:rPr>
          <w:rFonts w:eastAsia="Calibri" w:cs="Calibri"/>
          <w:szCs w:val="24"/>
        </w:rPr>
        <w:t xml:space="preserve">ola spustená nová služba: </w:t>
      </w:r>
      <w:r w:rsidRPr="00226B9B">
        <w:rPr>
          <w:rFonts w:eastAsia="Calibri" w:cs="Calibri"/>
          <w:szCs w:val="24"/>
        </w:rPr>
        <w:t xml:space="preserve">LIBCARD – mobilný čitateľský preukaz si </w:t>
      </w:r>
      <w:r>
        <w:rPr>
          <w:rFonts w:eastAsia="Calibri" w:cs="Calibri"/>
          <w:szCs w:val="24"/>
        </w:rPr>
        <w:t>môže</w:t>
      </w:r>
      <w:r w:rsidRPr="00226B9B">
        <w:rPr>
          <w:rFonts w:eastAsia="Calibri" w:cs="Calibri"/>
          <w:szCs w:val="24"/>
        </w:rPr>
        <w:t xml:space="preserve"> stiahnuť do svojho mobilného telefónu každý čitateľ – rýchlo, jednoducho, k dispozícii kedykoľvek s preukazom v</w:t>
      </w:r>
      <w:r>
        <w:rPr>
          <w:rFonts w:eastAsia="Calibri" w:cs="Calibri"/>
          <w:szCs w:val="24"/>
        </w:rPr>
        <w:t> </w:t>
      </w:r>
      <w:r w:rsidRPr="00226B9B">
        <w:rPr>
          <w:rFonts w:eastAsia="Calibri" w:cs="Calibri"/>
          <w:szCs w:val="24"/>
        </w:rPr>
        <w:t>knižnici</w:t>
      </w:r>
      <w:r>
        <w:rPr>
          <w:rFonts w:eastAsia="Calibri" w:cs="Calibri"/>
          <w:szCs w:val="24"/>
        </w:rPr>
        <w:t>.</w:t>
      </w:r>
    </w:p>
    <w:p w14:paraId="200707E5" w14:textId="77777777" w:rsidR="00533B83" w:rsidRPr="00533B83" w:rsidRDefault="00533B83" w:rsidP="00533B83">
      <w:pPr>
        <w:suppressAutoHyphens/>
        <w:ind w:firstLine="567"/>
        <w:jc w:val="both"/>
        <w:rPr>
          <w:rFonts w:eastAsia="Calibri" w:cs="Calibri"/>
          <w:b/>
          <w:bCs/>
          <w:szCs w:val="24"/>
        </w:rPr>
      </w:pPr>
    </w:p>
    <w:p w14:paraId="48C69417" w14:textId="5AA8C40A" w:rsidR="00533B83" w:rsidRPr="00FE59E9" w:rsidRDefault="00533B83" w:rsidP="00FE59E9">
      <w:pPr>
        <w:pStyle w:val="Odsekzoznamu"/>
        <w:numPr>
          <w:ilvl w:val="0"/>
          <w:numId w:val="12"/>
        </w:numPr>
        <w:suppressAutoHyphens/>
        <w:jc w:val="both"/>
        <w:rPr>
          <w:rFonts w:eastAsia="Calibri" w:cs="Calibri"/>
          <w:b/>
          <w:bCs/>
          <w:szCs w:val="24"/>
        </w:rPr>
      </w:pPr>
      <w:bookmarkStart w:id="36" w:name="_Hlk202432360"/>
      <w:r w:rsidRPr="00FE59E9">
        <w:rPr>
          <w:rFonts w:eastAsia="Calibri" w:cs="Calibri"/>
          <w:b/>
          <w:bCs/>
          <w:szCs w:val="24"/>
        </w:rPr>
        <w:t xml:space="preserve">Apríl 2025 </w:t>
      </w:r>
    </w:p>
    <w:p w14:paraId="320D0C0E" w14:textId="77777777" w:rsidR="00533B83" w:rsidRDefault="00533B83" w:rsidP="00533B83">
      <w:pPr>
        <w:suppressAutoHyphens/>
        <w:ind w:firstLine="567"/>
        <w:jc w:val="both"/>
        <w:rPr>
          <w:rFonts w:eastAsia="Calibri" w:cs="Calibri"/>
          <w:szCs w:val="24"/>
        </w:rPr>
      </w:pPr>
      <w:r w:rsidRPr="00901B1D">
        <w:rPr>
          <w:rFonts w:eastAsia="Calibri" w:cs="Calibri"/>
          <w:szCs w:val="24"/>
        </w:rPr>
        <w:t>Počet podujatí: 64</w:t>
      </w:r>
    </w:p>
    <w:p w14:paraId="3FE8AC23" w14:textId="77777777" w:rsidR="00F33EF5" w:rsidRPr="00F33EF5" w:rsidRDefault="00F33EF5" w:rsidP="00F33EF5">
      <w:pPr>
        <w:suppressAutoHyphens/>
        <w:jc w:val="both"/>
        <w:rPr>
          <w:rFonts w:eastAsia="Calibri" w:cs="Calibri"/>
          <w:szCs w:val="24"/>
        </w:rPr>
      </w:pPr>
      <w:r w:rsidRPr="00F33EF5">
        <w:rPr>
          <w:rFonts w:eastAsia="Calibri" w:cs="Calibri"/>
          <w:szCs w:val="24"/>
        </w:rPr>
        <w:t xml:space="preserve">Hornozemplínska knižnica vo Vranove v apríli privítala známeho slovenského autora detektívnych románov Peter </w:t>
      </w:r>
      <w:proofErr w:type="spellStart"/>
      <w:r w:rsidRPr="00F33EF5">
        <w:rPr>
          <w:rFonts w:eastAsia="Calibri" w:cs="Calibri"/>
          <w:szCs w:val="24"/>
        </w:rPr>
        <w:t>Šloser</w:t>
      </w:r>
      <w:proofErr w:type="spellEnd"/>
      <w:r w:rsidRPr="00F33EF5">
        <w:rPr>
          <w:rFonts w:eastAsia="Calibri" w:cs="Calibri"/>
          <w:szCs w:val="24"/>
        </w:rPr>
        <w:t xml:space="preserve">. , ktorý prítomným predstavil nielen svoju tvorbu, ale aj zákulisie práce policajného vyšetrovateľa. Študenti Strednej odbornej školy drevárskej, seniori a verejnosť zaplavili spisovateľa množstvom zaujímavých otázok, na ktoré autor obšírne s radosťou odpovedal. Nechýbala príjemná skladba v podaní Filipa </w:t>
      </w:r>
      <w:proofErr w:type="spellStart"/>
      <w:r w:rsidRPr="00F33EF5">
        <w:rPr>
          <w:rFonts w:eastAsia="Calibri" w:cs="Calibri"/>
          <w:szCs w:val="24"/>
        </w:rPr>
        <w:t>Laktiča</w:t>
      </w:r>
      <w:proofErr w:type="spellEnd"/>
      <w:r w:rsidRPr="00F33EF5">
        <w:rPr>
          <w:rFonts w:eastAsia="Calibri" w:cs="Calibri"/>
          <w:szCs w:val="24"/>
        </w:rPr>
        <w:t xml:space="preserve"> žiaka Základnej umeleckej školy vo Vranove nad Topľou. Spoločné čítanie a diskusia so spisovateľom o jeho knihách bola skvelým štartom pre spoznávanie tohto literárneho žánru. </w:t>
      </w:r>
    </w:p>
    <w:p w14:paraId="5C208E69" w14:textId="77777777" w:rsidR="00F33EF5" w:rsidRPr="00F33EF5" w:rsidRDefault="00F33EF5" w:rsidP="00F33EF5">
      <w:pPr>
        <w:suppressAutoHyphens/>
        <w:jc w:val="both"/>
        <w:rPr>
          <w:rFonts w:eastAsia="Calibri" w:cs="Calibri"/>
          <w:szCs w:val="24"/>
        </w:rPr>
      </w:pPr>
      <w:r w:rsidRPr="00F33EF5">
        <w:rPr>
          <w:rFonts w:eastAsia="Calibri" w:cs="Calibri"/>
          <w:szCs w:val="24"/>
        </w:rPr>
        <w:t>Každoročne na 7. apríla pripadá Svetový deň zdravia (</w:t>
      </w:r>
      <w:proofErr w:type="spellStart"/>
      <w:r w:rsidRPr="00F33EF5">
        <w:rPr>
          <w:rFonts w:eastAsia="Calibri" w:cs="Calibri"/>
          <w:szCs w:val="24"/>
        </w:rPr>
        <w:t>World</w:t>
      </w:r>
      <w:proofErr w:type="spellEnd"/>
      <w:r w:rsidRPr="00F33EF5">
        <w:rPr>
          <w:rFonts w:eastAsia="Calibri" w:cs="Calibri"/>
          <w:szCs w:val="24"/>
        </w:rPr>
        <w:t xml:space="preserve"> Health </w:t>
      </w:r>
      <w:proofErr w:type="spellStart"/>
      <w:r w:rsidRPr="00F33EF5">
        <w:rPr>
          <w:rFonts w:eastAsia="Calibri" w:cs="Calibri"/>
          <w:szCs w:val="24"/>
        </w:rPr>
        <w:t>Day</w:t>
      </w:r>
      <w:proofErr w:type="spellEnd"/>
      <w:r w:rsidRPr="00F33EF5">
        <w:rPr>
          <w:rFonts w:eastAsia="Calibri" w:cs="Calibri"/>
          <w:szCs w:val="24"/>
        </w:rPr>
        <w:t xml:space="preserve">), ktorý bol vyhlásený v roku 1950 Svetovou zdravotníckou organizáciou (WHO). Knižnica pre svojich návštevníkov v spolupráci s Regionálnym úradom verejného zdravotníctva vo Vranove nad Topľou pripravilo podujatie s príslušným názvom Svetový Deň zdravia v knižnici. Návštevníci sa dozvedeli viac </w:t>
      </w:r>
      <w:r w:rsidRPr="00F33EF5">
        <w:rPr>
          <w:rFonts w:eastAsia="Calibri" w:cs="Calibri"/>
          <w:szCs w:val="24"/>
        </w:rPr>
        <w:lastRenderedPageBreak/>
        <w:t>o zdravom životnom štýle, o potrebe pohybu, dodržiavaní pitného režimu, o následkoch častého používania mobilov. Prednáška o zdraví a zdravom životnom štýle, bola spojená s meraním vitálnych funkcií.</w:t>
      </w:r>
    </w:p>
    <w:p w14:paraId="680427DC" w14:textId="77777777" w:rsidR="00F33EF5" w:rsidRPr="00F33EF5" w:rsidRDefault="00F33EF5" w:rsidP="00F33EF5">
      <w:pPr>
        <w:suppressAutoHyphens/>
        <w:jc w:val="both"/>
        <w:rPr>
          <w:rFonts w:eastAsia="Calibri" w:cs="Calibri"/>
          <w:szCs w:val="24"/>
        </w:rPr>
      </w:pPr>
      <w:r w:rsidRPr="00F33EF5">
        <w:rPr>
          <w:rFonts w:eastAsia="Calibri" w:cs="Calibri"/>
          <w:szCs w:val="24"/>
        </w:rPr>
        <w:t xml:space="preserve">Zamestnankyne Hornozemplínskej knižnice vo Vranove nad Topľou sa prvý aprílový týždeň zúčastnili v rámci programu Erasmus+ zahraničnej mobility v knižnici Biblioteca de </w:t>
      </w:r>
      <w:proofErr w:type="spellStart"/>
      <w:r w:rsidRPr="00F33EF5">
        <w:rPr>
          <w:rFonts w:eastAsia="Calibri" w:cs="Calibri"/>
          <w:szCs w:val="24"/>
        </w:rPr>
        <w:t>Catalunya</w:t>
      </w:r>
      <w:proofErr w:type="spellEnd"/>
      <w:r w:rsidRPr="00F33EF5">
        <w:rPr>
          <w:rFonts w:eastAsia="Calibri" w:cs="Calibri"/>
          <w:szCs w:val="24"/>
        </w:rPr>
        <w:t xml:space="preserve"> v Španielsku. A zároveň si mohli pozrieť jej spolupracujúce knižnice.</w:t>
      </w:r>
    </w:p>
    <w:p w14:paraId="027A1B56" w14:textId="77777777" w:rsidR="00F33EF5" w:rsidRPr="00F33EF5" w:rsidRDefault="00F33EF5" w:rsidP="00F33EF5">
      <w:pPr>
        <w:suppressAutoHyphens/>
        <w:jc w:val="both"/>
        <w:rPr>
          <w:rFonts w:eastAsia="Calibri" w:cs="Calibri"/>
          <w:szCs w:val="24"/>
        </w:rPr>
      </w:pPr>
      <w:r w:rsidRPr="00F33EF5">
        <w:rPr>
          <w:rFonts w:eastAsia="Calibri" w:cs="Calibri"/>
          <w:szCs w:val="24"/>
        </w:rPr>
        <w:t>Táto mobilita nám priniesla množstvo cenných skúseností a inšpirácií. Počas pobytu sme mali možnosť oboznámiť sa s fungovaním jednej z najvýznamnejších knižníc v krajine, ktorá sa špecializuje na katalánsku kultúru a literatúru.</w:t>
      </w:r>
    </w:p>
    <w:p w14:paraId="39945525" w14:textId="77777777" w:rsidR="00533B83" w:rsidRPr="00533B83" w:rsidRDefault="00533B83" w:rsidP="00045D01">
      <w:pPr>
        <w:suppressAutoHyphens/>
        <w:jc w:val="both"/>
        <w:rPr>
          <w:rFonts w:eastAsia="Calibri" w:cs="Calibri"/>
          <w:b/>
          <w:bCs/>
          <w:szCs w:val="24"/>
        </w:rPr>
      </w:pPr>
    </w:p>
    <w:p w14:paraId="0A93410A" w14:textId="69253AD6" w:rsidR="00533B83" w:rsidRPr="00FE59E9" w:rsidRDefault="00533B83" w:rsidP="00FE59E9">
      <w:pPr>
        <w:pStyle w:val="Odsekzoznamu"/>
        <w:numPr>
          <w:ilvl w:val="0"/>
          <w:numId w:val="12"/>
        </w:numPr>
        <w:suppressAutoHyphens/>
        <w:jc w:val="both"/>
        <w:rPr>
          <w:rFonts w:eastAsia="Calibri" w:cs="Calibri"/>
          <w:b/>
          <w:bCs/>
          <w:szCs w:val="24"/>
        </w:rPr>
      </w:pPr>
      <w:r w:rsidRPr="00FE59E9">
        <w:rPr>
          <w:rFonts w:eastAsia="Calibri" w:cs="Calibri"/>
          <w:b/>
          <w:bCs/>
          <w:szCs w:val="24"/>
        </w:rPr>
        <w:t xml:space="preserve">Máj 2025 </w:t>
      </w:r>
    </w:p>
    <w:p w14:paraId="6BAAECFC" w14:textId="1366412A" w:rsidR="00E2192B" w:rsidRPr="002742BD" w:rsidRDefault="00533B83" w:rsidP="002742BD">
      <w:pPr>
        <w:suppressAutoHyphens/>
        <w:ind w:firstLine="567"/>
        <w:jc w:val="both"/>
        <w:rPr>
          <w:rFonts w:eastAsia="Calibri" w:cs="Calibri"/>
          <w:szCs w:val="24"/>
        </w:rPr>
      </w:pPr>
      <w:r w:rsidRPr="00901B1D">
        <w:rPr>
          <w:rFonts w:eastAsia="Calibri" w:cs="Calibri"/>
          <w:szCs w:val="24"/>
        </w:rPr>
        <w:t>Počet podujatí: 58</w:t>
      </w:r>
    </w:p>
    <w:p w14:paraId="6C7FBD46" w14:textId="77777777" w:rsidR="00E2192B" w:rsidRPr="00E2192B" w:rsidRDefault="00E2192B" w:rsidP="002742BD">
      <w:pPr>
        <w:suppressAutoHyphens/>
        <w:jc w:val="both"/>
        <w:rPr>
          <w:rFonts w:eastAsia="Calibri" w:cs="Calibri"/>
          <w:szCs w:val="24"/>
        </w:rPr>
      </w:pPr>
      <w:r w:rsidRPr="00E2192B">
        <w:rPr>
          <w:rFonts w:eastAsia="Calibri" w:cs="Calibri"/>
          <w:szCs w:val="24"/>
        </w:rPr>
        <w:t xml:space="preserve">Na Deň matiek, ktorý pripadá na druhú májovú nedeľu, sme sa pripravili už cez týždeň spolu s deťmi zo ZŠ Juh a ZŠ Kladzany, ktoré vyrobili svojim mamkám krásne srdiečko s odkazom. Prečítali sme si báseň Mamičke od Silvie Vančovej a takisto aj ďalšie básne a piesne, ktoré si pripravili pre svoje milované mamičky. </w:t>
      </w:r>
    </w:p>
    <w:p w14:paraId="7B8D13AC" w14:textId="0310B4CC" w:rsidR="00E2192B" w:rsidRPr="00E2192B" w:rsidRDefault="00E2192B" w:rsidP="00FE59E9">
      <w:pPr>
        <w:suppressAutoHyphens/>
        <w:jc w:val="both"/>
        <w:rPr>
          <w:rFonts w:eastAsia="Calibri" w:cs="Calibri"/>
          <w:szCs w:val="24"/>
        </w:rPr>
      </w:pPr>
      <w:r w:rsidRPr="00E2192B">
        <w:rPr>
          <w:rFonts w:eastAsia="Calibri" w:cs="Calibri"/>
          <w:szCs w:val="24"/>
        </w:rPr>
        <w:t xml:space="preserve">Do Súťaže čitateľských rodín 2025 ktorým oslavujeme Svetový deň rodiny, ktorý nám pripomína význam rodiny a jej nezastupiteľnú úlohu v našich životoch  sme oslávili aj v Hornozemplínskej knižnici  v ktorej si zmerali svoje sily 4 rodiny. Cez literárne aktivity a úlohy sme si preverili vedomosti rodiniek a následne sme stanovili víťaznú rodinu, ktorou sa stala rodina </w:t>
      </w:r>
      <w:proofErr w:type="spellStart"/>
      <w:r w:rsidRPr="00E2192B">
        <w:rPr>
          <w:rFonts w:eastAsia="Calibri" w:cs="Calibri"/>
          <w:szCs w:val="24"/>
        </w:rPr>
        <w:t>Klimešová</w:t>
      </w:r>
      <w:proofErr w:type="spellEnd"/>
      <w:r w:rsidR="00251D60">
        <w:rPr>
          <w:rFonts w:eastAsia="Calibri" w:cs="Calibri"/>
          <w:szCs w:val="24"/>
        </w:rPr>
        <w:t>.</w:t>
      </w:r>
    </w:p>
    <w:p w14:paraId="6E38A764" w14:textId="77777777" w:rsidR="00E2192B" w:rsidRPr="00E2192B" w:rsidRDefault="00E2192B" w:rsidP="000142AE">
      <w:pPr>
        <w:suppressAutoHyphens/>
        <w:jc w:val="both"/>
        <w:rPr>
          <w:rFonts w:eastAsia="Calibri" w:cs="Calibri"/>
          <w:szCs w:val="24"/>
        </w:rPr>
      </w:pPr>
      <w:r w:rsidRPr="00E2192B">
        <w:rPr>
          <w:rFonts w:eastAsia="Calibri" w:cs="Calibri"/>
          <w:szCs w:val="24"/>
        </w:rPr>
        <w:t xml:space="preserve">Týždeň dobrovoľníctva 2025 sa niesol najmä v duchu </w:t>
      </w:r>
      <w:proofErr w:type="spellStart"/>
      <w:r w:rsidRPr="00E2192B">
        <w:rPr>
          <w:rFonts w:eastAsia="Calibri" w:cs="Calibri"/>
          <w:szCs w:val="24"/>
        </w:rPr>
        <w:t>Kreatívec</w:t>
      </w:r>
      <w:proofErr w:type="spellEnd"/>
      <w:r w:rsidRPr="00E2192B">
        <w:rPr>
          <w:rFonts w:eastAsia="Calibri" w:cs="Calibri"/>
          <w:szCs w:val="24"/>
        </w:rPr>
        <w:t xml:space="preserve"> knižnice #Prečítanévypočuté a Pomocník v zákulisí knižnice. Podcast #Prečítanévypočuté vznikol pre všetkých, ktorí nečítali a chcú počúvať, ale aj pre tých, ktorí čítali a chcú rozprávať. Počas druhého dňa Týždňa dobrovoľníctva 2025 sa Pomocníci v zákulisí knižnice, dobrovoľníci zapojili do rôznych aktivít v Hornozemplínskej knižnici. Hrou na hudobné nástroje spríjemňovali čitateľom príchod do knižnice, vyrovnávali knihy vo fonde knižnice, ale aj obaľovali nové knihy pre budúcich čitateľov.</w:t>
      </w:r>
    </w:p>
    <w:p w14:paraId="0E7A958D" w14:textId="77777777" w:rsidR="00E2192B" w:rsidRPr="00E2192B" w:rsidRDefault="00E2192B" w:rsidP="000142AE">
      <w:pPr>
        <w:suppressAutoHyphens/>
        <w:jc w:val="both"/>
        <w:rPr>
          <w:rFonts w:eastAsia="Calibri" w:cs="Calibri"/>
          <w:szCs w:val="24"/>
        </w:rPr>
      </w:pPr>
      <w:r w:rsidRPr="00E2192B">
        <w:rPr>
          <w:rFonts w:eastAsia="Calibri" w:cs="Calibri"/>
          <w:szCs w:val="24"/>
        </w:rPr>
        <w:t>Máj sme ukončili odbornou prednáškou Genealógia – Interesantná cesta dejinami vlastnej rodiny s Vladimírom Petrovičom pod výstižným názvom “Genealógia- interesantná cesta dejinami vlastnej rodiny“ s genealógom, archivárom a historikom Mgr. Vladimírom Petrovičom. Prítomní získali cenné informácie pre tvorbu svojich rodostromov a o získavaní informácií o svojich predkoch.</w:t>
      </w:r>
    </w:p>
    <w:p w14:paraId="60DCC3A6" w14:textId="77777777" w:rsidR="00533B83" w:rsidRPr="00533B83" w:rsidRDefault="00533B83" w:rsidP="00E2192B">
      <w:pPr>
        <w:suppressAutoHyphens/>
        <w:jc w:val="both"/>
        <w:rPr>
          <w:rFonts w:eastAsia="Calibri" w:cs="Calibri"/>
          <w:b/>
          <w:bCs/>
          <w:szCs w:val="24"/>
        </w:rPr>
      </w:pPr>
    </w:p>
    <w:p w14:paraId="104A9A37" w14:textId="6D827BDF" w:rsidR="00533B83" w:rsidRPr="00FE59E9" w:rsidRDefault="00533B83" w:rsidP="00FE59E9">
      <w:pPr>
        <w:pStyle w:val="Odsekzoznamu"/>
        <w:numPr>
          <w:ilvl w:val="0"/>
          <w:numId w:val="12"/>
        </w:numPr>
        <w:suppressAutoHyphens/>
        <w:jc w:val="both"/>
        <w:rPr>
          <w:rFonts w:eastAsia="Calibri" w:cs="Calibri"/>
          <w:b/>
          <w:bCs/>
          <w:szCs w:val="24"/>
        </w:rPr>
      </w:pPr>
      <w:r w:rsidRPr="00FE59E9">
        <w:rPr>
          <w:rFonts w:eastAsia="Calibri" w:cs="Calibri"/>
          <w:b/>
          <w:bCs/>
          <w:szCs w:val="24"/>
        </w:rPr>
        <w:t xml:space="preserve">Jún 2025 </w:t>
      </w:r>
    </w:p>
    <w:p w14:paraId="3DAD2B21" w14:textId="77777777" w:rsidR="00533B83" w:rsidRPr="00E278E7" w:rsidRDefault="00533B83" w:rsidP="00533B83">
      <w:pPr>
        <w:suppressAutoHyphens/>
        <w:ind w:firstLine="567"/>
        <w:jc w:val="both"/>
        <w:rPr>
          <w:rFonts w:eastAsia="Calibri" w:cs="Calibri"/>
          <w:szCs w:val="24"/>
        </w:rPr>
      </w:pPr>
      <w:r w:rsidRPr="00533B83">
        <w:rPr>
          <w:rFonts w:eastAsia="Calibri" w:cs="Calibri"/>
          <w:szCs w:val="24"/>
        </w:rPr>
        <w:t>Počet podujatí: 42</w:t>
      </w:r>
    </w:p>
    <w:p w14:paraId="6BD7ECBA" w14:textId="77777777" w:rsidR="00B70A5A" w:rsidRPr="00B70A5A" w:rsidRDefault="00B70A5A" w:rsidP="00B70A5A">
      <w:pPr>
        <w:suppressAutoHyphens/>
        <w:jc w:val="both"/>
        <w:rPr>
          <w:rFonts w:eastAsia="Calibri" w:cs="Calibri"/>
          <w:szCs w:val="24"/>
        </w:rPr>
      </w:pPr>
      <w:r w:rsidRPr="00B70A5A">
        <w:rPr>
          <w:rFonts w:eastAsia="Calibri" w:cs="Calibri"/>
          <w:szCs w:val="24"/>
        </w:rPr>
        <w:t>Hornozemplínska knižnica vo Vranove nad Topľou v priebehu júna pripravila pre svojich čitateľov zaujímavé podujatia. Detskí ako aj dospelí čitatelia si prišli na svoje.</w:t>
      </w:r>
    </w:p>
    <w:p w14:paraId="55A1867E" w14:textId="77777777" w:rsidR="00B70A5A" w:rsidRPr="00B70A5A" w:rsidRDefault="00B70A5A" w:rsidP="00B70A5A">
      <w:pPr>
        <w:suppressAutoHyphens/>
        <w:jc w:val="both"/>
        <w:rPr>
          <w:rFonts w:eastAsia="Calibri" w:cs="Calibri"/>
          <w:szCs w:val="24"/>
        </w:rPr>
      </w:pPr>
      <w:r w:rsidRPr="00B70A5A">
        <w:rPr>
          <w:rFonts w:eastAsia="Calibri" w:cs="Calibri"/>
          <w:szCs w:val="24"/>
        </w:rPr>
        <w:t>4. júna sme v knižnici privítali vranovského rodáka rímskokatolíckeho kňaza, biblistu, profesora, vysokoškolského pedagóga, predsedu vedeckej rady, editora, publicistu a prekladateľa prof. Róberta Lapka. Verejnosť si mohla vypočuť hodnotnú prednášku k téme Jubilejný rok 2025: “Zem je moja, vy ste len cudzinci a prisťahovalci u mňa” (</w:t>
      </w:r>
      <w:proofErr w:type="spellStart"/>
      <w:r w:rsidRPr="00B70A5A">
        <w:rPr>
          <w:rFonts w:eastAsia="Calibri" w:cs="Calibri"/>
          <w:szCs w:val="24"/>
        </w:rPr>
        <w:t>Lv</w:t>
      </w:r>
      <w:proofErr w:type="spellEnd"/>
      <w:r w:rsidRPr="00B70A5A">
        <w:rPr>
          <w:rFonts w:eastAsia="Calibri" w:cs="Calibri"/>
          <w:szCs w:val="24"/>
        </w:rPr>
        <w:t xml:space="preserve"> 25,23).</w:t>
      </w:r>
    </w:p>
    <w:p w14:paraId="22587042" w14:textId="0AC278CC" w:rsidR="00B70A5A" w:rsidRPr="00B70A5A" w:rsidRDefault="00B70A5A" w:rsidP="00B70A5A">
      <w:pPr>
        <w:suppressAutoHyphens/>
        <w:jc w:val="both"/>
        <w:rPr>
          <w:rFonts w:eastAsia="Calibri" w:cs="Calibri"/>
          <w:szCs w:val="24"/>
        </w:rPr>
      </w:pPr>
      <w:r w:rsidRPr="00B70A5A">
        <w:rPr>
          <w:rFonts w:eastAsia="Calibri" w:cs="Calibri"/>
          <w:szCs w:val="24"/>
        </w:rPr>
        <w:t>Súčasťou podujatia bola prezentácia personálnej bibliografie, ktorú spracovala vranovská knižnica.</w:t>
      </w:r>
      <w:r>
        <w:rPr>
          <w:rFonts w:eastAsia="Calibri" w:cs="Calibri"/>
          <w:szCs w:val="24"/>
        </w:rPr>
        <w:t xml:space="preserve"> </w:t>
      </w:r>
      <w:r w:rsidRPr="00B70A5A">
        <w:rPr>
          <w:rFonts w:eastAsia="Calibri" w:cs="Calibri"/>
          <w:szCs w:val="24"/>
        </w:rPr>
        <w:t xml:space="preserve">Personálna bibliografia obsahuje 124 bibliografických záznamov kníh, článkov, zborníkov, vedeckých štúdií a projektových úloh. Z vedeckej, editorskej, posudzovateľskej a projektovej činnosti prof. Lapka vyniká jeho 19 kvalitných vedeckých článkov registrovaných v databázach </w:t>
      </w:r>
      <w:proofErr w:type="spellStart"/>
      <w:r w:rsidRPr="00B70A5A">
        <w:rPr>
          <w:rFonts w:eastAsia="Calibri" w:cs="Calibri"/>
          <w:szCs w:val="24"/>
        </w:rPr>
        <w:t>Scopus</w:t>
      </w:r>
      <w:proofErr w:type="spellEnd"/>
      <w:r w:rsidRPr="00B70A5A">
        <w:rPr>
          <w:rFonts w:eastAsia="Calibri" w:cs="Calibri"/>
          <w:szCs w:val="24"/>
        </w:rPr>
        <w:t>, WOS a CCC. Je autorom šiestich monografií, editorom až štrnástich publikácií, z ktorých desať súvisí s prekladmi a komentármi novozákonných spisov; z domácej vedeckej tvorby možno spomenúť jeho účasť na tvorbe Komentárov k Starému zákonu.</w:t>
      </w:r>
    </w:p>
    <w:p w14:paraId="2E213140" w14:textId="47C0A0B6" w:rsidR="00B70A5A" w:rsidRPr="00B70A5A" w:rsidRDefault="00B70A5A" w:rsidP="00B70A5A">
      <w:pPr>
        <w:suppressAutoHyphens/>
        <w:jc w:val="both"/>
        <w:rPr>
          <w:rFonts w:eastAsia="Calibri" w:cs="Calibri"/>
          <w:szCs w:val="24"/>
        </w:rPr>
      </w:pPr>
      <w:r w:rsidRPr="00B70A5A">
        <w:rPr>
          <w:rFonts w:eastAsia="Calibri" w:cs="Calibri"/>
          <w:szCs w:val="24"/>
        </w:rPr>
        <w:lastRenderedPageBreak/>
        <w:t xml:space="preserve">V závere júna sa uskutočnila v Hornozemplínskej knižnici vo Vranove nad Topľou beseda s </w:t>
      </w:r>
      <w:hyperlink r:id="rId15" w:history="1">
        <w:r w:rsidRPr="00B70A5A">
          <w:rPr>
            <w:rStyle w:val="Hypertextovprepojenie"/>
            <w:rFonts w:eastAsia="Calibri" w:cs="Calibri"/>
            <w:color w:val="auto"/>
            <w:szCs w:val="24"/>
            <w:u w:val="none"/>
          </w:rPr>
          <w:t>prof. Jánom Zamborom</w:t>
        </w:r>
      </w:hyperlink>
      <w:r w:rsidRPr="00B70A5A">
        <w:rPr>
          <w:rFonts w:eastAsia="Calibri" w:cs="Calibri"/>
          <w:szCs w:val="24"/>
        </w:rPr>
        <w:t>. Je to  významný slovenský básnik, prekladateľ a jazykovedec. Literárne popoludnie sa nieslo v pokojnom a hĺbavom duchu, ktorý podčiarkla nielen osobnosť autora, ale aj silné slová jeho poézie.</w:t>
      </w:r>
      <w:r>
        <w:rPr>
          <w:rFonts w:eastAsia="Calibri" w:cs="Calibri"/>
          <w:szCs w:val="24"/>
        </w:rPr>
        <w:t xml:space="preserve"> </w:t>
      </w:r>
      <w:r w:rsidRPr="00B70A5A">
        <w:rPr>
          <w:rFonts w:eastAsia="Calibri" w:cs="Calibri"/>
          <w:szCs w:val="24"/>
        </w:rPr>
        <w:t>Profesor Zambor počas stretnutia predstavil svoju najnovšiu knihu s názvom RESET – Zaviate príbehy, v ktorej čitateľ nájde stíšený pohľad na človeka, jazyk i pamäť.</w:t>
      </w:r>
      <w:r>
        <w:rPr>
          <w:rFonts w:eastAsia="Calibri" w:cs="Calibri"/>
          <w:szCs w:val="24"/>
        </w:rPr>
        <w:t xml:space="preserve"> </w:t>
      </w:r>
      <w:r w:rsidRPr="00B70A5A">
        <w:rPr>
          <w:rFonts w:eastAsia="Calibri" w:cs="Calibri"/>
          <w:szCs w:val="24"/>
        </w:rPr>
        <w:t>Sám autor predniesol niekoľko básní a poodhalil, čo preňho poézia znamená dnes – v čase, keď „slová potrebujú čoraz viac ticha.“</w:t>
      </w:r>
    </w:p>
    <w:p w14:paraId="0DF4F8A5" w14:textId="77777777" w:rsidR="00B70A5A" w:rsidRPr="00B70A5A" w:rsidRDefault="00B70A5A" w:rsidP="00B70A5A">
      <w:pPr>
        <w:suppressAutoHyphens/>
        <w:jc w:val="both"/>
        <w:rPr>
          <w:rFonts w:eastAsia="Calibri" w:cs="Calibri"/>
          <w:szCs w:val="24"/>
        </w:rPr>
      </w:pPr>
      <w:r w:rsidRPr="00B70A5A">
        <w:rPr>
          <w:rFonts w:eastAsia="Calibri" w:cs="Calibri"/>
          <w:szCs w:val="24"/>
        </w:rPr>
        <w:t>Zazvonil zvonec a školského roka je koniec. 27. júna sme v knižnici odmenili a dali darček všetkým deťom, ktoré sa prišli pochváliť so svojím vysvedčením.</w:t>
      </w:r>
    </w:p>
    <w:p w14:paraId="3203DEBE" w14:textId="0B9E9525" w:rsidR="00D21968" w:rsidRDefault="00B70A5A" w:rsidP="00271632">
      <w:pPr>
        <w:suppressAutoHyphens/>
        <w:jc w:val="both"/>
        <w:rPr>
          <w:rFonts w:eastAsia="Calibri" w:cs="Calibri"/>
          <w:szCs w:val="24"/>
        </w:rPr>
      </w:pPr>
      <w:r w:rsidRPr="00B70A5A">
        <w:rPr>
          <w:rFonts w:eastAsia="Calibri" w:cs="Calibri"/>
          <w:szCs w:val="24"/>
        </w:rPr>
        <w:t>Makerspace dielňa ponúkala tvorivým návštevníkom priestor na prácu s 3D perom, sublimačným a gravírovacím strojom.</w:t>
      </w:r>
      <w:bookmarkStart w:id="37" w:name="_Hlk219104165"/>
    </w:p>
    <w:p w14:paraId="04ADEA5E" w14:textId="77777777" w:rsidR="00271632" w:rsidRDefault="00271632" w:rsidP="00271632">
      <w:pPr>
        <w:suppressAutoHyphens/>
        <w:jc w:val="both"/>
        <w:rPr>
          <w:rFonts w:eastAsia="Calibri" w:cs="Calibri"/>
          <w:szCs w:val="24"/>
        </w:rPr>
      </w:pPr>
    </w:p>
    <w:p w14:paraId="5984F869" w14:textId="4BC6BD12" w:rsidR="00D21968" w:rsidRPr="00FE59E9" w:rsidRDefault="00D21968" w:rsidP="00FE59E9">
      <w:pPr>
        <w:pStyle w:val="Odsekzoznamu"/>
        <w:numPr>
          <w:ilvl w:val="0"/>
          <w:numId w:val="12"/>
        </w:numPr>
        <w:suppressAutoHyphens/>
        <w:jc w:val="both"/>
        <w:rPr>
          <w:rFonts w:eastAsia="Calibri" w:cs="Calibri"/>
          <w:b/>
          <w:bCs/>
          <w:szCs w:val="24"/>
        </w:rPr>
      </w:pPr>
      <w:r w:rsidRPr="00FE59E9">
        <w:rPr>
          <w:rFonts w:eastAsia="Calibri" w:cs="Calibri"/>
          <w:b/>
          <w:bCs/>
          <w:szCs w:val="24"/>
        </w:rPr>
        <w:t xml:space="preserve">Júl 2025 </w:t>
      </w:r>
    </w:p>
    <w:p w14:paraId="5E8FDEB3" w14:textId="685B81B5" w:rsidR="00D21968" w:rsidRPr="001E78B7" w:rsidRDefault="00D21968" w:rsidP="00D21968">
      <w:pPr>
        <w:suppressAutoHyphens/>
        <w:ind w:firstLine="567"/>
        <w:jc w:val="both"/>
        <w:rPr>
          <w:rFonts w:eastAsia="Calibri" w:cs="Calibri"/>
          <w:color w:val="000000" w:themeColor="text1"/>
          <w:szCs w:val="24"/>
        </w:rPr>
      </w:pPr>
      <w:r w:rsidRPr="001E78B7">
        <w:rPr>
          <w:rFonts w:eastAsia="Calibri" w:cs="Calibri"/>
          <w:color w:val="000000" w:themeColor="text1"/>
          <w:szCs w:val="24"/>
        </w:rPr>
        <w:t xml:space="preserve">Počet podujatí: </w:t>
      </w:r>
      <w:r w:rsidR="001E78B7" w:rsidRPr="001E78B7">
        <w:rPr>
          <w:rFonts w:eastAsia="Calibri" w:cs="Calibri"/>
          <w:color w:val="000000" w:themeColor="text1"/>
          <w:szCs w:val="24"/>
        </w:rPr>
        <w:t>24</w:t>
      </w:r>
    </w:p>
    <w:p w14:paraId="16332D41" w14:textId="77777777" w:rsidR="00901B1D" w:rsidRPr="00901B1D" w:rsidRDefault="00901B1D" w:rsidP="00901B1D">
      <w:pPr>
        <w:suppressAutoHyphens/>
        <w:jc w:val="both"/>
        <w:rPr>
          <w:rFonts w:eastAsia="Calibri" w:cs="Calibri"/>
          <w:szCs w:val="24"/>
        </w:rPr>
      </w:pPr>
      <w:r w:rsidRPr="00901B1D">
        <w:rPr>
          <w:rFonts w:eastAsia="Calibri" w:cs="Calibri"/>
          <w:szCs w:val="24"/>
        </w:rPr>
        <w:t>Mesiace júl a august sú už tradične spojené s obľúbenými Letnými štvrtkami v Hornozemplínskej knižnici vo Vranove nad Topľou. Júl mal päť letných štvrtkov.</w:t>
      </w:r>
    </w:p>
    <w:p w14:paraId="445BC8BE" w14:textId="77777777" w:rsidR="00901B1D" w:rsidRPr="00901B1D" w:rsidRDefault="00901B1D" w:rsidP="00901B1D">
      <w:pPr>
        <w:suppressAutoHyphens/>
        <w:jc w:val="both"/>
        <w:rPr>
          <w:rFonts w:eastAsia="Calibri" w:cs="Calibri"/>
          <w:szCs w:val="24"/>
        </w:rPr>
      </w:pPr>
      <w:r w:rsidRPr="00901B1D">
        <w:rPr>
          <w:rFonts w:eastAsia="Calibri" w:cs="Calibri"/>
          <w:szCs w:val="24"/>
        </w:rPr>
        <w:t xml:space="preserve">Prestrihnutím kúzelnej reťaze otvorila výtvarníčka Helena </w:t>
      </w:r>
      <w:proofErr w:type="spellStart"/>
      <w:r w:rsidRPr="00901B1D">
        <w:rPr>
          <w:rFonts w:eastAsia="Calibri" w:cs="Calibri"/>
          <w:szCs w:val="24"/>
        </w:rPr>
        <w:t>Borošová</w:t>
      </w:r>
      <w:proofErr w:type="spellEnd"/>
      <w:r w:rsidRPr="00901B1D">
        <w:rPr>
          <w:rFonts w:eastAsia="Calibri" w:cs="Calibri"/>
          <w:szCs w:val="24"/>
        </w:rPr>
        <w:t xml:space="preserve"> prvý Letný kreatívny štvrtok. Previedla prítomných čarovným svetom tvorenia a naučila ich nové metódy, ako napríklad </w:t>
      </w:r>
      <w:proofErr w:type="spellStart"/>
      <w:r w:rsidRPr="00901B1D">
        <w:rPr>
          <w:rFonts w:eastAsia="Calibri" w:cs="Calibri"/>
          <w:szCs w:val="24"/>
        </w:rPr>
        <w:t>quilling</w:t>
      </w:r>
      <w:proofErr w:type="spellEnd"/>
      <w:r w:rsidRPr="00901B1D">
        <w:rPr>
          <w:rFonts w:eastAsia="Calibri" w:cs="Calibri"/>
          <w:szCs w:val="24"/>
        </w:rPr>
        <w:t xml:space="preserve">. </w:t>
      </w:r>
    </w:p>
    <w:p w14:paraId="1030E85C" w14:textId="77777777" w:rsidR="00901B1D" w:rsidRPr="00901B1D" w:rsidRDefault="00901B1D" w:rsidP="00901B1D">
      <w:pPr>
        <w:suppressAutoHyphens/>
        <w:jc w:val="both"/>
        <w:rPr>
          <w:rFonts w:eastAsia="Calibri" w:cs="Calibri"/>
          <w:szCs w:val="24"/>
        </w:rPr>
      </w:pPr>
      <w:r w:rsidRPr="00901B1D">
        <w:rPr>
          <w:rFonts w:eastAsia="Calibri" w:cs="Calibri"/>
          <w:szCs w:val="24"/>
        </w:rPr>
        <w:t>Na druhom Letnom hasičskom štvrtku si mohli záujemcovia vyskúšať prilby a odev hasičov z pútavého rozprávania sa dozvedeli veľa o ich náročnej práci a zaujímavých prípadoch.</w:t>
      </w:r>
    </w:p>
    <w:p w14:paraId="3F4EC1E7" w14:textId="77777777" w:rsidR="00901B1D" w:rsidRPr="00901B1D" w:rsidRDefault="00901B1D" w:rsidP="00901B1D">
      <w:pPr>
        <w:suppressAutoHyphens/>
        <w:jc w:val="both"/>
        <w:rPr>
          <w:rFonts w:eastAsia="Calibri" w:cs="Calibri"/>
          <w:szCs w:val="24"/>
        </w:rPr>
      </w:pPr>
      <w:r w:rsidRPr="00901B1D">
        <w:rPr>
          <w:rFonts w:eastAsia="Calibri" w:cs="Calibri"/>
          <w:szCs w:val="24"/>
        </w:rPr>
        <w:t>Tretí Letný tanečný štvrtok s lektorkou Katarínou Gáčovou bol plný hudby a tanca. Deti a mládež nielen tancovali, ale lektorka im predstavila ľudový kroj a jeho časti. Nechýbali detské ľudové piesne, spoločné tance vo dvojici, detské ľudové riekanky a úžasná tanečná atmosféra.</w:t>
      </w:r>
    </w:p>
    <w:p w14:paraId="4B718266" w14:textId="4D296B8E" w:rsidR="00901B1D" w:rsidRPr="00901B1D" w:rsidRDefault="00901B1D" w:rsidP="00901B1D">
      <w:pPr>
        <w:suppressAutoHyphens/>
        <w:jc w:val="both"/>
        <w:rPr>
          <w:rFonts w:eastAsia="Calibri" w:cs="Calibri"/>
          <w:szCs w:val="24"/>
        </w:rPr>
      </w:pPr>
      <w:r w:rsidRPr="00901B1D">
        <w:rPr>
          <w:rFonts w:eastAsia="Calibri" w:cs="Calibri"/>
          <w:szCs w:val="24"/>
        </w:rPr>
        <w:t xml:space="preserve">Spisovateľka Marka </w:t>
      </w:r>
      <w:proofErr w:type="spellStart"/>
      <w:r w:rsidRPr="00901B1D">
        <w:rPr>
          <w:rFonts w:eastAsia="Calibri" w:cs="Calibri"/>
          <w:szCs w:val="24"/>
        </w:rPr>
        <w:t>Staviarska</w:t>
      </w:r>
      <w:proofErr w:type="spellEnd"/>
      <w:r w:rsidRPr="00901B1D">
        <w:rPr>
          <w:rFonts w:eastAsia="Calibri" w:cs="Calibri"/>
          <w:szCs w:val="24"/>
        </w:rPr>
        <w:t xml:space="preserve"> prijala pozvanie na štvrtý Letný literárny štvrtok. Prítomným predstavila svoju staršiu aj novšiu literárnu tvorbu, to ako kniha vzniká, ale aj ako sa natáča film.</w:t>
      </w:r>
      <w:r w:rsidR="00396487">
        <w:rPr>
          <w:rFonts w:eastAsia="Calibri" w:cs="Calibri"/>
          <w:szCs w:val="24"/>
        </w:rPr>
        <w:t xml:space="preserve"> </w:t>
      </w:r>
      <w:r w:rsidRPr="00901B1D">
        <w:rPr>
          <w:rFonts w:eastAsia="Calibri" w:cs="Calibri"/>
          <w:szCs w:val="24"/>
        </w:rPr>
        <w:t xml:space="preserve">Posledným, piatym júlovým štvrtkom bol Letným policajný štvrtok, ktorým nás previedol policajt a </w:t>
      </w:r>
      <w:proofErr w:type="spellStart"/>
      <w:r w:rsidRPr="00901B1D">
        <w:rPr>
          <w:rFonts w:eastAsia="Calibri" w:cs="Calibri"/>
          <w:szCs w:val="24"/>
        </w:rPr>
        <w:t>preventista</w:t>
      </w:r>
      <w:proofErr w:type="spellEnd"/>
      <w:r w:rsidRPr="00901B1D">
        <w:rPr>
          <w:rFonts w:eastAsia="Calibri" w:cs="Calibri"/>
          <w:szCs w:val="24"/>
        </w:rPr>
        <w:t xml:space="preserve"> Ing. Jozef </w:t>
      </w:r>
      <w:proofErr w:type="spellStart"/>
      <w:r w:rsidRPr="00901B1D">
        <w:rPr>
          <w:rFonts w:eastAsia="Calibri" w:cs="Calibri"/>
          <w:szCs w:val="24"/>
        </w:rPr>
        <w:t>Hreha</w:t>
      </w:r>
      <w:proofErr w:type="spellEnd"/>
      <w:r w:rsidRPr="00901B1D">
        <w:rPr>
          <w:rFonts w:eastAsia="Calibri" w:cs="Calibri"/>
          <w:szCs w:val="24"/>
        </w:rPr>
        <w:t xml:space="preserve"> z OR PZ vo Vranove nad Topľou. </w:t>
      </w:r>
    </w:p>
    <w:p w14:paraId="5CA467D5" w14:textId="77777777" w:rsidR="00901B1D" w:rsidRPr="00901B1D" w:rsidRDefault="00901B1D" w:rsidP="00901B1D">
      <w:pPr>
        <w:suppressAutoHyphens/>
        <w:jc w:val="both"/>
        <w:rPr>
          <w:rFonts w:eastAsia="Calibri" w:cs="Calibri"/>
          <w:szCs w:val="24"/>
        </w:rPr>
      </w:pPr>
      <w:r w:rsidRPr="00901B1D">
        <w:rPr>
          <w:rFonts w:eastAsia="Calibri" w:cs="Calibri"/>
          <w:szCs w:val="24"/>
        </w:rPr>
        <w:t>Pre Denný stacionár bola pripravená Biblioterapia, kde sa slovo spája s príjemným uvoľňujúcim účinkom na ľudskú psychiku.</w:t>
      </w:r>
    </w:p>
    <w:p w14:paraId="2A303BFC" w14:textId="77777777" w:rsidR="00901B1D" w:rsidRPr="00901B1D" w:rsidRDefault="00901B1D" w:rsidP="00901B1D">
      <w:pPr>
        <w:suppressAutoHyphens/>
        <w:jc w:val="both"/>
        <w:rPr>
          <w:rFonts w:eastAsia="Calibri" w:cs="Calibri"/>
          <w:szCs w:val="24"/>
        </w:rPr>
      </w:pPr>
      <w:r w:rsidRPr="00901B1D">
        <w:rPr>
          <w:rFonts w:eastAsia="Calibri" w:cs="Calibri"/>
          <w:szCs w:val="24"/>
        </w:rPr>
        <w:t>V júli bol pre detských a mládežníckych čitateľov v knižnici pripravený letný denný čitateľský tábor MRKNI IV. Malí aj väčší si užili plno zábavy, tvorili, vyrábali rôzne výrobky, hľadali stratené rozprávky, lúštili indície, vedomostné a pamäťové hry, hľadali táborový poklad, a absolvovali výlet do kúzelného sveta rozprávok a histórie do Levoče a Kežmarku.</w:t>
      </w:r>
    </w:p>
    <w:p w14:paraId="46E2453A" w14:textId="66EC0A96" w:rsidR="00AD642E" w:rsidRPr="00901B1D" w:rsidRDefault="00901B1D" w:rsidP="00901B1D">
      <w:pPr>
        <w:suppressAutoHyphens/>
        <w:jc w:val="both"/>
        <w:rPr>
          <w:rFonts w:eastAsia="Calibri" w:cs="Calibri"/>
          <w:szCs w:val="24"/>
        </w:rPr>
      </w:pPr>
      <w:r w:rsidRPr="00901B1D">
        <w:rPr>
          <w:rFonts w:eastAsia="Calibri" w:cs="Calibri"/>
          <w:szCs w:val="24"/>
        </w:rPr>
        <w:t xml:space="preserve">Celý mesiac sa čitatelia zapájali do tradičnej letnej čitateľskej súťaže Veľké včelie čítanie, do tradičného projektu Prečítané leto, ktoré sú na podporu čítania a čitateľskej gramotnosti, ale hlavne na spríjemnenie voľných letných chvíľ. Naše knihy z knižnice častokrát navštívia rôzne exotické krajiny či nádherné hory a preto bola pre všetkých čitateľov knižnice pripravená tradičná letná súťaž </w:t>
      </w:r>
      <w:proofErr w:type="spellStart"/>
      <w:r w:rsidRPr="00901B1D">
        <w:rPr>
          <w:rFonts w:eastAsia="Calibri" w:cs="Calibri"/>
          <w:szCs w:val="24"/>
        </w:rPr>
        <w:t>Foto</w:t>
      </w:r>
      <w:proofErr w:type="spellEnd"/>
      <w:r w:rsidRPr="00901B1D">
        <w:rPr>
          <w:rFonts w:eastAsia="Calibri" w:cs="Calibri"/>
          <w:szCs w:val="24"/>
        </w:rPr>
        <w:t xml:space="preserve"> s knihou… alebo keď kniha cestuje, ktorej výsledky sa čitatelia dozvedia až po jej ukončení v septembri.</w:t>
      </w:r>
    </w:p>
    <w:p w14:paraId="07E7F9B9" w14:textId="77777777" w:rsidR="00901B1D" w:rsidRPr="00B70A5A" w:rsidRDefault="00901B1D" w:rsidP="00B70A5A">
      <w:pPr>
        <w:suppressAutoHyphens/>
        <w:jc w:val="both"/>
        <w:rPr>
          <w:rFonts w:eastAsia="Calibri" w:cs="Calibri"/>
          <w:szCs w:val="24"/>
        </w:rPr>
      </w:pPr>
    </w:p>
    <w:p w14:paraId="5A3D8D2F" w14:textId="655D1DB6" w:rsidR="00D21968" w:rsidRPr="00FE59E9" w:rsidRDefault="00D21968" w:rsidP="00FE59E9">
      <w:pPr>
        <w:pStyle w:val="Odsekzoznamu"/>
        <w:numPr>
          <w:ilvl w:val="0"/>
          <w:numId w:val="12"/>
        </w:numPr>
        <w:suppressAutoHyphens/>
        <w:jc w:val="both"/>
        <w:rPr>
          <w:rFonts w:eastAsia="Calibri" w:cs="Calibri"/>
          <w:b/>
          <w:bCs/>
          <w:szCs w:val="24"/>
        </w:rPr>
      </w:pPr>
      <w:r w:rsidRPr="00FE59E9">
        <w:rPr>
          <w:rFonts w:eastAsia="Calibri" w:cs="Calibri"/>
          <w:b/>
          <w:bCs/>
          <w:szCs w:val="24"/>
        </w:rPr>
        <w:t xml:space="preserve">August 2025 </w:t>
      </w:r>
    </w:p>
    <w:p w14:paraId="50FF2D59" w14:textId="4CE1A647" w:rsidR="00D21968" w:rsidRPr="001E78B7" w:rsidRDefault="00D21968" w:rsidP="00D21968">
      <w:pPr>
        <w:suppressAutoHyphens/>
        <w:ind w:firstLine="567"/>
        <w:jc w:val="both"/>
        <w:rPr>
          <w:rFonts w:eastAsia="Calibri" w:cs="Calibri"/>
          <w:color w:val="000000" w:themeColor="text1"/>
          <w:szCs w:val="24"/>
        </w:rPr>
      </w:pPr>
      <w:r w:rsidRPr="001E78B7">
        <w:rPr>
          <w:rFonts w:eastAsia="Calibri" w:cs="Calibri"/>
          <w:color w:val="000000" w:themeColor="text1"/>
          <w:szCs w:val="24"/>
        </w:rPr>
        <w:t>Počet podujatí: 4</w:t>
      </w:r>
      <w:r w:rsidR="001E78B7" w:rsidRPr="001E78B7">
        <w:rPr>
          <w:rFonts w:eastAsia="Calibri" w:cs="Calibri"/>
          <w:color w:val="000000" w:themeColor="text1"/>
          <w:szCs w:val="24"/>
        </w:rPr>
        <w:t>16</w:t>
      </w:r>
    </w:p>
    <w:p w14:paraId="6200DB9A" w14:textId="77777777" w:rsidR="00901B1D" w:rsidRPr="00901B1D" w:rsidRDefault="00901B1D" w:rsidP="00901B1D">
      <w:pPr>
        <w:suppressAutoHyphens/>
        <w:jc w:val="both"/>
        <w:rPr>
          <w:rFonts w:eastAsia="Calibri" w:cs="Calibri"/>
          <w:szCs w:val="24"/>
        </w:rPr>
      </w:pPr>
      <w:r w:rsidRPr="00901B1D">
        <w:rPr>
          <w:rFonts w:eastAsia="Calibri" w:cs="Calibri"/>
          <w:szCs w:val="24"/>
        </w:rPr>
        <w:t xml:space="preserve">Tradičnými podujatiami v mesiaci august v Hornozemplínskej knižnici boli Letné štvrtky, ktoré sú spojené s rôznymi zábavnými a športovými aktivitami. Každá téma letného štvrtku bola jedinečná. </w:t>
      </w:r>
    </w:p>
    <w:p w14:paraId="55F57CEF" w14:textId="77777777" w:rsidR="00901B1D" w:rsidRPr="00901B1D" w:rsidRDefault="00901B1D" w:rsidP="00901B1D">
      <w:pPr>
        <w:suppressAutoHyphens/>
        <w:jc w:val="both"/>
        <w:rPr>
          <w:rFonts w:eastAsia="Calibri" w:cs="Calibri"/>
          <w:szCs w:val="24"/>
        </w:rPr>
      </w:pPr>
      <w:r w:rsidRPr="00901B1D">
        <w:rPr>
          <w:rFonts w:eastAsia="Calibri" w:cs="Calibri"/>
          <w:szCs w:val="24"/>
        </w:rPr>
        <w:t xml:space="preserve">Prvým letným štvrtkom v knižnici v mesiaci august bol záchranársky štvrtok. O tom, ako sa zachovať v situáciách, keď je potrebné niekoho zachrániť, či pri nehode alebo úraze nám priblížili </w:t>
      </w:r>
      <w:proofErr w:type="spellStart"/>
      <w:r w:rsidRPr="00901B1D">
        <w:rPr>
          <w:rFonts w:eastAsia="Calibri" w:cs="Calibri"/>
          <w:szCs w:val="24"/>
        </w:rPr>
        <w:t>Sophia</w:t>
      </w:r>
      <w:proofErr w:type="spellEnd"/>
      <w:r w:rsidRPr="00901B1D">
        <w:rPr>
          <w:rFonts w:eastAsia="Calibri" w:cs="Calibri"/>
          <w:szCs w:val="24"/>
        </w:rPr>
        <w:t xml:space="preserve"> a Stela zo Slovenského červeného kríža vo Vranove nad Topľou. </w:t>
      </w:r>
    </w:p>
    <w:p w14:paraId="45C6BC6F" w14:textId="77777777" w:rsidR="00901B1D" w:rsidRPr="00901B1D" w:rsidRDefault="00901B1D" w:rsidP="00901B1D">
      <w:pPr>
        <w:suppressAutoHyphens/>
        <w:jc w:val="both"/>
        <w:rPr>
          <w:rFonts w:eastAsia="Calibri" w:cs="Calibri"/>
          <w:szCs w:val="24"/>
        </w:rPr>
      </w:pPr>
      <w:r w:rsidRPr="00901B1D">
        <w:rPr>
          <w:rFonts w:eastAsia="Calibri" w:cs="Calibri"/>
          <w:szCs w:val="24"/>
        </w:rPr>
        <w:lastRenderedPageBreak/>
        <w:t xml:space="preserve">14.08.2025 bol Letný divadelný štvrtok. Divadelné predstavenie Mačacia krajina pre deti pripravila divadelná skupina z Bardejova. </w:t>
      </w:r>
    </w:p>
    <w:p w14:paraId="7437BF78" w14:textId="77777777" w:rsidR="00901B1D" w:rsidRPr="00901B1D" w:rsidRDefault="00901B1D" w:rsidP="00901B1D">
      <w:pPr>
        <w:suppressAutoHyphens/>
        <w:jc w:val="both"/>
        <w:rPr>
          <w:rFonts w:eastAsia="Calibri" w:cs="Calibri"/>
          <w:szCs w:val="24"/>
        </w:rPr>
      </w:pPr>
      <w:r w:rsidRPr="00901B1D">
        <w:rPr>
          <w:rFonts w:eastAsia="Calibri" w:cs="Calibri"/>
          <w:szCs w:val="24"/>
        </w:rPr>
        <w:t>21.08.2025 Letný skautský štvrtok – Workshop so skautmi z 95. zboru Lipy Vranov n. T. Dozvedeli sme sa veľa zaujímavých informácií o skautských činnostiach a táboroch a takisto sme si vyskúšali mnohé zaujímavé aktivity.</w:t>
      </w:r>
    </w:p>
    <w:p w14:paraId="19B953EF" w14:textId="77777777" w:rsidR="00901B1D" w:rsidRPr="00901B1D" w:rsidRDefault="00901B1D" w:rsidP="00901B1D">
      <w:pPr>
        <w:suppressAutoHyphens/>
        <w:jc w:val="both"/>
        <w:rPr>
          <w:rFonts w:eastAsia="Calibri" w:cs="Calibri"/>
          <w:szCs w:val="24"/>
        </w:rPr>
      </w:pPr>
      <w:r w:rsidRPr="00901B1D">
        <w:rPr>
          <w:rFonts w:eastAsia="Calibri" w:cs="Calibri"/>
          <w:szCs w:val="24"/>
        </w:rPr>
        <w:t xml:space="preserve">Počas letných mesiacov júl a august prebiehali v knižnici aj súťaže. Jednou z nich bola súťaž „Keď kniha cestuje“, v ktorej mali čitatelia možnosť posielať svoje zaujímavé fotografie z letnej dovolenky – ukazujúce, kde všade ich sprevádzala kniha. Súťaž trvala do konca augusta. Vyhodnotenie a odovzdanie ceny za „naj </w:t>
      </w:r>
      <w:proofErr w:type="spellStart"/>
      <w:r w:rsidRPr="00901B1D">
        <w:rPr>
          <w:rFonts w:eastAsia="Calibri" w:cs="Calibri"/>
          <w:szCs w:val="24"/>
        </w:rPr>
        <w:t>foto</w:t>
      </w:r>
      <w:proofErr w:type="spellEnd"/>
      <w:r w:rsidRPr="00901B1D">
        <w:rPr>
          <w:rFonts w:eastAsia="Calibri" w:cs="Calibri"/>
          <w:szCs w:val="24"/>
        </w:rPr>
        <w:t>“ sa uskutoční v prvý septembrový týždeň.</w:t>
      </w:r>
    </w:p>
    <w:p w14:paraId="7F0E5EAB" w14:textId="085F149B" w:rsidR="002742BD" w:rsidRDefault="00901B1D" w:rsidP="00271632">
      <w:pPr>
        <w:suppressAutoHyphens/>
        <w:jc w:val="both"/>
        <w:rPr>
          <w:rFonts w:eastAsia="Calibri" w:cs="Calibri"/>
          <w:szCs w:val="24"/>
        </w:rPr>
      </w:pPr>
      <w:r w:rsidRPr="00901B1D">
        <w:rPr>
          <w:rFonts w:eastAsia="Calibri" w:cs="Calibri"/>
          <w:szCs w:val="24"/>
        </w:rPr>
        <w:t>Ďalšou súťažou bolo „Včelie čítanie – Veľká letná čitateľská súťaž“ zameraná na motivovanie detí k čítaniu aj počas letných prázdnin. Úlohou detí bolo vybrať si knihu z predpripravenej ponuky a vyplniť k nej súťažný kvíz. Čím viac kníh deti prečítali, tým väčšiu šancu mali na výhru. Táto súťaž potrvá až do októbra 2025 a výhercu vyžrebujeme počas Medových dní 2025.</w:t>
      </w:r>
    </w:p>
    <w:p w14:paraId="7DCAD270" w14:textId="77777777" w:rsidR="00271632" w:rsidRPr="00271632" w:rsidRDefault="00271632" w:rsidP="00271632">
      <w:pPr>
        <w:suppressAutoHyphens/>
        <w:jc w:val="both"/>
        <w:rPr>
          <w:rFonts w:eastAsia="Calibri" w:cs="Calibri"/>
          <w:szCs w:val="24"/>
        </w:rPr>
      </w:pPr>
    </w:p>
    <w:p w14:paraId="4A17EF5D" w14:textId="54DEB68F" w:rsidR="00D21968" w:rsidRPr="00FE59E9" w:rsidRDefault="00D21968" w:rsidP="00FE59E9">
      <w:pPr>
        <w:pStyle w:val="Odsekzoznamu"/>
        <w:numPr>
          <w:ilvl w:val="0"/>
          <w:numId w:val="12"/>
        </w:numPr>
        <w:suppressAutoHyphens/>
        <w:jc w:val="both"/>
        <w:rPr>
          <w:rFonts w:eastAsia="Calibri" w:cs="Calibri"/>
          <w:b/>
          <w:bCs/>
          <w:szCs w:val="24"/>
        </w:rPr>
      </w:pPr>
      <w:r w:rsidRPr="00FE59E9">
        <w:rPr>
          <w:rFonts w:eastAsia="Calibri" w:cs="Calibri"/>
          <w:b/>
          <w:bCs/>
          <w:szCs w:val="24"/>
        </w:rPr>
        <w:t xml:space="preserve">September 2025 </w:t>
      </w:r>
    </w:p>
    <w:p w14:paraId="33062687" w14:textId="276637DB" w:rsidR="00D21968" w:rsidRPr="001E78B7" w:rsidRDefault="00D21968" w:rsidP="00D21968">
      <w:pPr>
        <w:suppressAutoHyphens/>
        <w:ind w:firstLine="567"/>
        <w:jc w:val="both"/>
        <w:rPr>
          <w:rFonts w:eastAsia="Calibri" w:cs="Calibri"/>
          <w:color w:val="000000" w:themeColor="text1"/>
          <w:szCs w:val="24"/>
        </w:rPr>
      </w:pPr>
      <w:r w:rsidRPr="001E78B7">
        <w:rPr>
          <w:rFonts w:eastAsia="Calibri" w:cs="Calibri"/>
          <w:color w:val="000000" w:themeColor="text1"/>
          <w:szCs w:val="24"/>
        </w:rPr>
        <w:t>Počet podujatí: 4</w:t>
      </w:r>
      <w:r w:rsidR="001E78B7" w:rsidRPr="001E78B7">
        <w:rPr>
          <w:rFonts w:eastAsia="Calibri" w:cs="Calibri"/>
          <w:color w:val="000000" w:themeColor="text1"/>
          <w:szCs w:val="24"/>
        </w:rPr>
        <w:t>3</w:t>
      </w:r>
    </w:p>
    <w:p w14:paraId="776719DB" w14:textId="77777777" w:rsidR="0092572E" w:rsidRPr="0092572E" w:rsidRDefault="0092572E" w:rsidP="0092572E">
      <w:pPr>
        <w:suppressAutoHyphens/>
        <w:jc w:val="both"/>
        <w:rPr>
          <w:rFonts w:eastAsia="Calibri" w:cs="Calibri"/>
          <w:bCs/>
          <w:szCs w:val="24"/>
        </w:rPr>
      </w:pPr>
      <w:r w:rsidRPr="0092572E">
        <w:rPr>
          <w:rFonts w:eastAsia="Calibri" w:cs="Calibri"/>
          <w:bCs/>
          <w:szCs w:val="24"/>
        </w:rPr>
        <w:t xml:space="preserve">Vyhodnotenie súťaže </w:t>
      </w:r>
      <w:proofErr w:type="spellStart"/>
      <w:r w:rsidRPr="0092572E">
        <w:rPr>
          <w:rFonts w:eastAsia="Calibri" w:cs="Calibri"/>
          <w:bCs/>
          <w:szCs w:val="24"/>
        </w:rPr>
        <w:t>Foto</w:t>
      </w:r>
      <w:proofErr w:type="spellEnd"/>
      <w:r w:rsidRPr="0092572E">
        <w:rPr>
          <w:rFonts w:eastAsia="Calibri" w:cs="Calibri"/>
          <w:bCs/>
          <w:szCs w:val="24"/>
        </w:rPr>
        <w:t xml:space="preserve"> s knihou 2025</w:t>
      </w:r>
    </w:p>
    <w:p w14:paraId="4957E5B6" w14:textId="77777777" w:rsidR="0092572E" w:rsidRPr="0092572E" w:rsidRDefault="0092572E" w:rsidP="0092572E">
      <w:pPr>
        <w:suppressAutoHyphens/>
        <w:jc w:val="both"/>
        <w:rPr>
          <w:rFonts w:eastAsia="Calibri" w:cs="Calibri"/>
          <w:bCs/>
          <w:szCs w:val="24"/>
        </w:rPr>
      </w:pPr>
      <w:r w:rsidRPr="0092572E">
        <w:rPr>
          <w:rFonts w:eastAsia="Calibri" w:cs="Calibri"/>
          <w:bCs/>
          <w:szCs w:val="24"/>
        </w:rPr>
        <w:t xml:space="preserve">Letná súťaž </w:t>
      </w:r>
      <w:proofErr w:type="spellStart"/>
      <w:r w:rsidRPr="0092572E">
        <w:rPr>
          <w:rFonts w:eastAsia="Calibri" w:cs="Calibri"/>
          <w:bCs/>
          <w:i/>
          <w:szCs w:val="24"/>
        </w:rPr>
        <w:t>Foto</w:t>
      </w:r>
      <w:proofErr w:type="spellEnd"/>
      <w:r w:rsidRPr="0092572E">
        <w:rPr>
          <w:rFonts w:eastAsia="Calibri" w:cs="Calibri"/>
          <w:bCs/>
          <w:i/>
          <w:szCs w:val="24"/>
        </w:rPr>
        <w:t xml:space="preserve"> s knihou… alebo, keď kniha cestuje</w:t>
      </w:r>
      <w:r w:rsidRPr="0092572E">
        <w:rPr>
          <w:rFonts w:eastAsia="Calibri" w:cs="Calibri"/>
          <w:bCs/>
          <w:szCs w:val="24"/>
        </w:rPr>
        <w:t>, našla svojich výhercov, ktorí zaslali inšpiratívne fotografie z dovoleniek s knihou z nášho knižničného fondu.</w:t>
      </w:r>
    </w:p>
    <w:p w14:paraId="43DCC861" w14:textId="5185DFF1" w:rsidR="0092572E" w:rsidRPr="0092572E" w:rsidRDefault="0092572E" w:rsidP="0092572E">
      <w:pPr>
        <w:suppressAutoHyphens/>
        <w:jc w:val="both"/>
        <w:rPr>
          <w:rFonts w:eastAsia="Calibri" w:cs="Calibri"/>
          <w:bCs/>
          <w:szCs w:val="24"/>
        </w:rPr>
      </w:pPr>
      <w:r w:rsidRPr="0092572E">
        <w:rPr>
          <w:rFonts w:eastAsia="Calibri" w:cs="Calibri"/>
          <w:bCs/>
          <w:szCs w:val="24"/>
        </w:rPr>
        <w:t xml:space="preserve">Oceneným – </w:t>
      </w:r>
      <w:proofErr w:type="spellStart"/>
      <w:r w:rsidRPr="0092572E">
        <w:rPr>
          <w:rFonts w:eastAsia="Calibri" w:cs="Calibri"/>
          <w:bCs/>
          <w:szCs w:val="24"/>
        </w:rPr>
        <w:t>Martinke</w:t>
      </w:r>
      <w:proofErr w:type="spellEnd"/>
      <w:r w:rsidRPr="0092572E">
        <w:rPr>
          <w:rFonts w:eastAsia="Calibri" w:cs="Calibri"/>
          <w:bCs/>
          <w:szCs w:val="24"/>
        </w:rPr>
        <w:t xml:space="preserve"> </w:t>
      </w:r>
      <w:proofErr w:type="spellStart"/>
      <w:r w:rsidRPr="0092572E">
        <w:rPr>
          <w:rFonts w:eastAsia="Calibri" w:cs="Calibri"/>
          <w:bCs/>
          <w:szCs w:val="24"/>
        </w:rPr>
        <w:t>Ungradyovej</w:t>
      </w:r>
      <w:proofErr w:type="spellEnd"/>
      <w:r w:rsidRPr="0092572E">
        <w:rPr>
          <w:rFonts w:eastAsia="Calibri" w:cs="Calibri"/>
          <w:bCs/>
          <w:szCs w:val="24"/>
        </w:rPr>
        <w:t xml:space="preserve"> a </w:t>
      </w:r>
      <w:proofErr w:type="spellStart"/>
      <w:r w:rsidRPr="0092572E">
        <w:rPr>
          <w:rFonts w:eastAsia="Calibri" w:cs="Calibri"/>
          <w:bCs/>
          <w:szCs w:val="24"/>
        </w:rPr>
        <w:t>Dášenke</w:t>
      </w:r>
      <w:proofErr w:type="spellEnd"/>
      <w:r w:rsidRPr="0092572E">
        <w:rPr>
          <w:rFonts w:eastAsia="Calibri" w:cs="Calibri"/>
          <w:bCs/>
          <w:szCs w:val="24"/>
        </w:rPr>
        <w:t xml:space="preserve"> Dudášovej srdečne blahoželáme.</w:t>
      </w:r>
    </w:p>
    <w:p w14:paraId="08001C77" w14:textId="77777777" w:rsidR="0092572E" w:rsidRPr="0092572E" w:rsidRDefault="0092572E" w:rsidP="0092572E">
      <w:pPr>
        <w:suppressAutoHyphens/>
        <w:jc w:val="both"/>
        <w:rPr>
          <w:rFonts w:eastAsia="Calibri" w:cs="Calibri"/>
          <w:bCs/>
          <w:szCs w:val="24"/>
        </w:rPr>
      </w:pPr>
      <w:r w:rsidRPr="0092572E">
        <w:rPr>
          <w:rFonts w:eastAsia="Calibri" w:cs="Calibri"/>
          <w:bCs/>
          <w:szCs w:val="24"/>
        </w:rPr>
        <w:t>Svet vedy a techniky v SMARTLABE</w:t>
      </w:r>
    </w:p>
    <w:p w14:paraId="0750B1F0" w14:textId="77777777" w:rsidR="0092572E" w:rsidRPr="0092572E" w:rsidRDefault="0092572E" w:rsidP="0092572E">
      <w:pPr>
        <w:suppressAutoHyphens/>
        <w:jc w:val="both"/>
        <w:rPr>
          <w:rFonts w:eastAsia="Calibri" w:cs="Calibri"/>
          <w:bCs/>
          <w:szCs w:val="24"/>
        </w:rPr>
      </w:pPr>
      <w:r w:rsidRPr="0092572E">
        <w:rPr>
          <w:rFonts w:eastAsia="Calibri" w:cs="Calibri"/>
          <w:bCs/>
          <w:szCs w:val="24"/>
        </w:rPr>
        <w:t xml:space="preserve">SMARTLAB – inteligentné laboratórium vo vranovskej knižnici  – v septembri ho navštívili študenti zo ZŠ Lúčna a ZŠ Juh, ktorí v rámci interaktívnych podujatí vstúpili do sveta technológií. Zoznámili sa s 3D tlačiarňou, základmi modelovania v jednoduchom softvéri a vyrobili si vlastný 3D výrobok. Hravou formou sa oboznámili s technikou </w:t>
      </w:r>
      <w:proofErr w:type="spellStart"/>
      <w:r w:rsidRPr="0092572E">
        <w:rPr>
          <w:rFonts w:eastAsia="Calibri" w:cs="Calibri"/>
          <w:bCs/>
          <w:szCs w:val="24"/>
        </w:rPr>
        <w:t>pyrografie</w:t>
      </w:r>
      <w:proofErr w:type="spellEnd"/>
      <w:r w:rsidRPr="0092572E">
        <w:rPr>
          <w:rFonts w:eastAsia="Calibri" w:cs="Calibri"/>
          <w:bCs/>
          <w:szCs w:val="24"/>
        </w:rPr>
        <w:t xml:space="preserve">, kde si vypálili do dreva vkusné obrazy. Vyskúšali si bezpečnú prácu s </w:t>
      </w:r>
      <w:proofErr w:type="spellStart"/>
      <w:r w:rsidRPr="0092572E">
        <w:rPr>
          <w:rFonts w:eastAsia="Calibri" w:cs="Calibri"/>
          <w:bCs/>
          <w:szCs w:val="24"/>
        </w:rPr>
        <w:t>pyrografickými</w:t>
      </w:r>
      <w:proofErr w:type="spellEnd"/>
      <w:r w:rsidRPr="0092572E">
        <w:rPr>
          <w:rFonts w:eastAsia="Calibri" w:cs="Calibri"/>
          <w:bCs/>
          <w:szCs w:val="24"/>
        </w:rPr>
        <w:t xml:space="preserve"> nástrojmi, naučili sa základné techniky a vytvorili tak vlastné originálne diela. Zároveň si vypočuli prednášku o </w:t>
      </w:r>
      <w:proofErr w:type="spellStart"/>
      <w:r w:rsidRPr="0092572E">
        <w:rPr>
          <w:rFonts w:eastAsia="Calibri" w:cs="Calibri"/>
          <w:bCs/>
          <w:szCs w:val="24"/>
        </w:rPr>
        <w:t>Pyrografii</w:t>
      </w:r>
      <w:proofErr w:type="spellEnd"/>
      <w:r w:rsidRPr="0092572E">
        <w:rPr>
          <w:rFonts w:eastAsia="Calibri" w:cs="Calibri"/>
          <w:bCs/>
          <w:szCs w:val="24"/>
        </w:rPr>
        <w:t xml:space="preserve"> a pracovali s </w:t>
      </w:r>
      <w:proofErr w:type="spellStart"/>
      <w:r w:rsidRPr="0092572E">
        <w:rPr>
          <w:rFonts w:eastAsia="Calibri" w:cs="Calibri"/>
          <w:bCs/>
          <w:szCs w:val="24"/>
        </w:rPr>
        <w:t>pyrografickým</w:t>
      </w:r>
      <w:proofErr w:type="spellEnd"/>
      <w:r w:rsidRPr="0092572E">
        <w:rPr>
          <w:rFonts w:eastAsia="Calibri" w:cs="Calibri"/>
          <w:bCs/>
          <w:szCs w:val="24"/>
        </w:rPr>
        <w:t xml:space="preserve"> perom.</w:t>
      </w:r>
    </w:p>
    <w:p w14:paraId="1579C209" w14:textId="23AEA1C8" w:rsidR="0092572E" w:rsidRPr="0092572E" w:rsidRDefault="0092572E" w:rsidP="0092572E">
      <w:pPr>
        <w:suppressAutoHyphens/>
        <w:jc w:val="both"/>
        <w:rPr>
          <w:rFonts w:eastAsia="Calibri" w:cs="Calibri"/>
          <w:bCs/>
          <w:szCs w:val="24"/>
        </w:rPr>
      </w:pPr>
      <w:r w:rsidRPr="0092572E">
        <w:rPr>
          <w:rFonts w:eastAsia="Calibri" w:cs="Calibri"/>
          <w:bCs/>
          <w:szCs w:val="24"/>
        </w:rPr>
        <w:t>V SMARTLABE sa pravidelne stretávajú deti a mládež každý štvrtok, na ktorých vznikajú originálne výrobky. Tešíme sa veľkému záujmu o workshopy z oblasti vedy a techniky v spolupráci s</w:t>
      </w:r>
      <w:r w:rsidR="00B9440A">
        <w:rPr>
          <w:rFonts w:eastAsia="Calibri" w:cs="Calibri"/>
          <w:bCs/>
          <w:szCs w:val="24"/>
        </w:rPr>
        <w:t> CVTI SR.</w:t>
      </w:r>
      <w:r w:rsidRPr="0092572E">
        <w:rPr>
          <w:rFonts w:eastAsia="Calibri" w:cs="Calibri"/>
          <w:bCs/>
          <w:szCs w:val="24"/>
        </w:rPr>
        <w:t xml:space="preserve"> </w:t>
      </w:r>
    </w:p>
    <w:p w14:paraId="7B1593A1" w14:textId="77777777" w:rsidR="0092572E" w:rsidRPr="0092572E" w:rsidRDefault="0092572E" w:rsidP="0092572E">
      <w:pPr>
        <w:suppressAutoHyphens/>
        <w:jc w:val="both"/>
        <w:rPr>
          <w:rFonts w:eastAsia="Calibri" w:cs="Calibri"/>
          <w:bCs/>
          <w:szCs w:val="24"/>
        </w:rPr>
      </w:pPr>
      <w:r w:rsidRPr="0092572E">
        <w:rPr>
          <w:rFonts w:eastAsia="Calibri" w:cs="Calibri"/>
          <w:bCs/>
          <w:szCs w:val="24"/>
        </w:rPr>
        <w:t xml:space="preserve">Pamäť národa </w:t>
      </w:r>
    </w:p>
    <w:p w14:paraId="05CD88D2" w14:textId="77777777" w:rsidR="0092572E" w:rsidRPr="0092572E" w:rsidRDefault="0092572E" w:rsidP="0092572E">
      <w:pPr>
        <w:suppressAutoHyphens/>
        <w:jc w:val="both"/>
        <w:rPr>
          <w:rFonts w:eastAsia="Calibri" w:cs="Calibri"/>
          <w:bCs/>
          <w:i/>
          <w:szCs w:val="24"/>
        </w:rPr>
      </w:pPr>
      <w:r w:rsidRPr="0092572E">
        <w:rPr>
          <w:rFonts w:eastAsia="Calibri" w:cs="Calibri"/>
          <w:bCs/>
          <w:szCs w:val="24"/>
        </w:rPr>
        <w:t xml:space="preserve">Vydavateľstvo Matice slovenskej prinieslo v tomto roku na pulty knižníc a kníhkupectiev rozsiahlu monografiu: </w:t>
      </w:r>
      <w:proofErr w:type="spellStart"/>
      <w:r w:rsidRPr="0092572E">
        <w:rPr>
          <w:rFonts w:eastAsia="Calibri" w:cs="Calibri"/>
          <w:bCs/>
          <w:i/>
          <w:szCs w:val="24"/>
        </w:rPr>
        <w:t>Madura</w:t>
      </w:r>
      <w:proofErr w:type="spellEnd"/>
      <w:r w:rsidRPr="0092572E">
        <w:rPr>
          <w:rFonts w:eastAsia="Calibri" w:cs="Calibri"/>
          <w:bCs/>
          <w:i/>
          <w:szCs w:val="24"/>
        </w:rPr>
        <w:t>, Pavol</w:t>
      </w:r>
      <w:r w:rsidRPr="0092572E">
        <w:rPr>
          <w:rFonts w:eastAsia="Calibri" w:cs="Calibri"/>
          <w:bCs/>
          <w:szCs w:val="24"/>
        </w:rPr>
        <w:t xml:space="preserve">: </w:t>
      </w:r>
      <w:r w:rsidRPr="0092572E">
        <w:rPr>
          <w:rFonts w:eastAsia="Calibri" w:cs="Calibri"/>
          <w:bCs/>
          <w:i/>
          <w:szCs w:val="24"/>
        </w:rPr>
        <w:t>Pamäť národa. Matica slovenská v dejinách a obrazoch 1863-2023. - Matica slovenská, 2025. - 384 s.</w:t>
      </w:r>
    </w:p>
    <w:p w14:paraId="3906812F" w14:textId="77777777" w:rsidR="0092572E" w:rsidRPr="0092572E" w:rsidRDefault="0092572E" w:rsidP="0092572E">
      <w:pPr>
        <w:suppressAutoHyphens/>
        <w:jc w:val="both"/>
        <w:rPr>
          <w:rFonts w:eastAsia="Calibri" w:cs="Calibri"/>
          <w:bCs/>
          <w:szCs w:val="24"/>
        </w:rPr>
      </w:pPr>
      <w:r w:rsidRPr="0092572E">
        <w:rPr>
          <w:rFonts w:eastAsia="Calibri" w:cs="Calibri"/>
          <w:bCs/>
          <w:szCs w:val="24"/>
        </w:rPr>
        <w:t>Prezentácia tejto novej knižnej publikácie sa uskutočnila v piatok 19. septembra, ktorej sa v hojnom počte zúčastnili čitatelia a vranovská verejnosť.</w:t>
      </w:r>
    </w:p>
    <w:p w14:paraId="4996B7F3" w14:textId="77777777" w:rsidR="0092572E" w:rsidRPr="0092572E" w:rsidRDefault="0092572E" w:rsidP="0092572E">
      <w:pPr>
        <w:suppressAutoHyphens/>
        <w:jc w:val="both"/>
        <w:rPr>
          <w:rFonts w:eastAsia="Calibri" w:cs="Calibri"/>
          <w:bCs/>
          <w:szCs w:val="24"/>
        </w:rPr>
      </w:pPr>
      <w:r w:rsidRPr="0092572E">
        <w:rPr>
          <w:rFonts w:eastAsia="Calibri" w:cs="Calibri"/>
          <w:bCs/>
          <w:szCs w:val="24"/>
        </w:rPr>
        <w:t>Knihu Pamäť národa s podtitulom Matica slovenská v dejinách a obrazoch 1863 – 2023</w:t>
      </w:r>
    </w:p>
    <w:p w14:paraId="361BB0E2" w14:textId="7D1FF407" w:rsidR="0092572E" w:rsidRPr="0092572E" w:rsidRDefault="0092572E" w:rsidP="0092572E">
      <w:pPr>
        <w:suppressAutoHyphens/>
        <w:jc w:val="both"/>
        <w:rPr>
          <w:rFonts w:eastAsia="Calibri" w:cs="Calibri"/>
          <w:bCs/>
          <w:szCs w:val="24"/>
        </w:rPr>
      </w:pPr>
      <w:r w:rsidRPr="0092572E">
        <w:rPr>
          <w:rFonts w:eastAsia="Calibri" w:cs="Calibri"/>
          <w:bCs/>
          <w:szCs w:val="24"/>
        </w:rPr>
        <w:t xml:space="preserve">priblížili dvaja úspešní Vranovčania  autor a editor Pavol </w:t>
      </w:r>
      <w:proofErr w:type="spellStart"/>
      <w:r w:rsidRPr="0092572E">
        <w:rPr>
          <w:rFonts w:eastAsia="Calibri" w:cs="Calibri"/>
          <w:bCs/>
          <w:szCs w:val="24"/>
        </w:rPr>
        <w:t>Madura</w:t>
      </w:r>
      <w:proofErr w:type="spellEnd"/>
      <w:r w:rsidRPr="0092572E">
        <w:rPr>
          <w:rFonts w:eastAsia="Calibri" w:cs="Calibri"/>
          <w:bCs/>
          <w:szCs w:val="24"/>
        </w:rPr>
        <w:t xml:space="preserve"> - vedecký tajomník Matice slovenskej a Marián </w:t>
      </w:r>
      <w:proofErr w:type="spellStart"/>
      <w:r w:rsidRPr="0092572E">
        <w:rPr>
          <w:rFonts w:eastAsia="Calibri" w:cs="Calibri"/>
          <w:bCs/>
          <w:szCs w:val="24"/>
        </w:rPr>
        <w:t>Gešper</w:t>
      </w:r>
      <w:proofErr w:type="spellEnd"/>
      <w:r w:rsidRPr="0092572E">
        <w:rPr>
          <w:rFonts w:eastAsia="Calibri" w:cs="Calibri"/>
          <w:bCs/>
          <w:szCs w:val="24"/>
        </w:rPr>
        <w:t xml:space="preserve"> predseda Matice slovenskej. Stretnutie bolo spojené s predajom kníh a autogramiádou.</w:t>
      </w:r>
    </w:p>
    <w:p w14:paraId="4CA7E329" w14:textId="77777777" w:rsidR="00D21968" w:rsidRDefault="00D21968" w:rsidP="00D21968">
      <w:pPr>
        <w:suppressAutoHyphens/>
        <w:jc w:val="both"/>
        <w:rPr>
          <w:rFonts w:eastAsia="Calibri" w:cs="Calibri"/>
          <w:b/>
          <w:bCs/>
          <w:szCs w:val="24"/>
        </w:rPr>
      </w:pPr>
    </w:p>
    <w:p w14:paraId="5FC28C36" w14:textId="3998BD94" w:rsidR="00D21968" w:rsidRPr="00FE59E9" w:rsidRDefault="00D21968" w:rsidP="00FE59E9">
      <w:pPr>
        <w:pStyle w:val="Odsekzoznamu"/>
        <w:numPr>
          <w:ilvl w:val="0"/>
          <w:numId w:val="12"/>
        </w:numPr>
        <w:suppressAutoHyphens/>
        <w:jc w:val="both"/>
        <w:rPr>
          <w:rFonts w:eastAsia="Calibri" w:cs="Calibri"/>
          <w:b/>
          <w:bCs/>
          <w:szCs w:val="24"/>
        </w:rPr>
      </w:pPr>
      <w:r w:rsidRPr="00FE59E9">
        <w:rPr>
          <w:rFonts w:eastAsia="Calibri" w:cs="Calibri"/>
          <w:b/>
          <w:bCs/>
          <w:szCs w:val="24"/>
        </w:rPr>
        <w:t xml:space="preserve">Október 2025 </w:t>
      </w:r>
    </w:p>
    <w:p w14:paraId="5856651A" w14:textId="2C625D3C" w:rsidR="00D21968" w:rsidRPr="001E78B7" w:rsidRDefault="00D21968" w:rsidP="00D21968">
      <w:pPr>
        <w:suppressAutoHyphens/>
        <w:ind w:firstLine="567"/>
        <w:jc w:val="both"/>
        <w:rPr>
          <w:rFonts w:eastAsia="Calibri" w:cs="Calibri"/>
          <w:color w:val="000000" w:themeColor="text1"/>
          <w:szCs w:val="24"/>
        </w:rPr>
      </w:pPr>
      <w:r w:rsidRPr="001E78B7">
        <w:rPr>
          <w:rFonts w:eastAsia="Calibri" w:cs="Calibri"/>
          <w:color w:val="000000" w:themeColor="text1"/>
          <w:szCs w:val="24"/>
        </w:rPr>
        <w:t>Počet podujatí: 4</w:t>
      </w:r>
      <w:r w:rsidR="001E78B7" w:rsidRPr="001E78B7">
        <w:rPr>
          <w:rFonts w:eastAsia="Calibri" w:cs="Calibri"/>
          <w:color w:val="000000" w:themeColor="text1"/>
          <w:szCs w:val="24"/>
        </w:rPr>
        <w:t>4</w:t>
      </w:r>
    </w:p>
    <w:p w14:paraId="1A28C759" w14:textId="68366F67" w:rsidR="00BD2BC5" w:rsidRPr="00BD2BC5" w:rsidRDefault="00BD2BC5" w:rsidP="00BD2BC5">
      <w:pPr>
        <w:suppressAutoHyphens/>
        <w:jc w:val="both"/>
        <w:rPr>
          <w:rFonts w:eastAsia="Calibri" w:cs="Calibri"/>
          <w:szCs w:val="24"/>
        </w:rPr>
      </w:pPr>
      <w:r w:rsidRPr="00BD2BC5">
        <w:rPr>
          <w:rFonts w:eastAsia="Calibri" w:cs="Calibri"/>
          <w:szCs w:val="24"/>
        </w:rPr>
        <w:t>Október sme otvorili podujatím Ateliér duše, venovanému mesiacu úcty k starším. Osem recitátorov predstavilo vlastnú tvorbu a ukážky literárnych diel. Hudobné vystúpenie Anastázie Novotnej spolu s pokojnou a sústredenou atmosférou vytvorilo príjemný priestor pre stretnutie generácií.</w:t>
      </w:r>
    </w:p>
    <w:p w14:paraId="29744EBE" w14:textId="77777777" w:rsidR="00BD2BC5" w:rsidRPr="00BD2BC5" w:rsidRDefault="00BD2BC5" w:rsidP="00BD2BC5">
      <w:pPr>
        <w:suppressAutoHyphens/>
        <w:jc w:val="both"/>
        <w:rPr>
          <w:rFonts w:eastAsia="Calibri" w:cs="Calibri"/>
          <w:szCs w:val="24"/>
        </w:rPr>
      </w:pPr>
      <w:r w:rsidRPr="00BD2BC5">
        <w:rPr>
          <w:rFonts w:eastAsia="Calibri" w:cs="Calibri"/>
          <w:szCs w:val="24"/>
        </w:rPr>
        <w:t xml:space="preserve">Októbrové dopoludnie patrilo aj podujatiu Poviem ti básničku pre deduška a babičku, na ktorom sa zúčastnilo 46 detí z 22 materských škôl. Porota hodnotila výkony v zlatom, striebornom a </w:t>
      </w:r>
      <w:r w:rsidRPr="00BD2BC5">
        <w:rPr>
          <w:rFonts w:eastAsia="Calibri" w:cs="Calibri"/>
          <w:szCs w:val="24"/>
        </w:rPr>
        <w:lastRenderedPageBreak/>
        <w:t xml:space="preserve">bronzovom pásme. Hudobné vystúpenia Kristíny </w:t>
      </w:r>
      <w:proofErr w:type="spellStart"/>
      <w:r w:rsidRPr="00BD2BC5">
        <w:rPr>
          <w:rFonts w:eastAsia="Calibri" w:cs="Calibri"/>
          <w:szCs w:val="24"/>
        </w:rPr>
        <w:t>Kosovej</w:t>
      </w:r>
      <w:proofErr w:type="spellEnd"/>
      <w:r w:rsidRPr="00BD2BC5">
        <w:rPr>
          <w:rFonts w:eastAsia="Calibri" w:cs="Calibri"/>
          <w:szCs w:val="24"/>
        </w:rPr>
        <w:t>, Eleny Gašparovej a Jakuba Gašpara umocnili slávnostnú atmosféru dopoludnia.</w:t>
      </w:r>
    </w:p>
    <w:p w14:paraId="6DFD8558" w14:textId="5A8BC095" w:rsidR="00BD2BC5" w:rsidRPr="00BD2BC5" w:rsidRDefault="00BD2BC5" w:rsidP="00BD2BC5">
      <w:pPr>
        <w:suppressAutoHyphens/>
        <w:jc w:val="both"/>
        <w:rPr>
          <w:rFonts w:eastAsia="Calibri" w:cs="Calibri"/>
          <w:szCs w:val="24"/>
        </w:rPr>
      </w:pPr>
      <w:r w:rsidRPr="00BD2BC5">
        <w:rPr>
          <w:rFonts w:eastAsia="Calibri" w:cs="Calibri"/>
          <w:szCs w:val="24"/>
        </w:rPr>
        <w:t xml:space="preserve">Októbrová ponuka podujatí bola obohatená aj Prezentácia knihy O čom svedčia vrstvy, ktorá predstavila novú regionálnu publikáciu Erika </w:t>
      </w:r>
      <w:proofErr w:type="spellStart"/>
      <w:r w:rsidRPr="00BD2BC5">
        <w:rPr>
          <w:rFonts w:eastAsia="Calibri" w:cs="Calibri"/>
          <w:szCs w:val="24"/>
        </w:rPr>
        <w:t>Ťaska</w:t>
      </w:r>
      <w:proofErr w:type="spellEnd"/>
      <w:r w:rsidRPr="00BD2BC5">
        <w:rPr>
          <w:rFonts w:eastAsia="Calibri" w:cs="Calibri"/>
          <w:szCs w:val="24"/>
        </w:rPr>
        <w:t xml:space="preserve"> o geologických zaujímavostiach okresu Vranov nad Topľou. Knihu symbolicky posypal </w:t>
      </w:r>
      <w:proofErr w:type="spellStart"/>
      <w:r w:rsidRPr="00BD2BC5">
        <w:rPr>
          <w:rFonts w:eastAsia="Calibri" w:cs="Calibri"/>
          <w:szCs w:val="24"/>
        </w:rPr>
        <w:t>zeolitom</w:t>
      </w:r>
      <w:proofErr w:type="spellEnd"/>
      <w:r w:rsidRPr="00BD2BC5">
        <w:rPr>
          <w:rFonts w:eastAsia="Calibri" w:cs="Calibri"/>
          <w:szCs w:val="24"/>
        </w:rPr>
        <w:t xml:space="preserve"> Ing. Matej </w:t>
      </w:r>
      <w:proofErr w:type="spellStart"/>
      <w:r w:rsidRPr="00BD2BC5">
        <w:rPr>
          <w:rFonts w:eastAsia="Calibri" w:cs="Calibri"/>
          <w:szCs w:val="24"/>
        </w:rPr>
        <w:t>Rosiar</w:t>
      </w:r>
      <w:proofErr w:type="spellEnd"/>
      <w:r w:rsidRPr="00BD2BC5">
        <w:rPr>
          <w:rFonts w:eastAsia="Calibri" w:cs="Calibri"/>
          <w:szCs w:val="24"/>
        </w:rPr>
        <w:t xml:space="preserve"> zo spoločnosti VSK PRO-ZEO a predaj bol spojený</w:t>
      </w:r>
      <w:r>
        <w:rPr>
          <w:rFonts w:eastAsia="Calibri" w:cs="Calibri"/>
          <w:szCs w:val="24"/>
        </w:rPr>
        <w:t xml:space="preserve"> </w:t>
      </w:r>
      <w:r w:rsidRPr="00BD2BC5">
        <w:rPr>
          <w:rFonts w:eastAsia="Calibri" w:cs="Calibri"/>
          <w:szCs w:val="24"/>
        </w:rPr>
        <w:t>s autogramiádou autora.</w:t>
      </w:r>
    </w:p>
    <w:p w14:paraId="31F17542" w14:textId="03022DCF" w:rsidR="00BD2BC5" w:rsidRPr="00BD2BC5" w:rsidRDefault="00BD2BC5" w:rsidP="00BD2BC5">
      <w:pPr>
        <w:suppressAutoHyphens/>
        <w:jc w:val="both"/>
        <w:rPr>
          <w:rFonts w:eastAsia="Calibri" w:cs="Calibri"/>
          <w:szCs w:val="24"/>
        </w:rPr>
      </w:pPr>
      <w:r w:rsidRPr="00BD2BC5">
        <w:rPr>
          <w:rFonts w:eastAsia="Calibri" w:cs="Calibri"/>
          <w:szCs w:val="24"/>
        </w:rPr>
        <w:t>V rámci tradičných Knižných medových dní sa žiaci zo ZŠ Bernolákova oboznámili so životom včiel</w:t>
      </w:r>
      <w:r>
        <w:rPr>
          <w:rFonts w:eastAsia="Calibri" w:cs="Calibri"/>
          <w:szCs w:val="24"/>
        </w:rPr>
        <w:t xml:space="preserve"> </w:t>
      </w:r>
      <w:r w:rsidRPr="00BD2BC5">
        <w:rPr>
          <w:rFonts w:eastAsia="Calibri" w:cs="Calibri"/>
          <w:szCs w:val="24"/>
        </w:rPr>
        <w:t xml:space="preserve">a vytvorili si vlastné 3D tlačené záložky. V tvorivých dielňach vyzdobili úľ a boli ocenení účastníci letného </w:t>
      </w:r>
      <w:r w:rsidRPr="00BD2BC5">
        <w:rPr>
          <w:rFonts w:eastAsia="Calibri" w:cs="Calibri"/>
          <w:i/>
          <w:iCs/>
          <w:szCs w:val="24"/>
        </w:rPr>
        <w:t>Včelieho čítania</w:t>
      </w:r>
      <w:r w:rsidRPr="00BD2BC5">
        <w:rPr>
          <w:rFonts w:eastAsia="Calibri" w:cs="Calibri"/>
          <w:szCs w:val="24"/>
        </w:rPr>
        <w:t xml:space="preserve">. Podujatie obohatil p. </w:t>
      </w:r>
      <w:proofErr w:type="spellStart"/>
      <w:r w:rsidRPr="00BD2BC5">
        <w:rPr>
          <w:rFonts w:eastAsia="Calibri" w:cs="Calibri"/>
          <w:szCs w:val="24"/>
        </w:rPr>
        <w:t>Babenský</w:t>
      </w:r>
      <w:proofErr w:type="spellEnd"/>
      <w:r w:rsidRPr="00BD2BC5">
        <w:rPr>
          <w:rFonts w:eastAsia="Calibri" w:cs="Calibri"/>
          <w:szCs w:val="24"/>
        </w:rPr>
        <w:t xml:space="preserve"> sladkým prekvapením, ktoré potešilo detských návštevníkov.</w:t>
      </w:r>
    </w:p>
    <w:p w14:paraId="172C3B39" w14:textId="59DE5916" w:rsidR="00BD2BC5" w:rsidRPr="00BD2BC5" w:rsidRDefault="00BD2BC5" w:rsidP="00BD2BC5">
      <w:pPr>
        <w:suppressAutoHyphens/>
        <w:jc w:val="both"/>
        <w:rPr>
          <w:rFonts w:eastAsia="Calibri" w:cs="Calibri"/>
          <w:szCs w:val="24"/>
        </w:rPr>
      </w:pPr>
      <w:r w:rsidRPr="00BD2BC5">
        <w:rPr>
          <w:rFonts w:eastAsia="Calibri" w:cs="Calibri"/>
          <w:szCs w:val="24"/>
        </w:rPr>
        <w:t xml:space="preserve">Medzi podujatiami vyniklo aj </w:t>
      </w:r>
      <w:proofErr w:type="spellStart"/>
      <w:r w:rsidRPr="00BD2BC5">
        <w:rPr>
          <w:rFonts w:eastAsia="Calibri" w:cs="Calibri"/>
          <w:szCs w:val="24"/>
        </w:rPr>
        <w:t>ErasmusDays</w:t>
      </w:r>
      <w:proofErr w:type="spellEnd"/>
      <w:r w:rsidRPr="00BD2BC5">
        <w:rPr>
          <w:rFonts w:eastAsia="Calibri" w:cs="Calibri"/>
          <w:szCs w:val="24"/>
        </w:rPr>
        <w:t>, zamerané na ekológiu, porovnanie najekologickejších európskych krajín a možnosti environmentálne šetrného cestovania. Knižnica sa tak zapojila do celoeurópskej iniciatívy programu Erasmus+.</w:t>
      </w:r>
    </w:p>
    <w:p w14:paraId="73B0007F" w14:textId="77777777" w:rsidR="00BD2BC5" w:rsidRDefault="00BD2BC5" w:rsidP="00BD2BC5">
      <w:pPr>
        <w:suppressAutoHyphens/>
        <w:jc w:val="both"/>
        <w:rPr>
          <w:rFonts w:eastAsia="Calibri" w:cs="Calibri"/>
          <w:szCs w:val="24"/>
        </w:rPr>
      </w:pPr>
      <w:r w:rsidRPr="00BD2BC5">
        <w:rPr>
          <w:rFonts w:eastAsia="Calibri" w:cs="Calibri"/>
          <w:szCs w:val="24"/>
        </w:rPr>
        <w:t xml:space="preserve">Významným momentom mesiaca bolo podujatie Čítačka s písačkou, na ktorom boli vyhodnotené literárne a výtvarné práce 17. ročníka súťaže. Zapojilo sa 43 literárnych a 101 výtvarných prác zo 13 škôl. </w:t>
      </w:r>
    </w:p>
    <w:p w14:paraId="16E8AFCF" w14:textId="42100D6F" w:rsidR="00BD2BC5" w:rsidRPr="00BD2BC5" w:rsidRDefault="00BD2BC5" w:rsidP="00BD2BC5">
      <w:pPr>
        <w:suppressAutoHyphens/>
        <w:jc w:val="both"/>
        <w:rPr>
          <w:rFonts w:eastAsia="Calibri" w:cs="Calibri"/>
          <w:szCs w:val="24"/>
        </w:rPr>
      </w:pPr>
      <w:r w:rsidRPr="00BD2BC5">
        <w:rPr>
          <w:rFonts w:eastAsia="Calibri" w:cs="Calibri"/>
          <w:szCs w:val="24"/>
        </w:rPr>
        <w:t xml:space="preserve">Porota pracovala v zložení Alžbeta Verešpejová (literárna časť) a Miroslav Regitko (výtvarná časť). Program otvorila Natálka </w:t>
      </w:r>
      <w:proofErr w:type="spellStart"/>
      <w:r w:rsidRPr="00BD2BC5">
        <w:rPr>
          <w:rFonts w:eastAsia="Calibri" w:cs="Calibri"/>
          <w:szCs w:val="24"/>
        </w:rPr>
        <w:t>Gonosová</w:t>
      </w:r>
      <w:proofErr w:type="spellEnd"/>
      <w:r w:rsidRPr="00BD2BC5">
        <w:rPr>
          <w:rFonts w:eastAsia="Calibri" w:cs="Calibri"/>
          <w:szCs w:val="24"/>
        </w:rPr>
        <w:t xml:space="preserve"> a podujatie podporil </w:t>
      </w:r>
      <w:r w:rsidRPr="00BD2BC5">
        <w:rPr>
          <w:rFonts w:eastAsia="Calibri" w:cs="Calibri"/>
          <w:i/>
          <w:iCs/>
          <w:szCs w:val="24"/>
        </w:rPr>
        <w:t>Fond na podporu umenia</w:t>
      </w:r>
      <w:r w:rsidRPr="00BD2BC5">
        <w:rPr>
          <w:rFonts w:eastAsia="Calibri" w:cs="Calibri"/>
          <w:szCs w:val="24"/>
        </w:rPr>
        <w:t>.</w:t>
      </w:r>
    </w:p>
    <w:p w14:paraId="77AD5137" w14:textId="4FDF768E" w:rsidR="00BD2BC5" w:rsidRDefault="00BD2BC5" w:rsidP="00BD2BC5">
      <w:pPr>
        <w:suppressAutoHyphens/>
        <w:jc w:val="both"/>
        <w:rPr>
          <w:rFonts w:eastAsia="Calibri" w:cs="Calibri"/>
          <w:szCs w:val="24"/>
        </w:rPr>
      </w:pPr>
      <w:r w:rsidRPr="00BD2BC5">
        <w:rPr>
          <w:rFonts w:eastAsia="Calibri" w:cs="Calibri"/>
          <w:szCs w:val="24"/>
        </w:rPr>
        <w:t xml:space="preserve">Októbrové čítanie pokračovalo podujatím Príbehy medzi listami, ktoré ponúklo čítanie z knihy </w:t>
      </w:r>
      <w:r w:rsidRPr="00BD2BC5">
        <w:rPr>
          <w:rFonts w:eastAsia="Calibri" w:cs="Calibri"/>
          <w:i/>
          <w:iCs/>
          <w:szCs w:val="24"/>
        </w:rPr>
        <w:t xml:space="preserve">Škriatok </w:t>
      </w:r>
      <w:proofErr w:type="spellStart"/>
      <w:r w:rsidRPr="00BD2BC5">
        <w:rPr>
          <w:rFonts w:eastAsia="Calibri" w:cs="Calibri"/>
          <w:i/>
          <w:iCs/>
          <w:szCs w:val="24"/>
        </w:rPr>
        <w:t>Rozumbriadok</w:t>
      </w:r>
      <w:proofErr w:type="spellEnd"/>
      <w:r w:rsidRPr="00BD2BC5">
        <w:rPr>
          <w:rFonts w:eastAsia="Calibri" w:cs="Calibri"/>
          <w:szCs w:val="24"/>
        </w:rPr>
        <w:t xml:space="preserve"> a tvorbu vlastných škriatkov dopĺňajúcich interiér knižnice. Deti si rozvíjali fantáziu aj manuálne zručnosti.</w:t>
      </w:r>
    </w:p>
    <w:p w14:paraId="4F11B3F3" w14:textId="77777777" w:rsidR="00BD2BC5" w:rsidRPr="00BD2BC5" w:rsidRDefault="00BD2BC5" w:rsidP="00AD642E">
      <w:pPr>
        <w:suppressAutoHyphens/>
        <w:jc w:val="both"/>
        <w:rPr>
          <w:rFonts w:eastAsia="Calibri" w:cs="Calibri"/>
          <w:szCs w:val="24"/>
        </w:rPr>
      </w:pPr>
      <w:r w:rsidRPr="00BD2BC5">
        <w:rPr>
          <w:rFonts w:eastAsia="Calibri" w:cs="Calibri"/>
          <w:szCs w:val="24"/>
        </w:rPr>
        <w:t>Rodiny s deťmi mali priestor na stretnutie počas podujatia Piatky pre matky so spisovateľkou Máriou Rácovou. Čítanie, rozhovory a tvorivé aktivity vytvorili pokojné a priateľské prostredie pre spoločné trávenie času.</w:t>
      </w:r>
    </w:p>
    <w:p w14:paraId="75314C9D" w14:textId="7D194C75" w:rsidR="00BD2BC5" w:rsidRPr="00BD2BC5" w:rsidRDefault="00BD2BC5" w:rsidP="00AD642E">
      <w:pPr>
        <w:suppressAutoHyphens/>
        <w:jc w:val="both"/>
        <w:rPr>
          <w:rFonts w:eastAsia="Calibri" w:cs="Calibri"/>
          <w:szCs w:val="24"/>
        </w:rPr>
      </w:pPr>
      <w:r w:rsidRPr="00BD2BC5">
        <w:rPr>
          <w:rFonts w:eastAsia="Calibri" w:cs="Calibri"/>
          <w:szCs w:val="24"/>
        </w:rPr>
        <w:t xml:space="preserve">Záver mesiaca patril aktivitám </w:t>
      </w:r>
      <w:proofErr w:type="spellStart"/>
      <w:r w:rsidRPr="00BD2BC5">
        <w:rPr>
          <w:rFonts w:eastAsia="Calibri" w:cs="Calibri"/>
          <w:szCs w:val="24"/>
        </w:rPr>
        <w:t>Smartlabu</w:t>
      </w:r>
      <w:proofErr w:type="spellEnd"/>
      <w:r w:rsidRPr="00BD2BC5">
        <w:rPr>
          <w:rFonts w:eastAsia="Calibri" w:cs="Calibri"/>
          <w:szCs w:val="24"/>
        </w:rPr>
        <w:t xml:space="preserve">, kde návštevníci pracovali s 3D tlačou, vypaľovaním do dreva a potlačou textilu. V spolupráci s CVTI SR bola ponuka doplnená o prácu s </w:t>
      </w:r>
      <w:proofErr w:type="spellStart"/>
      <w:r w:rsidRPr="00BD2BC5">
        <w:rPr>
          <w:rFonts w:eastAsia="Calibri" w:cs="Calibri"/>
          <w:szCs w:val="24"/>
        </w:rPr>
        <w:t>micro:bitmi</w:t>
      </w:r>
      <w:proofErr w:type="spellEnd"/>
      <w:r w:rsidRPr="00BD2BC5">
        <w:rPr>
          <w:rFonts w:eastAsia="Calibri" w:cs="Calibri"/>
          <w:szCs w:val="24"/>
        </w:rPr>
        <w:t>, vďaka čomu účastníci získali nové digitálne zručnosti a kreatívne skúsenosti.</w:t>
      </w:r>
    </w:p>
    <w:p w14:paraId="5F86B11D" w14:textId="77777777" w:rsidR="00D21968" w:rsidRDefault="00D21968" w:rsidP="00D21968">
      <w:pPr>
        <w:suppressAutoHyphens/>
        <w:jc w:val="both"/>
        <w:rPr>
          <w:rFonts w:eastAsia="Calibri" w:cs="Calibri"/>
          <w:b/>
          <w:bCs/>
          <w:szCs w:val="24"/>
        </w:rPr>
      </w:pPr>
    </w:p>
    <w:p w14:paraId="4D459D32" w14:textId="569C87F1" w:rsidR="00D21968" w:rsidRPr="00FE59E9" w:rsidRDefault="00D21968" w:rsidP="00FE59E9">
      <w:pPr>
        <w:pStyle w:val="Odsekzoznamu"/>
        <w:numPr>
          <w:ilvl w:val="0"/>
          <w:numId w:val="12"/>
        </w:numPr>
        <w:suppressAutoHyphens/>
        <w:jc w:val="both"/>
        <w:rPr>
          <w:rFonts w:eastAsia="Calibri" w:cs="Calibri"/>
          <w:b/>
          <w:bCs/>
          <w:szCs w:val="24"/>
        </w:rPr>
      </w:pPr>
      <w:r w:rsidRPr="00FE59E9">
        <w:rPr>
          <w:rFonts w:eastAsia="Calibri" w:cs="Calibri"/>
          <w:b/>
          <w:bCs/>
          <w:szCs w:val="24"/>
        </w:rPr>
        <w:t xml:space="preserve">November 2025 </w:t>
      </w:r>
    </w:p>
    <w:p w14:paraId="40D0692E" w14:textId="0897F946" w:rsidR="00D21968" w:rsidRPr="001E78B7" w:rsidRDefault="00D21968" w:rsidP="00D21968">
      <w:pPr>
        <w:suppressAutoHyphens/>
        <w:ind w:firstLine="567"/>
        <w:jc w:val="both"/>
        <w:rPr>
          <w:rFonts w:eastAsia="Calibri" w:cs="Calibri"/>
          <w:color w:val="000000" w:themeColor="text1"/>
          <w:szCs w:val="24"/>
        </w:rPr>
      </w:pPr>
      <w:r w:rsidRPr="001E78B7">
        <w:rPr>
          <w:rFonts w:eastAsia="Calibri" w:cs="Calibri"/>
          <w:color w:val="000000" w:themeColor="text1"/>
          <w:szCs w:val="24"/>
        </w:rPr>
        <w:t>Počet podujatí: 4</w:t>
      </w:r>
      <w:r w:rsidR="001E78B7" w:rsidRPr="001E78B7">
        <w:rPr>
          <w:rFonts w:eastAsia="Calibri" w:cs="Calibri"/>
          <w:color w:val="000000" w:themeColor="text1"/>
          <w:szCs w:val="24"/>
        </w:rPr>
        <w:t>5</w:t>
      </w:r>
    </w:p>
    <w:p w14:paraId="40FBCD9B" w14:textId="77777777" w:rsidR="00BD2BC5" w:rsidRPr="00BD2BC5" w:rsidRDefault="00BD2BC5" w:rsidP="00BD2BC5">
      <w:pPr>
        <w:suppressAutoHyphens/>
        <w:jc w:val="both"/>
        <w:rPr>
          <w:rFonts w:eastAsia="Calibri" w:cs="Calibri"/>
          <w:szCs w:val="24"/>
        </w:rPr>
      </w:pPr>
      <w:r w:rsidRPr="00BD2BC5">
        <w:rPr>
          <w:rFonts w:eastAsia="Calibri" w:cs="Calibri"/>
          <w:szCs w:val="24"/>
        </w:rPr>
        <w:t>Príchod mesiaca november naznačuje, že sa pomaly blíži koniec kalendárneho roka. Je to čas spomínania na našich blízkych ale aj príprav na najkrajšie sviatky v roku. Napriek tomu, že dni sa skracujú a vonku sa ochladzuje, v našej knižnici sa deje veľa zaujímavého. Naďalej organizujeme podujatia pre rôzne vekové kategórie a snažíme sa ponúknuť návštevníkom veľa zaujímavého.</w:t>
      </w:r>
    </w:p>
    <w:p w14:paraId="170B77B9" w14:textId="77777777" w:rsidR="00BD2BC5" w:rsidRPr="00BD2BC5" w:rsidRDefault="00BD2BC5" w:rsidP="00BD2BC5">
      <w:pPr>
        <w:suppressAutoHyphens/>
        <w:jc w:val="both"/>
        <w:rPr>
          <w:rFonts w:eastAsia="Calibri" w:cs="Calibri"/>
          <w:szCs w:val="24"/>
        </w:rPr>
      </w:pPr>
      <w:r w:rsidRPr="00BD2BC5">
        <w:rPr>
          <w:rFonts w:eastAsia="Calibri" w:cs="Calibri"/>
          <w:szCs w:val="24"/>
        </w:rPr>
        <w:t xml:space="preserve">Naše novembrové aktivity sme odštartovali </w:t>
      </w:r>
      <w:proofErr w:type="spellStart"/>
      <w:r w:rsidRPr="00BD2BC5">
        <w:rPr>
          <w:rFonts w:eastAsia="Calibri" w:cs="Calibri"/>
          <w:szCs w:val="24"/>
        </w:rPr>
        <w:t>SmartLabom</w:t>
      </w:r>
      <w:proofErr w:type="spellEnd"/>
      <w:r w:rsidRPr="00BD2BC5">
        <w:rPr>
          <w:rFonts w:eastAsia="Calibri" w:cs="Calibri"/>
          <w:szCs w:val="24"/>
        </w:rPr>
        <w:t xml:space="preserve">, kde si mohli čitatelia každý štvrtok o 14:00 vyskúšať prácu s 3D tlačiarňou a vytvoriť si vlastné vianočné ozdoby či dekorácie, ktoré skrášlia ich príbytky. Okrem toho si mohli vyskúšať aj vypaľovanie do dreva, tzv. </w:t>
      </w:r>
      <w:proofErr w:type="spellStart"/>
      <w:r w:rsidRPr="00BD2BC5">
        <w:rPr>
          <w:rFonts w:eastAsia="Calibri" w:cs="Calibri"/>
          <w:szCs w:val="24"/>
        </w:rPr>
        <w:t>pyrografiu</w:t>
      </w:r>
      <w:proofErr w:type="spellEnd"/>
      <w:r w:rsidRPr="00BD2BC5">
        <w:rPr>
          <w:rFonts w:eastAsia="Calibri" w:cs="Calibri"/>
          <w:szCs w:val="24"/>
        </w:rPr>
        <w:t>, čo prinieslo návštevníkom nielen radosť z tvorenia, ale aj možnosť objaviť nové zručnosti a remeselné techniky.</w:t>
      </w:r>
    </w:p>
    <w:p w14:paraId="2DFCA177" w14:textId="77777777" w:rsidR="00BD2BC5" w:rsidRPr="00BD2BC5" w:rsidRDefault="00BD2BC5" w:rsidP="00BD2BC5">
      <w:pPr>
        <w:suppressAutoHyphens/>
        <w:jc w:val="both"/>
        <w:rPr>
          <w:rFonts w:eastAsia="Calibri" w:cs="Calibri"/>
          <w:szCs w:val="24"/>
        </w:rPr>
      </w:pPr>
      <w:r w:rsidRPr="00BD2BC5">
        <w:rPr>
          <w:rFonts w:eastAsia="Calibri" w:cs="Calibri"/>
          <w:szCs w:val="24"/>
        </w:rPr>
        <w:t xml:space="preserve">Od 10. do 16. novembra 2025 sa Hornozemplínska knižnica vo Vranove nad Topľou zapojila do celoslovenského Týždňa vedy a techniky. Cieľom podujatia bolo hravou formou priblížiť deťom a mládeži fascinujúci svet vedy a techniky. Týždeň sme odštartovali so ZŠ Kladzany aktivitami v </w:t>
      </w:r>
      <w:proofErr w:type="spellStart"/>
      <w:r w:rsidRPr="00BD2BC5">
        <w:rPr>
          <w:rFonts w:eastAsia="Calibri" w:cs="Calibri"/>
          <w:szCs w:val="24"/>
        </w:rPr>
        <w:t>SmartLabe</w:t>
      </w:r>
      <w:proofErr w:type="spellEnd"/>
      <w:r w:rsidRPr="00BD2BC5">
        <w:rPr>
          <w:rFonts w:eastAsia="Calibri" w:cs="Calibri"/>
          <w:szCs w:val="24"/>
        </w:rPr>
        <w:t xml:space="preserve"> – žiaci pracovali s </w:t>
      </w:r>
      <w:proofErr w:type="spellStart"/>
      <w:r w:rsidRPr="00BD2BC5">
        <w:rPr>
          <w:rFonts w:eastAsia="Calibri" w:cs="Calibri"/>
          <w:szCs w:val="24"/>
        </w:rPr>
        <w:t>micro:bitmi</w:t>
      </w:r>
      <w:proofErr w:type="spellEnd"/>
      <w:r w:rsidRPr="00BD2BC5">
        <w:rPr>
          <w:rFonts w:eastAsia="Calibri" w:cs="Calibri"/>
          <w:szCs w:val="24"/>
        </w:rPr>
        <w:t xml:space="preserve"> a venovali sa 3D tlači slnečných hodín. Počas návštevy si zároveň prezreli aj výber vedeckých kníh a časopisov, ktoré im pomohli lepšie pochopiť princípy vedy a techniky. Program pokračoval počas celého týždňa rôznymi interaktívnymi aktivitami o ktoré bol veľký záujem.</w:t>
      </w:r>
    </w:p>
    <w:p w14:paraId="4FCB20FB" w14:textId="77777777" w:rsidR="00BD2BC5" w:rsidRPr="00BD2BC5" w:rsidRDefault="00BD2BC5" w:rsidP="00BD2BC5">
      <w:pPr>
        <w:suppressAutoHyphens/>
        <w:jc w:val="both"/>
        <w:rPr>
          <w:rFonts w:eastAsia="Calibri" w:cs="Calibri"/>
          <w:szCs w:val="24"/>
        </w:rPr>
      </w:pPr>
      <w:r w:rsidRPr="00BD2BC5">
        <w:rPr>
          <w:rFonts w:eastAsia="Calibri" w:cs="Calibri"/>
          <w:szCs w:val="24"/>
        </w:rPr>
        <w:t xml:space="preserve">Dňa 12. novembra sa v Hornozemplínskej knižnici uskutočnilo stretnutie v spolupráci s Klubom Nezábudka, určené pre všetkých, ktorí sa chcú aktívne venovať svojmu duševnému zdraviu, osobnému rozvoju a procesu zotavenia. Stretnutia poskytujú bezpečný priestor na </w:t>
      </w:r>
      <w:r w:rsidRPr="00BD2BC5">
        <w:rPr>
          <w:rFonts w:eastAsia="Calibri" w:cs="Calibri"/>
          <w:szCs w:val="24"/>
        </w:rPr>
        <w:lastRenderedPageBreak/>
        <w:t>zdieľanie skúseností, získavanie nových poznatkov a vzájomnú podporu v komunitnom prostredí. Sú vedené priateľskou a otvorenou formou a zameriavajú sa na posilnenie psychickej pohody. Pridať sa mohol každý, kto hľadal povzbudenie, inšpiráciu alebo miesto, kde mohol byť vypočutý.</w:t>
      </w:r>
    </w:p>
    <w:p w14:paraId="3EBD135A" w14:textId="77777777" w:rsidR="00BD2BC5" w:rsidRPr="00BD2BC5" w:rsidRDefault="00BD2BC5" w:rsidP="00BD2BC5">
      <w:pPr>
        <w:suppressAutoHyphens/>
        <w:jc w:val="both"/>
        <w:rPr>
          <w:rFonts w:eastAsia="Calibri" w:cs="Calibri"/>
          <w:szCs w:val="24"/>
        </w:rPr>
      </w:pPr>
      <w:r w:rsidRPr="00BD2BC5">
        <w:rPr>
          <w:rFonts w:eastAsia="Calibri" w:cs="Calibri"/>
          <w:szCs w:val="24"/>
        </w:rPr>
        <w:t xml:space="preserve">25.11.2025 sme v knižnici strávili príjemné popoludnie so šikovnou a kreatívnou </w:t>
      </w:r>
      <w:proofErr w:type="spellStart"/>
      <w:r w:rsidRPr="00BD2BC5">
        <w:rPr>
          <w:rFonts w:eastAsia="Calibri" w:cs="Calibri"/>
          <w:szCs w:val="24"/>
        </w:rPr>
        <w:t>handmade</w:t>
      </w:r>
      <w:proofErr w:type="spellEnd"/>
      <w:r w:rsidRPr="00BD2BC5">
        <w:rPr>
          <w:rFonts w:eastAsia="Calibri" w:cs="Calibri"/>
          <w:szCs w:val="24"/>
        </w:rPr>
        <w:t xml:space="preserve"> tvorkyňou Soňou Višňovskou, ktorú mnohí poznajú zo sociálnych sietí pod menom </w:t>
      </w:r>
      <w:r w:rsidRPr="00BD2BC5">
        <w:rPr>
          <w:rFonts w:eastAsia="Calibri" w:cs="Calibri"/>
          <w:i/>
          <w:iCs/>
          <w:szCs w:val="24"/>
        </w:rPr>
        <w:t>Tvoriť a ľúbiť</w:t>
      </w:r>
      <w:r w:rsidRPr="00BD2BC5">
        <w:rPr>
          <w:rFonts w:eastAsia="Calibri" w:cs="Calibri"/>
          <w:szCs w:val="24"/>
        </w:rPr>
        <w:t xml:space="preserve">. Porozprávala nám o svojich tvorivých aktivitách, o tom, ako vznikajú jej nápady, aj o pôsobení v online priestore. Najmä nám však predstavila svoju knižnú novinku Tvoriť a ľúbiť po celý rok, ktorá ponúka množstvo nápadov na tvorenie počas celého roka. Sme veľmi radi, že sme mohli žiakom zo ZŠ </w:t>
      </w:r>
      <w:proofErr w:type="spellStart"/>
      <w:r w:rsidRPr="00BD2BC5">
        <w:rPr>
          <w:rFonts w:eastAsia="Calibri" w:cs="Calibri"/>
          <w:szCs w:val="24"/>
        </w:rPr>
        <w:t>Bernoláková</w:t>
      </w:r>
      <w:proofErr w:type="spellEnd"/>
      <w:r w:rsidRPr="00BD2BC5">
        <w:rPr>
          <w:rFonts w:eastAsia="Calibri" w:cs="Calibri"/>
          <w:szCs w:val="24"/>
        </w:rPr>
        <w:t xml:space="preserve"> vo Vranove nad Topľou priblížiť túto zaujímavú osobnosť z nášho regiónu, ktorá môže deti motivovať k vlastnej kreativite.</w:t>
      </w:r>
    </w:p>
    <w:p w14:paraId="769C392F" w14:textId="77777777" w:rsidR="00BD2BC5" w:rsidRPr="00B9440A" w:rsidRDefault="00BD2BC5" w:rsidP="00BD2BC5">
      <w:pPr>
        <w:suppressAutoHyphens/>
        <w:jc w:val="both"/>
        <w:rPr>
          <w:rFonts w:eastAsia="Calibri" w:cs="Calibri"/>
          <w:szCs w:val="24"/>
        </w:rPr>
      </w:pPr>
      <w:r w:rsidRPr="00BD2BC5">
        <w:rPr>
          <w:rFonts w:eastAsia="Calibri" w:cs="Calibri"/>
          <w:szCs w:val="24"/>
        </w:rPr>
        <w:t xml:space="preserve">Počas celého mesiaca nás v dopoludnia  navštevovali deti z materských a základných škôl, pre ktoré sme pripravili rôzne podujatia a tvorivé aktivity, ako napríklad predstavenia a interaktívne programy s názvami </w:t>
      </w:r>
      <w:r w:rsidRPr="00BD2BC5">
        <w:rPr>
          <w:rFonts w:eastAsia="Calibri" w:cs="Calibri"/>
          <w:i/>
          <w:iCs/>
          <w:szCs w:val="24"/>
        </w:rPr>
        <w:t xml:space="preserve">Snehuliak </w:t>
      </w:r>
      <w:proofErr w:type="spellStart"/>
      <w:r w:rsidRPr="00BD2BC5">
        <w:rPr>
          <w:rFonts w:eastAsia="Calibri" w:cs="Calibri"/>
          <w:i/>
          <w:iCs/>
          <w:szCs w:val="24"/>
        </w:rPr>
        <w:t>Kýchalko</w:t>
      </w:r>
      <w:proofErr w:type="spellEnd"/>
      <w:r w:rsidRPr="00BD2BC5">
        <w:rPr>
          <w:rFonts w:eastAsia="Calibri" w:cs="Calibri"/>
          <w:i/>
          <w:iCs/>
          <w:szCs w:val="24"/>
        </w:rPr>
        <w:t>, Slimáčik Slávko, Šťastne strašný</w:t>
      </w:r>
      <w:r w:rsidRPr="00BD2BC5">
        <w:rPr>
          <w:rFonts w:eastAsia="Calibri" w:cs="Calibri"/>
          <w:szCs w:val="24"/>
        </w:rPr>
        <w:t xml:space="preserve"> a</w:t>
      </w:r>
      <w:r w:rsidRPr="00BD2BC5">
        <w:rPr>
          <w:rFonts w:eastAsia="Calibri" w:cs="Calibri"/>
          <w:b/>
          <w:bCs/>
          <w:szCs w:val="24"/>
        </w:rPr>
        <w:t xml:space="preserve"> </w:t>
      </w:r>
      <w:r w:rsidRPr="00B9440A">
        <w:rPr>
          <w:rFonts w:eastAsia="Calibri" w:cs="Calibri"/>
          <w:szCs w:val="24"/>
        </w:rPr>
        <w:t>ďalšie. Programy boli určené na rozvoj fantázie, podporu čítania a komunikácie a zároveň priniesli deťom veľa zábavy a radosti z učenia sa nových vecí.</w:t>
      </w:r>
    </w:p>
    <w:p w14:paraId="30DD4EF0" w14:textId="77777777" w:rsidR="002742BD" w:rsidRDefault="002742BD" w:rsidP="00D21968">
      <w:pPr>
        <w:suppressAutoHyphens/>
        <w:jc w:val="both"/>
        <w:rPr>
          <w:rFonts w:eastAsia="Calibri" w:cs="Calibri"/>
          <w:b/>
          <w:bCs/>
          <w:szCs w:val="24"/>
        </w:rPr>
      </w:pPr>
    </w:p>
    <w:p w14:paraId="728CCA51" w14:textId="1CD02FE5" w:rsidR="00D21968" w:rsidRPr="00FE59E9" w:rsidRDefault="00D21968" w:rsidP="00FE59E9">
      <w:pPr>
        <w:pStyle w:val="Odsekzoznamu"/>
        <w:numPr>
          <w:ilvl w:val="0"/>
          <w:numId w:val="12"/>
        </w:numPr>
        <w:suppressAutoHyphens/>
        <w:jc w:val="both"/>
        <w:rPr>
          <w:rFonts w:eastAsia="Calibri" w:cs="Calibri"/>
          <w:b/>
          <w:bCs/>
          <w:szCs w:val="24"/>
        </w:rPr>
      </w:pPr>
      <w:r w:rsidRPr="00FE59E9">
        <w:rPr>
          <w:rFonts w:eastAsia="Calibri" w:cs="Calibri"/>
          <w:b/>
          <w:bCs/>
          <w:szCs w:val="24"/>
        </w:rPr>
        <w:t xml:space="preserve">December 2025 </w:t>
      </w:r>
    </w:p>
    <w:p w14:paraId="7F2BC169" w14:textId="4F680EFE" w:rsidR="00D21968" w:rsidRPr="001E78B7" w:rsidRDefault="00D21968" w:rsidP="00901B1D">
      <w:pPr>
        <w:suppressAutoHyphens/>
        <w:ind w:firstLine="567"/>
        <w:jc w:val="both"/>
        <w:rPr>
          <w:rFonts w:eastAsia="Calibri" w:cs="Calibri"/>
          <w:color w:val="000000" w:themeColor="text1"/>
          <w:szCs w:val="24"/>
        </w:rPr>
      </w:pPr>
      <w:r w:rsidRPr="001E78B7">
        <w:rPr>
          <w:rFonts w:eastAsia="Calibri" w:cs="Calibri"/>
          <w:color w:val="000000" w:themeColor="text1"/>
          <w:szCs w:val="24"/>
        </w:rPr>
        <w:t xml:space="preserve">Počet podujatí: </w:t>
      </w:r>
      <w:r w:rsidR="001E78B7" w:rsidRPr="001E78B7">
        <w:rPr>
          <w:rFonts w:eastAsia="Calibri" w:cs="Calibri"/>
          <w:color w:val="000000" w:themeColor="text1"/>
          <w:szCs w:val="24"/>
        </w:rPr>
        <w:t>29</w:t>
      </w:r>
    </w:p>
    <w:bookmarkEnd w:id="34"/>
    <w:bookmarkEnd w:id="35"/>
    <w:bookmarkEnd w:id="36"/>
    <w:p w14:paraId="26B9B09B" w14:textId="77777777" w:rsidR="008F6572" w:rsidRPr="008F6572" w:rsidRDefault="008F6572" w:rsidP="008F6572">
      <w:pPr>
        <w:suppressAutoHyphens/>
        <w:jc w:val="both"/>
        <w:rPr>
          <w:rFonts w:eastAsia="Calibri" w:cs="Calibri"/>
          <w:bCs/>
          <w:szCs w:val="24"/>
        </w:rPr>
      </w:pPr>
      <w:r w:rsidRPr="008F6572">
        <w:rPr>
          <w:rFonts w:eastAsia="Calibri" w:cs="Calibri"/>
          <w:bCs/>
          <w:szCs w:val="24"/>
        </w:rPr>
        <w:t xml:space="preserve">December v Hornozemplínskej knižnici vo Vranove nad Topľou sa niesol v znamení tvorivosti, čítania a sviatočnej atmosféry, ktorá </w:t>
      </w:r>
      <w:bookmarkEnd w:id="37"/>
      <w:r w:rsidRPr="008F6572">
        <w:rPr>
          <w:rFonts w:eastAsia="Calibri" w:cs="Calibri"/>
          <w:bCs/>
          <w:szCs w:val="24"/>
        </w:rPr>
        <w:t xml:space="preserve">spojila deti, rodičov aj odbornú verejnosť. Top podujatím mesiaca bolo vyhodnotenie celoslovenskej súťaže Komiksiáda – komiksom k čítaniu, ktorá motivuje deti a mládež tvoriť vlastné komiksy a využívať výtvarný jazyk ako cestu k literatúre. Podujatie sa uskutočnilo 15. decembra 2025 a súčasťou programu bol odborný seminár vedený Doc. PhDr. Petrom </w:t>
      </w:r>
      <w:proofErr w:type="spellStart"/>
      <w:r w:rsidRPr="008F6572">
        <w:rPr>
          <w:rFonts w:eastAsia="Calibri" w:cs="Calibri"/>
          <w:bCs/>
          <w:szCs w:val="24"/>
        </w:rPr>
        <w:t>Karpinským</w:t>
      </w:r>
      <w:proofErr w:type="spellEnd"/>
      <w:r w:rsidRPr="008F6572">
        <w:rPr>
          <w:rFonts w:eastAsia="Calibri" w:cs="Calibri"/>
          <w:bCs/>
          <w:szCs w:val="24"/>
        </w:rPr>
        <w:t xml:space="preserve">, PhD., literárnym vedcom a pedagógom. Stretnutie inšpirovalo mladých tvorcov a ukázalo, že čítanie môže byť kreatívnym, hravým a vizuálne pútavým zážitkom. </w:t>
      </w:r>
    </w:p>
    <w:p w14:paraId="3CB8EA39" w14:textId="77777777" w:rsidR="008F6572" w:rsidRPr="008F6572" w:rsidRDefault="008F6572" w:rsidP="008F6572">
      <w:pPr>
        <w:suppressAutoHyphens/>
        <w:jc w:val="both"/>
        <w:rPr>
          <w:rFonts w:eastAsia="Calibri" w:cs="Calibri"/>
          <w:bCs/>
          <w:szCs w:val="24"/>
        </w:rPr>
      </w:pPr>
      <w:r w:rsidRPr="008F6572">
        <w:rPr>
          <w:rFonts w:eastAsia="Calibri" w:cs="Calibri"/>
          <w:bCs/>
          <w:szCs w:val="24"/>
        </w:rPr>
        <w:t xml:space="preserve">Sviatočnú atmosféru do knižnice priniesol sv. Mikuláš, ktorý potešil deti a ich rodičov drobnými darčekmi v rámci stretnutí Piatky pre matky. Najmenší návštevníci si predtým spoločne ozdobili stromčeky, čím vytvorili pravú vianočnú náladu. Súčasťou stretnutia bolo aj čítanie o živote sv. Mikuláša v rámci medzinárodného projektu READ. FOR REAL, ktoré pripomenulo význam tradícií a radosti z kníh. </w:t>
      </w:r>
    </w:p>
    <w:p w14:paraId="1CFE643A" w14:textId="77777777" w:rsidR="008F6572" w:rsidRPr="008F6572" w:rsidRDefault="008F6572" w:rsidP="008F6572">
      <w:pPr>
        <w:suppressAutoHyphens/>
        <w:jc w:val="both"/>
        <w:rPr>
          <w:rFonts w:eastAsia="Calibri" w:cs="Calibri"/>
          <w:bCs/>
          <w:szCs w:val="24"/>
        </w:rPr>
      </w:pPr>
      <w:r w:rsidRPr="008F6572">
        <w:rPr>
          <w:rFonts w:eastAsia="Calibri" w:cs="Calibri"/>
          <w:bCs/>
          <w:szCs w:val="24"/>
        </w:rPr>
        <w:t xml:space="preserve">8. decembra 2025 sa v spolupráci so základnými školami začal cyklus Adventných čítaní, súčasť celonárodného projektu Celé Slovensko číta deťom. Podujatie budovalo vzťah detí k literatúre prostredníctvom hlasného čítania, osobného kontaktu s knihou a spoločného prežívania príbehov. </w:t>
      </w:r>
    </w:p>
    <w:p w14:paraId="6657BE8A" w14:textId="77777777" w:rsidR="008F6572" w:rsidRPr="008F6572" w:rsidRDefault="008F6572" w:rsidP="008F6572">
      <w:pPr>
        <w:suppressAutoHyphens/>
        <w:jc w:val="both"/>
        <w:rPr>
          <w:rFonts w:eastAsia="Calibri" w:cs="Calibri"/>
          <w:bCs/>
          <w:szCs w:val="24"/>
        </w:rPr>
      </w:pPr>
      <w:r w:rsidRPr="008F6572">
        <w:rPr>
          <w:rFonts w:eastAsia="Calibri" w:cs="Calibri"/>
          <w:bCs/>
          <w:szCs w:val="24"/>
        </w:rPr>
        <w:t xml:space="preserve">V tento deň sme zároveň privítali významnú odborníčku – psychiatričku a psychoterapeutku MUDr. Dagmar </w:t>
      </w:r>
      <w:proofErr w:type="spellStart"/>
      <w:r w:rsidRPr="008F6572">
        <w:rPr>
          <w:rFonts w:eastAsia="Calibri" w:cs="Calibri"/>
          <w:bCs/>
          <w:szCs w:val="24"/>
        </w:rPr>
        <w:t>Breznoščákovú</w:t>
      </w:r>
      <w:proofErr w:type="spellEnd"/>
      <w:r w:rsidRPr="008F6572">
        <w:rPr>
          <w:rFonts w:eastAsia="Calibri" w:cs="Calibri"/>
          <w:bCs/>
          <w:szCs w:val="24"/>
        </w:rPr>
        <w:t xml:space="preserve">, </w:t>
      </w:r>
      <w:proofErr w:type="spellStart"/>
      <w:r w:rsidRPr="008F6572">
        <w:rPr>
          <w:rFonts w:eastAsia="Calibri" w:cs="Calibri"/>
          <w:bCs/>
          <w:szCs w:val="24"/>
        </w:rPr>
        <w:t>Ph.D</w:t>
      </w:r>
      <w:proofErr w:type="spellEnd"/>
      <w:r w:rsidRPr="008F6572">
        <w:rPr>
          <w:rFonts w:eastAsia="Calibri" w:cs="Calibri"/>
          <w:bCs/>
          <w:szCs w:val="24"/>
        </w:rPr>
        <w:t xml:space="preserve">., ktorá svojim príspevkom „Čo môžeme urobiť pre lepšiu budúcnosť duševného zdravia?“ poskytla praktické rady, ako sa v dnešnej dobe plnej stresu starať o psychickú pohodu. </w:t>
      </w:r>
    </w:p>
    <w:p w14:paraId="4F359A2F" w14:textId="77777777" w:rsidR="008F6572" w:rsidRPr="008F6572" w:rsidRDefault="008F6572" w:rsidP="008F6572">
      <w:pPr>
        <w:suppressAutoHyphens/>
        <w:jc w:val="both"/>
        <w:rPr>
          <w:rFonts w:eastAsia="Calibri" w:cs="Calibri"/>
          <w:bCs/>
          <w:szCs w:val="24"/>
        </w:rPr>
      </w:pPr>
      <w:r w:rsidRPr="008F6572">
        <w:rPr>
          <w:rFonts w:eastAsia="Calibri" w:cs="Calibri"/>
          <w:bCs/>
          <w:szCs w:val="24"/>
        </w:rPr>
        <w:t xml:space="preserve">16. decembra 2025 sme pripravili podujatie Zázračné Vianoce, ktorého hosťom bol Jozef Nagy. Predviedol ukážku tradičného pečenia oblátok – od výberu surovín až po samotné pečenie. Voňavé, chrumkavé a láskou pripravené oblátky naplnili knižnicu radostnou, sviatočnou atmosférou a potešili všetkých prítomných. Sviatočná nálada, odborné prednášky, tvorivé aktivity aj moderné technológie potvrdili, že knižnica je otvoreným priestorom pre všetkých – od najmenších čitateľov až po odbornú verejnosť. </w:t>
      </w:r>
    </w:p>
    <w:p w14:paraId="74C8BA83" w14:textId="77777777" w:rsidR="002A7200" w:rsidRPr="00CA6F50" w:rsidRDefault="002A7200" w:rsidP="00883A03">
      <w:pPr>
        <w:suppressAutoHyphens/>
        <w:jc w:val="both"/>
        <w:rPr>
          <w:rFonts w:eastAsia="Calibri" w:cs="Calibri"/>
          <w:bCs/>
          <w:color w:val="FF0000"/>
          <w:szCs w:val="24"/>
        </w:rPr>
      </w:pPr>
    </w:p>
    <w:p w14:paraId="124FE4AC" w14:textId="77777777" w:rsidR="000453D8" w:rsidRPr="000453D8" w:rsidRDefault="000453D8" w:rsidP="000453D8">
      <w:pPr>
        <w:spacing w:after="160" w:line="259" w:lineRule="auto"/>
        <w:jc w:val="both"/>
      </w:pPr>
      <w:bookmarkStart w:id="38" w:name="_Hlk202421800"/>
      <w:r w:rsidRPr="000453D8">
        <w:rPr>
          <w:b/>
          <w:bCs/>
        </w:rPr>
        <w:t>Čitáreň knižnice</w:t>
      </w:r>
      <w:r w:rsidRPr="000453D8">
        <w:t xml:space="preserve"> ponúkala širokej verejnosti nielen dennú tlač, ale aj rôzne náučné, športové, spoločenské a historické časopisy a tiež periodiká na voľný čas, hobby, celkom 86 titulov. Nachádzali sa tu periodiká pre všetky vekové skupiny používateľov. Z toho 9 časopisov bolo </w:t>
      </w:r>
      <w:r w:rsidRPr="000453D8">
        <w:lastRenderedPageBreak/>
        <w:t xml:space="preserve">určených deťom a mládeži a ostatné boli k dispozícii dospelým používateľom čitárne. Tematické zameranie je širokospektrálne, od regionálnych periodík, cez literárne časopisy o mladej literatúre a umení, o literárnej a umeleckej komunikácii, tiež periodiká z oblasti biznisu, psychológie, architektúry, stavebníctva, trendov v bývaní a o bytovom dizajne. Má v ponuke aj časopisy kde čitatelia nájdu množstvo kreatívnych nápadov na ručné práce, bytové dekorácie, zlepšenie a skvalitnenie životného štýlu, o rodine a dieťati. Ďalej sa tu nachádza časopis o zdraví a životnom štýle, odborné periodiká pre knihovníkov, </w:t>
      </w:r>
      <w:proofErr w:type="spellStart"/>
      <w:r w:rsidRPr="000453D8">
        <w:t>lifestylový</w:t>
      </w:r>
      <w:proofErr w:type="spellEnd"/>
      <w:r w:rsidRPr="000453D8">
        <w:t xml:space="preserve"> mesačník o živote na vidieku, hobby magazíny, periodiká o záhradnej architektúre, o zaujímavostiach vo vede, o prírode a zaujímavostiach Slovenska a mnohé iné. Medzi najviac vypožičiavané periodiká patrili denníky, hobby magazíny a </w:t>
      </w:r>
      <w:proofErr w:type="spellStart"/>
      <w:r w:rsidRPr="000453D8">
        <w:t>lifestylové</w:t>
      </w:r>
      <w:proofErr w:type="spellEnd"/>
      <w:r w:rsidRPr="000453D8">
        <w:t xml:space="preserve"> magazíny. Čitáreň je súčasťou oddelenia špeciálnych služieb spolu s makerspace priestorom určeným na realizovanie oddychových a kreatívnych aktivít. V čitárni boli k dispozícii aj zvukové knihy rôzneho žánru, ktoré si čitatelia môžu vypožičať.</w:t>
      </w:r>
    </w:p>
    <w:p w14:paraId="316EEF8C" w14:textId="77777777" w:rsidR="001F6E3F" w:rsidRPr="008251F1" w:rsidRDefault="001F6E3F" w:rsidP="008251F1">
      <w:pPr>
        <w:spacing w:after="160" w:line="259" w:lineRule="auto"/>
        <w:jc w:val="both"/>
        <w:rPr>
          <w:szCs w:val="24"/>
        </w:rPr>
      </w:pPr>
    </w:p>
    <w:bookmarkEnd w:id="38"/>
    <w:p w14:paraId="18787088" w14:textId="5F81C016" w:rsidR="00577325" w:rsidRPr="00AF0A74" w:rsidRDefault="00652E83" w:rsidP="00577325">
      <w:pPr>
        <w:spacing w:after="160" w:line="259" w:lineRule="auto"/>
        <w:jc w:val="both"/>
        <w:rPr>
          <w:b/>
          <w:bCs/>
          <w:szCs w:val="24"/>
        </w:rPr>
      </w:pPr>
      <w:r w:rsidRPr="00EE7BAE">
        <w:rPr>
          <w:b/>
          <w:bCs/>
          <w:szCs w:val="24"/>
        </w:rPr>
        <w:t>KNIŽNIČNO-INFORMAČNÉ FONDY</w:t>
      </w:r>
    </w:p>
    <w:p w14:paraId="1F7EBA77" w14:textId="77777777" w:rsidR="00045D01" w:rsidRPr="00AF0A74" w:rsidRDefault="00045D01" w:rsidP="00144F31">
      <w:pPr>
        <w:rPr>
          <w:b/>
          <w:bCs/>
          <w:szCs w:val="24"/>
        </w:rPr>
      </w:pPr>
    </w:p>
    <w:p w14:paraId="28A75E37" w14:textId="77777777" w:rsidR="00144F31" w:rsidRPr="00313D9D" w:rsidRDefault="00144F31" w:rsidP="00144F31">
      <w:pPr>
        <w:jc w:val="both"/>
        <w:rPr>
          <w:szCs w:val="24"/>
        </w:rPr>
      </w:pPr>
      <w:r w:rsidRPr="00313D9D">
        <w:rPr>
          <w:szCs w:val="24"/>
        </w:rPr>
        <w:t>Knižničný fond Hornozemplínskej knižnice je súborom systematicky radených knižničných dokumentov (kníh, periodík a špeciálnych dokumentov), ktoré knižnica nadobúda v súlade s jej funkciou a zameraním a slúžia k výpožičke jej používateľom.</w:t>
      </w:r>
      <w:r w:rsidRPr="00313D9D">
        <w:rPr>
          <w:b/>
          <w:bCs/>
          <w:szCs w:val="24"/>
        </w:rPr>
        <w:t xml:space="preserve"> Akvizícia</w:t>
      </w:r>
      <w:r w:rsidRPr="00313D9D">
        <w:rPr>
          <w:szCs w:val="24"/>
        </w:rPr>
        <w:t xml:space="preserve"> knižnice spočívala v získavaní aktuálnych dokumentov a takých, o ktoré čitatelia javia záujem. Sledovaním knižného trhu cez internetové kníhkupectvá a vydavateľstvá, printové katalógy, reklamné ponuky i osobné návštevy distribútorov a pod. sa uskutočňoval výber a objednávanie literatúry. Rozhodujúcim kritériom bol stanovený interný plán doplňovania knižničného fondu ovplyvnený finančným rozpočtom určeným na nákup knižných titulov v danom roku. </w:t>
      </w:r>
    </w:p>
    <w:p w14:paraId="37D633A1" w14:textId="77777777" w:rsidR="00144F31" w:rsidRDefault="00144F31" w:rsidP="00144F31">
      <w:pPr>
        <w:jc w:val="both"/>
        <w:rPr>
          <w:b/>
          <w:bCs/>
          <w:szCs w:val="24"/>
        </w:rPr>
      </w:pPr>
      <w:r w:rsidRPr="00313D9D">
        <w:rPr>
          <w:szCs w:val="24"/>
        </w:rPr>
        <w:t>Za rok 202</w:t>
      </w:r>
      <w:r>
        <w:rPr>
          <w:szCs w:val="24"/>
        </w:rPr>
        <w:t>5</w:t>
      </w:r>
      <w:r w:rsidRPr="00313D9D">
        <w:rPr>
          <w:szCs w:val="24"/>
        </w:rPr>
        <w:t xml:space="preserve"> knižnica pre svojich čitateľov získala</w:t>
      </w:r>
      <w:r w:rsidRPr="00313D9D">
        <w:rPr>
          <w:b/>
          <w:bCs/>
          <w:szCs w:val="24"/>
        </w:rPr>
        <w:t xml:space="preserve"> spolu</w:t>
      </w:r>
      <w:r w:rsidRPr="00313D9D">
        <w:rPr>
          <w:szCs w:val="24"/>
        </w:rPr>
        <w:t xml:space="preserve"> </w:t>
      </w:r>
      <w:r w:rsidRPr="00065A86">
        <w:rPr>
          <w:b/>
          <w:bCs/>
          <w:szCs w:val="24"/>
        </w:rPr>
        <w:t>2 900</w:t>
      </w:r>
      <w:r w:rsidRPr="00065A86">
        <w:rPr>
          <w:szCs w:val="24"/>
        </w:rPr>
        <w:t xml:space="preserve"> </w:t>
      </w:r>
      <w:r w:rsidRPr="00313D9D">
        <w:rPr>
          <w:szCs w:val="24"/>
        </w:rPr>
        <w:t xml:space="preserve">prírastkov kníh, ktoré boli spracované v knižnično-informačnom systéme </w:t>
      </w:r>
      <w:proofErr w:type="spellStart"/>
      <w:r w:rsidRPr="00313D9D">
        <w:rPr>
          <w:szCs w:val="24"/>
        </w:rPr>
        <w:t>Dawinci</w:t>
      </w:r>
      <w:proofErr w:type="spellEnd"/>
      <w:r w:rsidRPr="00313D9D">
        <w:rPr>
          <w:szCs w:val="24"/>
        </w:rPr>
        <w:t xml:space="preserve"> na Útvare knižnično-informačných fondov. </w:t>
      </w:r>
      <w:r w:rsidRPr="00313D9D">
        <w:rPr>
          <w:b/>
          <w:bCs/>
          <w:szCs w:val="24"/>
        </w:rPr>
        <w:t xml:space="preserve">Katalogizáciou </w:t>
      </w:r>
      <w:r w:rsidRPr="00313D9D">
        <w:rPr>
          <w:szCs w:val="24"/>
        </w:rPr>
        <w:t>sa na novozískané knižné tituly vytvárali katalogizačné záznamy podľa aktuálne platnej Metodiky popisu kníh na Slovensku vo formáte MARC 21 a s interpretáciou pravidiel RDA.</w:t>
      </w:r>
      <w:r w:rsidRPr="00313D9D">
        <w:rPr>
          <w:b/>
          <w:bCs/>
          <w:szCs w:val="24"/>
        </w:rPr>
        <w:t xml:space="preserve"> </w:t>
      </w:r>
      <w:r w:rsidRPr="00313D9D">
        <w:rPr>
          <w:szCs w:val="24"/>
        </w:rPr>
        <w:t xml:space="preserve">Do databázy sa vložilo </w:t>
      </w:r>
      <w:r>
        <w:rPr>
          <w:b/>
          <w:bCs/>
          <w:szCs w:val="24"/>
        </w:rPr>
        <w:t>323</w:t>
      </w:r>
      <w:r w:rsidRPr="00313D9D">
        <w:rPr>
          <w:b/>
          <w:bCs/>
          <w:szCs w:val="24"/>
        </w:rPr>
        <w:t xml:space="preserve"> nových a 3</w:t>
      </w:r>
      <w:r>
        <w:rPr>
          <w:b/>
          <w:bCs/>
          <w:szCs w:val="24"/>
        </w:rPr>
        <w:t>11</w:t>
      </w:r>
      <w:r w:rsidRPr="00313D9D">
        <w:rPr>
          <w:b/>
          <w:bCs/>
          <w:szCs w:val="24"/>
        </w:rPr>
        <w:t xml:space="preserve"> upravených záznamov kníh. </w:t>
      </w:r>
    </w:p>
    <w:p w14:paraId="0DF95B27" w14:textId="77777777" w:rsidR="00045D01" w:rsidRPr="00313D9D" w:rsidRDefault="00045D01" w:rsidP="00144F31">
      <w:pPr>
        <w:jc w:val="both"/>
        <w:rPr>
          <w:b/>
          <w:bCs/>
          <w:szCs w:val="24"/>
        </w:rPr>
      </w:pPr>
    </w:p>
    <w:p w14:paraId="4EFAB490" w14:textId="5CA1461B" w:rsidR="00E12245" w:rsidRDefault="00144F31" w:rsidP="00E12245">
      <w:pPr>
        <w:jc w:val="both"/>
        <w:rPr>
          <w:szCs w:val="24"/>
        </w:rPr>
      </w:pPr>
      <w:r w:rsidRPr="00313D9D">
        <w:rPr>
          <w:szCs w:val="24"/>
        </w:rPr>
        <w:t>Akvizícia fondu knižnice sa realizovala vďaka dotáciám a</w:t>
      </w:r>
      <w:r>
        <w:rPr>
          <w:szCs w:val="24"/>
        </w:rPr>
        <w:t> </w:t>
      </w:r>
      <w:r w:rsidRPr="00313D9D">
        <w:rPr>
          <w:szCs w:val="24"/>
        </w:rPr>
        <w:t>grantom</w:t>
      </w:r>
      <w:r>
        <w:rPr>
          <w:szCs w:val="24"/>
        </w:rPr>
        <w:t>.</w:t>
      </w:r>
      <w:r w:rsidRPr="00313D9D">
        <w:rPr>
          <w:szCs w:val="24"/>
        </w:rPr>
        <w:t xml:space="preserve"> Prírastky</w:t>
      </w:r>
      <w:r w:rsidRPr="00313D9D">
        <w:rPr>
          <w:b/>
          <w:bCs/>
          <w:szCs w:val="24"/>
        </w:rPr>
        <w:t xml:space="preserve"> </w:t>
      </w:r>
      <w:r w:rsidRPr="00313D9D">
        <w:rPr>
          <w:szCs w:val="24"/>
        </w:rPr>
        <w:t>do knižničného fondu sa v roku 202</w:t>
      </w:r>
      <w:r>
        <w:rPr>
          <w:szCs w:val="24"/>
        </w:rPr>
        <w:t>5</w:t>
      </w:r>
      <w:r w:rsidRPr="00313D9D">
        <w:rPr>
          <w:szCs w:val="24"/>
        </w:rPr>
        <w:t xml:space="preserve"> získavali kúpou</w:t>
      </w:r>
      <w:r w:rsidR="00757015">
        <w:rPr>
          <w:szCs w:val="24"/>
        </w:rPr>
        <w:t xml:space="preserve"> </w:t>
      </w:r>
      <w:r w:rsidRPr="00313D9D">
        <w:rPr>
          <w:szCs w:val="24"/>
        </w:rPr>
        <w:t>z dotácií Fondu na podporu umenia</w:t>
      </w:r>
      <w:r w:rsidR="00757015">
        <w:rPr>
          <w:szCs w:val="24"/>
        </w:rPr>
        <w:t>(FPU)</w:t>
      </w:r>
      <w:r w:rsidRPr="00313D9D">
        <w:rPr>
          <w:szCs w:val="24"/>
        </w:rPr>
        <w:t>, Fondu na podporu národnostných menšín (Kult Minor) a z finančnej podpory zriaďovateľa</w:t>
      </w:r>
      <w:r w:rsidR="00757015">
        <w:rPr>
          <w:szCs w:val="24"/>
        </w:rPr>
        <w:t xml:space="preserve">, </w:t>
      </w:r>
      <w:r w:rsidR="00757015" w:rsidRPr="00313D9D">
        <w:rPr>
          <w:szCs w:val="24"/>
        </w:rPr>
        <w:t>z vlastných zdrojov</w:t>
      </w:r>
      <w:r w:rsidRPr="00313D9D">
        <w:rPr>
          <w:szCs w:val="24"/>
        </w:rPr>
        <w:t xml:space="preserve"> a</w:t>
      </w:r>
      <w:r>
        <w:rPr>
          <w:szCs w:val="24"/>
        </w:rPr>
        <w:t xml:space="preserve"> z </w:t>
      </w:r>
      <w:r w:rsidRPr="00313D9D">
        <w:rPr>
          <w:szCs w:val="24"/>
        </w:rPr>
        <w:t xml:space="preserve">darov. </w:t>
      </w:r>
      <w:r w:rsidR="00E12245">
        <w:rPr>
          <w:szCs w:val="24"/>
        </w:rPr>
        <w:t>V roku 2025 HK VT zakúpila knižničné dokumenty v</w:t>
      </w:r>
      <w:r w:rsidR="00912FA3">
        <w:rPr>
          <w:szCs w:val="24"/>
        </w:rPr>
        <w:t> </w:t>
      </w:r>
      <w:r w:rsidR="00E12245">
        <w:rPr>
          <w:szCs w:val="24"/>
        </w:rPr>
        <w:t>hodnote</w:t>
      </w:r>
      <w:r w:rsidR="00912FA3">
        <w:rPr>
          <w:szCs w:val="24"/>
        </w:rPr>
        <w:t xml:space="preserve"> 44 674</w:t>
      </w:r>
      <w:r w:rsidR="006734E8">
        <w:rPr>
          <w:szCs w:val="24"/>
        </w:rPr>
        <w:t xml:space="preserve"> </w:t>
      </w:r>
      <w:r w:rsidR="00E12245">
        <w:rPr>
          <w:szCs w:val="24"/>
        </w:rPr>
        <w:t xml:space="preserve">€ z toho knihy </w:t>
      </w:r>
      <w:r w:rsidR="00912FA3">
        <w:rPr>
          <w:szCs w:val="24"/>
        </w:rPr>
        <w:t>40 453</w:t>
      </w:r>
      <w:r w:rsidR="006734E8">
        <w:rPr>
          <w:szCs w:val="24"/>
        </w:rPr>
        <w:t xml:space="preserve"> </w:t>
      </w:r>
      <w:r w:rsidR="00E12245">
        <w:rPr>
          <w:szCs w:val="24"/>
        </w:rPr>
        <w:t xml:space="preserve">€ periodika </w:t>
      </w:r>
      <w:r w:rsidR="006734E8">
        <w:rPr>
          <w:szCs w:val="24"/>
        </w:rPr>
        <w:t>4</w:t>
      </w:r>
      <w:r w:rsidR="00FE62A5">
        <w:rPr>
          <w:szCs w:val="24"/>
        </w:rPr>
        <w:t xml:space="preserve"> </w:t>
      </w:r>
      <w:r w:rsidR="006734E8">
        <w:rPr>
          <w:szCs w:val="24"/>
        </w:rPr>
        <w:t>221 €.</w:t>
      </w:r>
    </w:p>
    <w:p w14:paraId="6130938F" w14:textId="46EB6125" w:rsidR="00144F31" w:rsidRPr="00317D21" w:rsidRDefault="00144F31" w:rsidP="00144F31">
      <w:pPr>
        <w:numPr>
          <w:ilvl w:val="0"/>
          <w:numId w:val="8"/>
        </w:numPr>
        <w:jc w:val="both"/>
        <w:rPr>
          <w:szCs w:val="24"/>
        </w:rPr>
      </w:pPr>
      <w:r w:rsidRPr="00317D21">
        <w:rPr>
          <w:b/>
          <w:bCs/>
          <w:szCs w:val="24"/>
        </w:rPr>
        <w:t xml:space="preserve">Prírastky nových kníh </w:t>
      </w:r>
    </w:p>
    <w:p w14:paraId="1F99B323" w14:textId="77777777" w:rsidR="00144F31" w:rsidRPr="003F7DB0" w:rsidRDefault="00144F31" w:rsidP="00144F31">
      <w:pPr>
        <w:jc w:val="both"/>
        <w:rPr>
          <w:szCs w:val="24"/>
        </w:rPr>
      </w:pPr>
      <w:r w:rsidRPr="00D21C5C">
        <w:rPr>
          <w:szCs w:val="24"/>
        </w:rPr>
        <w:t xml:space="preserve">Pre rok 2025 mala knižnica </w:t>
      </w:r>
      <w:r w:rsidRPr="00065A86">
        <w:rPr>
          <w:szCs w:val="24"/>
        </w:rPr>
        <w:t>stanovený plán nákupu 2 500 kníh.</w:t>
      </w:r>
      <w:r w:rsidRPr="00D21C5C">
        <w:rPr>
          <w:szCs w:val="24"/>
        </w:rPr>
        <w:t xml:space="preserve"> </w:t>
      </w:r>
      <w:r w:rsidRPr="00065A86">
        <w:rPr>
          <w:b/>
          <w:bCs/>
          <w:szCs w:val="24"/>
        </w:rPr>
        <w:t>Počet prírastkov k 31.12.2025 bol 2 900 ks.</w:t>
      </w:r>
      <w:r w:rsidRPr="00065A86">
        <w:rPr>
          <w:szCs w:val="24"/>
        </w:rPr>
        <w:t xml:space="preserve"> </w:t>
      </w:r>
      <w:r>
        <w:rPr>
          <w:szCs w:val="24"/>
        </w:rPr>
        <w:t>Plán bol prekročený. Spolu k</w:t>
      </w:r>
      <w:r w:rsidRPr="00313D9D">
        <w:rPr>
          <w:szCs w:val="24"/>
        </w:rPr>
        <w:t>úpou z grantov FPU, FPNM</w:t>
      </w:r>
      <w:r>
        <w:rPr>
          <w:szCs w:val="24"/>
        </w:rPr>
        <w:t>,</w:t>
      </w:r>
      <w:r w:rsidRPr="00313D9D">
        <w:rPr>
          <w:szCs w:val="24"/>
        </w:rPr>
        <w:t xml:space="preserve"> od zriaďovateľa VÚC PSK </w:t>
      </w:r>
      <w:r>
        <w:rPr>
          <w:szCs w:val="24"/>
        </w:rPr>
        <w:t xml:space="preserve">a z vlastných zdrojov </w:t>
      </w:r>
      <w:r w:rsidRPr="00313D9D">
        <w:rPr>
          <w:szCs w:val="24"/>
        </w:rPr>
        <w:t xml:space="preserve">bolo </w:t>
      </w:r>
      <w:r>
        <w:rPr>
          <w:szCs w:val="24"/>
        </w:rPr>
        <w:t xml:space="preserve">spolu </w:t>
      </w:r>
      <w:r w:rsidRPr="00313D9D">
        <w:rPr>
          <w:szCs w:val="24"/>
        </w:rPr>
        <w:t xml:space="preserve"> získaných</w:t>
      </w:r>
      <w:r w:rsidRPr="00065A86">
        <w:rPr>
          <w:szCs w:val="24"/>
        </w:rPr>
        <w:t xml:space="preserve"> 2 900 </w:t>
      </w:r>
      <w:r w:rsidRPr="00313D9D">
        <w:rPr>
          <w:szCs w:val="24"/>
        </w:rPr>
        <w:t xml:space="preserve">titulov, </w:t>
      </w:r>
      <w:r>
        <w:rPr>
          <w:szCs w:val="24"/>
        </w:rPr>
        <w:t xml:space="preserve">z toho </w:t>
      </w:r>
      <w:r w:rsidRPr="00065A86">
        <w:rPr>
          <w:szCs w:val="24"/>
        </w:rPr>
        <w:t xml:space="preserve">112 </w:t>
      </w:r>
      <w:r w:rsidRPr="00313D9D">
        <w:rPr>
          <w:szCs w:val="24"/>
        </w:rPr>
        <w:t>titulov</w:t>
      </w:r>
      <w:r>
        <w:rPr>
          <w:szCs w:val="24"/>
        </w:rPr>
        <w:t xml:space="preserve"> darom a</w:t>
      </w:r>
      <w:r w:rsidRPr="00313D9D">
        <w:rPr>
          <w:szCs w:val="24"/>
        </w:rPr>
        <w:t xml:space="preserve"> autorskými výtlačkami </w:t>
      </w:r>
      <w:r w:rsidRPr="00065A86">
        <w:rPr>
          <w:szCs w:val="24"/>
        </w:rPr>
        <w:t xml:space="preserve">12 </w:t>
      </w:r>
      <w:r w:rsidRPr="00313D9D">
        <w:rPr>
          <w:szCs w:val="24"/>
        </w:rPr>
        <w:t>titulov. Tematicky boli dopĺňané oblasti krásnej i náučnej literatúry pre det</w:t>
      </w:r>
      <w:r>
        <w:rPr>
          <w:szCs w:val="24"/>
        </w:rPr>
        <w:t>i, </w:t>
      </w:r>
      <w:r w:rsidRPr="00313D9D">
        <w:rPr>
          <w:szCs w:val="24"/>
        </w:rPr>
        <w:t>mládež</w:t>
      </w:r>
      <w:r>
        <w:rPr>
          <w:szCs w:val="24"/>
        </w:rPr>
        <w:t xml:space="preserve"> aj dospelých.</w:t>
      </w:r>
      <w:r w:rsidRPr="00313D9D">
        <w:rPr>
          <w:szCs w:val="24"/>
        </w:rPr>
        <w:t xml:space="preserve"> Finančné prostriedky boli využívané </w:t>
      </w:r>
      <w:r>
        <w:rPr>
          <w:szCs w:val="24"/>
        </w:rPr>
        <w:t xml:space="preserve">hospodárne </w:t>
      </w:r>
      <w:r w:rsidRPr="00313D9D">
        <w:rPr>
          <w:szCs w:val="24"/>
        </w:rPr>
        <w:t xml:space="preserve">priebežne počas roka, a tak sa doplnil a aktualizoval knižný fond pre </w:t>
      </w:r>
      <w:r>
        <w:rPr>
          <w:szCs w:val="24"/>
        </w:rPr>
        <w:t>všetky cieľové skupiny</w:t>
      </w:r>
      <w:r w:rsidRPr="00313D9D">
        <w:rPr>
          <w:szCs w:val="24"/>
        </w:rPr>
        <w:t xml:space="preserve"> čitateľov.</w:t>
      </w:r>
    </w:p>
    <w:p w14:paraId="667A058D" w14:textId="1E2BE7F5" w:rsidR="00144F31" w:rsidRDefault="00144F31" w:rsidP="00144F31">
      <w:pPr>
        <w:jc w:val="both"/>
        <w:rPr>
          <w:szCs w:val="24"/>
        </w:rPr>
      </w:pPr>
      <w:r>
        <w:rPr>
          <w:szCs w:val="24"/>
        </w:rPr>
        <w:t>V uplynulom roku bol F</w:t>
      </w:r>
      <w:r w:rsidRPr="00313D9D">
        <w:rPr>
          <w:szCs w:val="24"/>
        </w:rPr>
        <w:t>ond</w:t>
      </w:r>
      <w:r>
        <w:rPr>
          <w:szCs w:val="24"/>
        </w:rPr>
        <w:t>om</w:t>
      </w:r>
      <w:r w:rsidRPr="00313D9D">
        <w:rPr>
          <w:szCs w:val="24"/>
        </w:rPr>
        <w:t xml:space="preserve"> pre kultúru národnostných menšín (FPKNM) podporený projekt </w:t>
      </w:r>
      <w:proofErr w:type="spellStart"/>
      <w:r w:rsidRPr="008A27EF">
        <w:rPr>
          <w:i/>
          <w:iCs/>
          <w:szCs w:val="24"/>
        </w:rPr>
        <w:t>Muro</w:t>
      </w:r>
      <w:proofErr w:type="spellEnd"/>
      <w:r w:rsidRPr="008A27EF">
        <w:rPr>
          <w:i/>
          <w:iCs/>
          <w:szCs w:val="24"/>
        </w:rPr>
        <w:t xml:space="preserve">, </w:t>
      </w:r>
      <w:proofErr w:type="spellStart"/>
      <w:r w:rsidRPr="008A27EF">
        <w:rPr>
          <w:i/>
          <w:iCs/>
          <w:szCs w:val="24"/>
        </w:rPr>
        <w:t>av</w:t>
      </w:r>
      <w:proofErr w:type="spellEnd"/>
      <w:r w:rsidRPr="008A27EF">
        <w:rPr>
          <w:i/>
          <w:iCs/>
          <w:szCs w:val="24"/>
        </w:rPr>
        <w:t xml:space="preserve"> </w:t>
      </w:r>
      <w:proofErr w:type="spellStart"/>
      <w:r w:rsidRPr="008A27EF">
        <w:rPr>
          <w:i/>
          <w:iCs/>
          <w:szCs w:val="24"/>
        </w:rPr>
        <w:t>te</w:t>
      </w:r>
      <w:proofErr w:type="spellEnd"/>
      <w:r w:rsidRPr="008A27EF">
        <w:rPr>
          <w:i/>
          <w:iCs/>
          <w:szCs w:val="24"/>
        </w:rPr>
        <w:t xml:space="preserve"> </w:t>
      </w:r>
      <w:proofErr w:type="spellStart"/>
      <w:r w:rsidRPr="008A27EF">
        <w:rPr>
          <w:i/>
          <w:iCs/>
          <w:szCs w:val="24"/>
        </w:rPr>
        <w:t>ginaves</w:t>
      </w:r>
      <w:proofErr w:type="spellEnd"/>
      <w:r w:rsidRPr="008A27EF">
        <w:rPr>
          <w:i/>
          <w:iCs/>
          <w:szCs w:val="24"/>
        </w:rPr>
        <w:t xml:space="preserve"> (Kamoš, poď si čítať)</w:t>
      </w:r>
      <w:r>
        <w:rPr>
          <w:i/>
          <w:iCs/>
          <w:szCs w:val="24"/>
        </w:rPr>
        <w:t xml:space="preserve"> </w:t>
      </w:r>
      <w:r>
        <w:rPr>
          <w:szCs w:val="24"/>
        </w:rPr>
        <w:t>určený na</w:t>
      </w:r>
      <w:r w:rsidRPr="00313D9D">
        <w:rPr>
          <w:szCs w:val="24"/>
        </w:rPr>
        <w:t xml:space="preserve"> nákup kníh pre rómske deti</w:t>
      </w:r>
      <w:r>
        <w:rPr>
          <w:szCs w:val="24"/>
        </w:rPr>
        <w:t xml:space="preserve">. </w:t>
      </w:r>
      <w:r w:rsidRPr="00313D9D">
        <w:rPr>
          <w:szCs w:val="24"/>
        </w:rPr>
        <w:t>Vďaka tomuto projektu sa obohatil knižničný fond o literatúru určenú primárne pre rómsku národnostnú menšinu</w:t>
      </w:r>
      <w:r>
        <w:rPr>
          <w:szCs w:val="24"/>
        </w:rPr>
        <w:t xml:space="preserve"> o </w:t>
      </w:r>
      <w:r w:rsidRPr="00313D9D">
        <w:rPr>
          <w:szCs w:val="24"/>
        </w:rPr>
        <w:t>rómske</w:t>
      </w:r>
      <w:r>
        <w:rPr>
          <w:szCs w:val="24"/>
        </w:rPr>
        <w:t xml:space="preserve"> </w:t>
      </w:r>
      <w:r w:rsidRPr="00313D9D">
        <w:rPr>
          <w:szCs w:val="24"/>
        </w:rPr>
        <w:t xml:space="preserve">rozprávky, poéziu, interaktívne knihy, komiksy, detské encyklopédie, </w:t>
      </w:r>
      <w:r w:rsidRPr="00313D9D">
        <w:rPr>
          <w:szCs w:val="24"/>
        </w:rPr>
        <w:lastRenderedPageBreak/>
        <w:t>príbehy odohrávajúce sa v rómskom prostredí s ústrednými rómskymi postavami, prózy rómskych</w:t>
      </w:r>
      <w:r>
        <w:rPr>
          <w:szCs w:val="24"/>
        </w:rPr>
        <w:t xml:space="preserve"> a iných prevažne európskych</w:t>
      </w:r>
      <w:r w:rsidRPr="00313D9D">
        <w:rPr>
          <w:szCs w:val="24"/>
        </w:rPr>
        <w:t xml:space="preserve"> autorov</w:t>
      </w:r>
      <w:r>
        <w:rPr>
          <w:szCs w:val="24"/>
        </w:rPr>
        <w:t>. Z tohto g</w:t>
      </w:r>
      <w:r w:rsidRPr="007A6518">
        <w:rPr>
          <w:szCs w:val="24"/>
        </w:rPr>
        <w:t>rant</w:t>
      </w:r>
      <w:r>
        <w:rPr>
          <w:szCs w:val="24"/>
        </w:rPr>
        <w:t xml:space="preserve">u </w:t>
      </w:r>
      <w:r w:rsidRPr="007A6518">
        <w:rPr>
          <w:szCs w:val="24"/>
        </w:rPr>
        <w:t>knižnica kúpila</w:t>
      </w:r>
      <w:r w:rsidRPr="008A1C87">
        <w:rPr>
          <w:b/>
          <w:bCs/>
          <w:szCs w:val="24"/>
        </w:rPr>
        <w:t xml:space="preserve"> 290</w:t>
      </w:r>
      <w:r>
        <w:rPr>
          <w:szCs w:val="24"/>
        </w:rPr>
        <w:t xml:space="preserve"> titulov kníh</w:t>
      </w:r>
      <w:r w:rsidRPr="009E3EA2">
        <w:rPr>
          <w:rFonts w:cstheme="minorHAnsi"/>
          <w:szCs w:val="24"/>
        </w:rPr>
        <w:t xml:space="preserve">.  </w:t>
      </w:r>
      <w:r w:rsidRPr="0090757F">
        <w:rPr>
          <w:rFonts w:cstheme="minorHAnsi"/>
          <w:szCs w:val="24"/>
        </w:rPr>
        <w:t>Z príspevku</w:t>
      </w:r>
      <w:r w:rsidRPr="0090757F">
        <w:t xml:space="preserve"> </w:t>
      </w:r>
      <w:r w:rsidRPr="0090757F">
        <w:rPr>
          <w:szCs w:val="24"/>
        </w:rPr>
        <w:t xml:space="preserve">PSK kúpila </w:t>
      </w:r>
      <w:r w:rsidRPr="008A1C87">
        <w:rPr>
          <w:b/>
          <w:bCs/>
          <w:szCs w:val="24"/>
        </w:rPr>
        <w:t xml:space="preserve">67 </w:t>
      </w:r>
      <w:r w:rsidRPr="0090757F">
        <w:rPr>
          <w:szCs w:val="24"/>
        </w:rPr>
        <w:t>titulov.</w:t>
      </w:r>
    </w:p>
    <w:p w14:paraId="7233E922" w14:textId="77777777" w:rsidR="00144F31" w:rsidRDefault="00144F31" w:rsidP="00144F31">
      <w:pPr>
        <w:jc w:val="both"/>
        <w:rPr>
          <w:szCs w:val="24"/>
        </w:rPr>
      </w:pPr>
    </w:p>
    <w:p w14:paraId="4C83A14E" w14:textId="77777777" w:rsidR="00144F31" w:rsidRPr="00313D9D" w:rsidRDefault="00144F31" w:rsidP="00144F31">
      <w:pPr>
        <w:jc w:val="both"/>
        <w:rPr>
          <w:b/>
          <w:bCs/>
          <w:szCs w:val="24"/>
        </w:rPr>
      </w:pPr>
      <w:r w:rsidRPr="00313D9D">
        <w:rPr>
          <w:b/>
          <w:bCs/>
          <w:szCs w:val="24"/>
        </w:rPr>
        <w:t>Úbytky knižničného fondu</w:t>
      </w:r>
    </w:p>
    <w:p w14:paraId="70D01329" w14:textId="77777777" w:rsidR="00144F31" w:rsidRDefault="00144F31" w:rsidP="00144F31">
      <w:pPr>
        <w:jc w:val="both"/>
        <w:rPr>
          <w:szCs w:val="24"/>
        </w:rPr>
      </w:pPr>
      <w:r w:rsidRPr="00313D9D">
        <w:rPr>
          <w:szCs w:val="24"/>
        </w:rPr>
        <w:t>Aktualizácia knižničného fondu je nevyhnutne dynamický proces, preto popri dopĺňaní sa pravidelne aj vyraďuje. Vyraďovanie knižničných jednotiek prebieha</w:t>
      </w:r>
      <w:r>
        <w:rPr>
          <w:szCs w:val="24"/>
        </w:rPr>
        <w:t>lo</w:t>
      </w:r>
      <w:r w:rsidRPr="00313D9D">
        <w:rPr>
          <w:szCs w:val="24"/>
        </w:rPr>
        <w:t xml:space="preserve"> v súlade so zákonom 126/2015 Z. Z. o knižniciach a vyhláškou MK SR č. 201/2016 Z. z., ktorou sa ustanovujú podrobnosti o spôsobe vedenia odbornej evidencie knižničných dokumentov a o revízii a vyraďovaní knižničného fondu v knižniciach. Opotrebované, zastaralé či zničené exempláre, sa vyradi</w:t>
      </w:r>
      <w:r>
        <w:rPr>
          <w:szCs w:val="24"/>
        </w:rPr>
        <w:t>li</w:t>
      </w:r>
      <w:r w:rsidRPr="00313D9D">
        <w:rPr>
          <w:szCs w:val="24"/>
        </w:rPr>
        <w:t xml:space="preserve"> a put</w:t>
      </w:r>
      <w:r>
        <w:rPr>
          <w:szCs w:val="24"/>
        </w:rPr>
        <w:t>ovali</w:t>
      </w:r>
      <w:r w:rsidRPr="00313D9D">
        <w:rPr>
          <w:szCs w:val="24"/>
        </w:rPr>
        <w:t xml:space="preserve"> na burzy alebo sa dopĺňa</w:t>
      </w:r>
      <w:r>
        <w:rPr>
          <w:szCs w:val="24"/>
        </w:rPr>
        <w:t>l</w:t>
      </w:r>
      <w:r w:rsidRPr="00313D9D">
        <w:rPr>
          <w:szCs w:val="24"/>
        </w:rPr>
        <w:t xml:space="preserve"> priestor</w:t>
      </w:r>
      <w:r>
        <w:rPr>
          <w:szCs w:val="24"/>
        </w:rPr>
        <w:t xml:space="preserve"> na knihy v</w:t>
      </w:r>
      <w:r w:rsidRPr="00313D9D">
        <w:rPr>
          <w:szCs w:val="24"/>
        </w:rPr>
        <w:t xml:space="preserve"> staničnej knižnic</w:t>
      </w:r>
      <w:r>
        <w:rPr>
          <w:szCs w:val="24"/>
        </w:rPr>
        <w:t>i</w:t>
      </w:r>
      <w:r w:rsidRPr="00313D9D">
        <w:rPr>
          <w:szCs w:val="24"/>
        </w:rPr>
        <w:t xml:space="preserve"> vo Vranove nad Topľou. V roku 202</w:t>
      </w:r>
      <w:r>
        <w:rPr>
          <w:szCs w:val="24"/>
        </w:rPr>
        <w:t>5</w:t>
      </w:r>
      <w:r w:rsidRPr="00313D9D">
        <w:rPr>
          <w:szCs w:val="24"/>
        </w:rPr>
        <w:t xml:space="preserve"> sa</w:t>
      </w:r>
      <w:r w:rsidRPr="00313D9D">
        <w:rPr>
          <w:b/>
          <w:bCs/>
          <w:szCs w:val="24"/>
        </w:rPr>
        <w:t xml:space="preserve"> vyradilo</w:t>
      </w:r>
      <w:r w:rsidRPr="00313D9D">
        <w:rPr>
          <w:szCs w:val="24"/>
        </w:rPr>
        <w:t xml:space="preserve"> </w:t>
      </w:r>
      <w:r w:rsidRPr="00313D9D">
        <w:rPr>
          <w:b/>
          <w:bCs/>
          <w:szCs w:val="24"/>
        </w:rPr>
        <w:t xml:space="preserve">1 </w:t>
      </w:r>
      <w:r>
        <w:rPr>
          <w:b/>
          <w:bCs/>
          <w:szCs w:val="24"/>
        </w:rPr>
        <w:t>928</w:t>
      </w:r>
      <w:r w:rsidRPr="00313D9D">
        <w:rPr>
          <w:b/>
          <w:bCs/>
          <w:szCs w:val="24"/>
        </w:rPr>
        <w:t xml:space="preserve"> </w:t>
      </w:r>
      <w:r w:rsidRPr="00313D9D">
        <w:rPr>
          <w:szCs w:val="24"/>
        </w:rPr>
        <w:t xml:space="preserve">takýchto titulov. Tituly boli vyradené v knižnično-informačnom systéme </w:t>
      </w:r>
      <w:proofErr w:type="spellStart"/>
      <w:r w:rsidRPr="00313D9D">
        <w:rPr>
          <w:szCs w:val="24"/>
        </w:rPr>
        <w:t>Dawinci</w:t>
      </w:r>
      <w:proofErr w:type="spellEnd"/>
      <w:r w:rsidRPr="00313D9D">
        <w:rPr>
          <w:szCs w:val="24"/>
        </w:rPr>
        <w:t>, každému exempláru bolo pridelené úbytkové číslo a všetky sú vedené v úbytkovom zozname kníh za rok 202</w:t>
      </w:r>
      <w:r>
        <w:rPr>
          <w:szCs w:val="24"/>
        </w:rPr>
        <w:t>5</w:t>
      </w:r>
      <w:r w:rsidRPr="00313D9D">
        <w:rPr>
          <w:szCs w:val="24"/>
        </w:rPr>
        <w:t xml:space="preserve">, kde majú uvedený aj dôvod vyradenia opotrebovaný alebo stratený. </w:t>
      </w:r>
    </w:p>
    <w:p w14:paraId="797C0653" w14:textId="77777777" w:rsidR="00144F31" w:rsidRPr="00313D9D" w:rsidRDefault="00144F31" w:rsidP="00144F31">
      <w:pPr>
        <w:jc w:val="both"/>
        <w:rPr>
          <w:szCs w:val="24"/>
        </w:rPr>
      </w:pPr>
    </w:p>
    <w:p w14:paraId="260B96DD" w14:textId="77777777" w:rsidR="00144F31" w:rsidRPr="00313D9D" w:rsidRDefault="00144F31" w:rsidP="00144F31">
      <w:pPr>
        <w:jc w:val="both"/>
        <w:rPr>
          <w:b/>
          <w:bCs/>
          <w:szCs w:val="24"/>
        </w:rPr>
      </w:pPr>
      <w:r w:rsidRPr="00313D9D">
        <w:rPr>
          <w:b/>
          <w:bCs/>
          <w:szCs w:val="24"/>
        </w:rPr>
        <w:t>Fond periodík</w:t>
      </w:r>
    </w:p>
    <w:p w14:paraId="25A767BD" w14:textId="77777777" w:rsidR="00144F31" w:rsidRDefault="00144F31" w:rsidP="00144F31">
      <w:pPr>
        <w:jc w:val="both"/>
        <w:rPr>
          <w:szCs w:val="24"/>
        </w:rPr>
      </w:pPr>
      <w:r w:rsidRPr="00313D9D">
        <w:rPr>
          <w:szCs w:val="24"/>
        </w:rPr>
        <w:t xml:space="preserve">Knižničný fond našej knižnice tvoria aj periodiká. Fond periodík, ktorý sa nachádza v čitárni obsahuje </w:t>
      </w:r>
      <w:r w:rsidRPr="00CC6BBD">
        <w:rPr>
          <w:b/>
          <w:bCs/>
          <w:szCs w:val="24"/>
        </w:rPr>
        <w:t>86 titulov.</w:t>
      </w:r>
      <w:r w:rsidRPr="00CC6BBD">
        <w:rPr>
          <w:szCs w:val="24"/>
        </w:rPr>
        <w:t xml:space="preserve"> </w:t>
      </w:r>
      <w:r w:rsidRPr="00313D9D">
        <w:rPr>
          <w:szCs w:val="24"/>
        </w:rPr>
        <w:t xml:space="preserve">Prírastky do knižničného fondu periodík sme získavali kúpou predplatného. Periodiká sa nakupovali z finančnej podpory VÚC Prešovského samosprávneho kraja.   </w:t>
      </w:r>
    </w:p>
    <w:p w14:paraId="12D40ED1" w14:textId="77777777" w:rsidR="00FE59E9" w:rsidRPr="00313D9D" w:rsidRDefault="00FE59E9" w:rsidP="00144F31">
      <w:pPr>
        <w:jc w:val="both"/>
        <w:rPr>
          <w:szCs w:val="24"/>
        </w:rPr>
      </w:pPr>
    </w:p>
    <w:p w14:paraId="22439421" w14:textId="77777777" w:rsidR="00144F31" w:rsidRPr="00313D9D" w:rsidRDefault="00144F31" w:rsidP="00144F31">
      <w:pPr>
        <w:jc w:val="both"/>
        <w:rPr>
          <w:szCs w:val="24"/>
        </w:rPr>
      </w:pPr>
      <w:r w:rsidRPr="00313D9D">
        <w:rPr>
          <w:b/>
          <w:bCs/>
          <w:szCs w:val="24"/>
        </w:rPr>
        <w:t>Ochrana knižničného fondu</w:t>
      </w:r>
      <w:r w:rsidRPr="00313D9D">
        <w:rPr>
          <w:szCs w:val="24"/>
        </w:rPr>
        <w:t xml:space="preserve"> </w:t>
      </w:r>
    </w:p>
    <w:p w14:paraId="0EFEEECB" w14:textId="524A2208" w:rsidR="00051D1C" w:rsidRDefault="00051D1C" w:rsidP="00144F31">
      <w:pPr>
        <w:jc w:val="both"/>
        <w:rPr>
          <w:szCs w:val="24"/>
        </w:rPr>
      </w:pPr>
      <w:r w:rsidRPr="00051D1C">
        <w:rPr>
          <w:szCs w:val="24"/>
        </w:rPr>
        <w:t>Knižnic</w:t>
      </w:r>
      <w:r>
        <w:rPr>
          <w:szCs w:val="24"/>
        </w:rPr>
        <w:t>a</w:t>
      </w:r>
      <w:r w:rsidRPr="00051D1C">
        <w:rPr>
          <w:szCs w:val="24"/>
        </w:rPr>
        <w:t xml:space="preserve"> zohrávajú dôležitú úlohu pri uchovávaní a sprístupňovaní informácií, poznatkov a kultúrneho dedičstva. Knižničný fond</w:t>
      </w:r>
      <w:r w:rsidR="00F80986">
        <w:rPr>
          <w:szCs w:val="24"/>
        </w:rPr>
        <w:t xml:space="preserve"> (KF) </w:t>
      </w:r>
      <w:r w:rsidRPr="00051D1C">
        <w:rPr>
          <w:szCs w:val="24"/>
        </w:rPr>
        <w:t>tvorí základ každej knižnice a zahŕňa knihy, časopisy, rukopisy, audiovizuálne dokumenty a digitálne zdroje. Aby mohli tieto dokumenty slúžiť aj budúcim generáciám, je nevyhnutné venovať pozornosť ich ochrane.</w:t>
      </w:r>
    </w:p>
    <w:p w14:paraId="56640E47" w14:textId="1D5B70D4" w:rsidR="00F80986" w:rsidRDefault="00F80986" w:rsidP="00144F31">
      <w:pPr>
        <w:jc w:val="both"/>
        <w:rPr>
          <w:szCs w:val="24"/>
        </w:rPr>
      </w:pPr>
      <w:r w:rsidRPr="00F80986">
        <w:rPr>
          <w:szCs w:val="24"/>
        </w:rPr>
        <w:t>K</w:t>
      </w:r>
      <w:r>
        <w:rPr>
          <w:szCs w:val="24"/>
        </w:rPr>
        <w:t xml:space="preserve">F </w:t>
      </w:r>
      <w:r w:rsidRPr="00F80986">
        <w:rPr>
          <w:szCs w:val="24"/>
        </w:rPr>
        <w:t xml:space="preserve">predstavuje súbor všetkých dokumentov, ktoré knižnica vlastní a sprístupňuje používateľom. Jeho hodnota </w:t>
      </w:r>
      <w:r>
        <w:rPr>
          <w:szCs w:val="24"/>
        </w:rPr>
        <w:t xml:space="preserve">je </w:t>
      </w:r>
      <w:r w:rsidRPr="00F80986">
        <w:rPr>
          <w:szCs w:val="24"/>
        </w:rPr>
        <w:t>informačná, historická, kultúrna alebo vedecká. Vzhľadom na časté používanie a pôsobenie vonkajších vplyvov dochádza k postupnému opotrebovaniu dokumentov, preto je ochrana fondu neoddeliteľnou súčasťou práce knižníc.</w:t>
      </w:r>
    </w:p>
    <w:p w14:paraId="6386B80E" w14:textId="7AC26739" w:rsidR="00795E75" w:rsidRDefault="00795E75" w:rsidP="00144F31">
      <w:pPr>
        <w:jc w:val="both"/>
        <w:rPr>
          <w:szCs w:val="24"/>
        </w:rPr>
      </w:pPr>
      <w:r w:rsidRPr="00795E75">
        <w:rPr>
          <w:szCs w:val="24"/>
        </w:rPr>
        <w:t xml:space="preserve">Cieľom ochrany knižničného fondu </w:t>
      </w:r>
      <w:r w:rsidRPr="000F7C80">
        <w:rPr>
          <w:szCs w:val="24"/>
        </w:rPr>
        <w:t>je zachovať dokumenty (knihy, časopisy, AV nosiče, digitálne dokumenty) čo najdlhšie v dobrom stave a zabezpečiť ich dostupnosť pre používateľov.</w:t>
      </w:r>
    </w:p>
    <w:p w14:paraId="455FF231" w14:textId="08131BA6" w:rsidR="00032716" w:rsidRDefault="00F80986" w:rsidP="00032716">
      <w:pPr>
        <w:jc w:val="both"/>
        <w:rPr>
          <w:szCs w:val="24"/>
        </w:rPr>
      </w:pPr>
      <w:r w:rsidRPr="00F80986">
        <w:rPr>
          <w:szCs w:val="24"/>
        </w:rPr>
        <w:t>Fyzická ochrana je zameraná na zachovanie dobrého technického stavu dokumentov. Zahŕňa správne skladovanie pri vhodnej teplote a vlhkosti, ochranu pred slnečným žiarením, prachom, plesňami a škodcami. Dôležitá je aj správna manipulácia s knihami a používanie ochranných obalov</w:t>
      </w:r>
      <w:r w:rsidR="00032716" w:rsidRPr="00032716">
        <w:rPr>
          <w:szCs w:val="24"/>
        </w:rPr>
        <w:t>.</w:t>
      </w:r>
      <w:r w:rsidR="000F7C80" w:rsidRPr="000F7C80">
        <w:rPr>
          <w:szCs w:val="24"/>
        </w:rPr>
        <w:t xml:space="preserve"> </w:t>
      </w:r>
      <w:r w:rsidR="000F7C80">
        <w:rPr>
          <w:szCs w:val="24"/>
        </w:rPr>
        <w:t>P</w:t>
      </w:r>
      <w:r w:rsidR="000F7C80" w:rsidRPr="00313D9D">
        <w:rPr>
          <w:szCs w:val="24"/>
        </w:rPr>
        <w:t>red opotrebovaním sa zabezpečovala na oddeleniach služieb obaľovaním nových kníh do ochrannej fólie.</w:t>
      </w:r>
    </w:p>
    <w:p w14:paraId="21E5EC17" w14:textId="52593D13" w:rsidR="00F80986" w:rsidRPr="00F80986" w:rsidRDefault="00F80986" w:rsidP="00032716">
      <w:pPr>
        <w:jc w:val="both"/>
        <w:rPr>
          <w:szCs w:val="24"/>
        </w:rPr>
      </w:pPr>
      <w:r w:rsidRPr="00F80986">
        <w:rPr>
          <w:szCs w:val="24"/>
        </w:rPr>
        <w:t>Preventívna ochrana spočíva v predchádzaní poškodeniu knižničného fondu. Patrí sem pravidelná kontrola dokumentov, čistenie priestorov, dodržiavanie knižničného poriadku a poučenie používateľov o správnom zaobchádzaní s dokumentmi.</w:t>
      </w:r>
    </w:p>
    <w:p w14:paraId="7FDDAC46" w14:textId="4A1854CC" w:rsidR="005E384D" w:rsidRDefault="00E6164D" w:rsidP="000F7C80">
      <w:pPr>
        <w:jc w:val="both"/>
        <w:rPr>
          <w:szCs w:val="24"/>
        </w:rPr>
      </w:pPr>
      <w:r w:rsidRPr="000F7C80">
        <w:rPr>
          <w:szCs w:val="24"/>
        </w:rPr>
        <w:t>Čo sa týka bezpečnostnej  ochrany</w:t>
      </w:r>
      <w:r>
        <w:rPr>
          <w:b/>
          <w:bCs/>
          <w:szCs w:val="24"/>
        </w:rPr>
        <w:t xml:space="preserve"> </w:t>
      </w:r>
      <w:r w:rsidRPr="00E6164D">
        <w:rPr>
          <w:szCs w:val="24"/>
        </w:rPr>
        <w:t>je to ochrana proti krádeži a vandalizmu tu máme v tomto roku ešte rezervy vzhľadom k tomu, že bezpečnostný systém na ochranu fondu je zastaral</w:t>
      </w:r>
      <w:r>
        <w:rPr>
          <w:szCs w:val="24"/>
        </w:rPr>
        <w:t>ý</w:t>
      </w:r>
      <w:r w:rsidR="005E384D">
        <w:rPr>
          <w:szCs w:val="24"/>
        </w:rPr>
        <w:t xml:space="preserve"> </w:t>
      </w:r>
      <w:r>
        <w:rPr>
          <w:szCs w:val="24"/>
        </w:rPr>
        <w:t>a nefunkčný.</w:t>
      </w:r>
      <w:r w:rsidR="000F7C80">
        <w:rPr>
          <w:szCs w:val="24"/>
        </w:rPr>
        <w:t xml:space="preserve"> </w:t>
      </w:r>
      <w:r w:rsidR="000F7C80" w:rsidRPr="000F7C80">
        <w:rPr>
          <w:szCs w:val="24"/>
        </w:rPr>
        <w:t>Bezpečnostnú ochranu vykonávame</w:t>
      </w:r>
      <w:r w:rsidR="005E384D" w:rsidRPr="005E384D">
        <w:rPr>
          <w:szCs w:val="24"/>
        </w:rPr>
        <w:t xml:space="preserve"> evidenc</w:t>
      </w:r>
      <w:r w:rsidR="005E384D">
        <w:rPr>
          <w:szCs w:val="24"/>
        </w:rPr>
        <w:t>iou</w:t>
      </w:r>
      <w:r w:rsidR="005E384D" w:rsidRPr="005E384D">
        <w:rPr>
          <w:szCs w:val="24"/>
        </w:rPr>
        <w:t xml:space="preserve"> výpožičiek a kontrol</w:t>
      </w:r>
      <w:r w:rsidR="005E384D">
        <w:rPr>
          <w:szCs w:val="24"/>
        </w:rPr>
        <w:t>ou</w:t>
      </w:r>
      <w:r w:rsidR="005E384D" w:rsidRPr="005E384D">
        <w:rPr>
          <w:szCs w:val="24"/>
        </w:rPr>
        <w:t xml:space="preserve"> návratnosti dokumentov.</w:t>
      </w:r>
    </w:p>
    <w:p w14:paraId="79D067F1" w14:textId="77777777" w:rsidR="00733D1F" w:rsidRPr="000F7C80" w:rsidRDefault="00733D1F" w:rsidP="00733D1F">
      <w:pPr>
        <w:jc w:val="both"/>
        <w:rPr>
          <w:szCs w:val="24"/>
        </w:rPr>
      </w:pPr>
      <w:r>
        <w:rPr>
          <w:szCs w:val="24"/>
        </w:rPr>
        <w:t xml:space="preserve">V roku 2026 sa sťahujem do nových zrekonštruovaných priestorov kde nebudú chýbať </w:t>
      </w:r>
      <w:r w:rsidRPr="00E6164D">
        <w:rPr>
          <w:szCs w:val="24"/>
        </w:rPr>
        <w:t>kamerové systémy, bezpečnostné čipy (RFID).</w:t>
      </w:r>
      <w:r>
        <w:rPr>
          <w:szCs w:val="24"/>
        </w:rPr>
        <w:t xml:space="preserve"> </w:t>
      </w:r>
    </w:p>
    <w:p w14:paraId="66377D57" w14:textId="77777777" w:rsidR="00733D1F" w:rsidRDefault="00733D1F" w:rsidP="000F7C80">
      <w:pPr>
        <w:jc w:val="both"/>
        <w:rPr>
          <w:szCs w:val="24"/>
        </w:rPr>
      </w:pPr>
    </w:p>
    <w:p w14:paraId="6E46636F" w14:textId="0A24F4A6" w:rsidR="000F4E0F" w:rsidRPr="000F7C80" w:rsidRDefault="000F4E0F" w:rsidP="000F7C80">
      <w:pPr>
        <w:jc w:val="both"/>
        <w:rPr>
          <w:szCs w:val="24"/>
        </w:rPr>
      </w:pPr>
      <w:r w:rsidRPr="000F4E0F">
        <w:rPr>
          <w:szCs w:val="24"/>
        </w:rPr>
        <w:lastRenderedPageBreak/>
        <w:t xml:space="preserve">Medzi základné spôsoby ochrany </w:t>
      </w:r>
      <w:r>
        <w:rPr>
          <w:szCs w:val="24"/>
        </w:rPr>
        <w:t>KF</w:t>
      </w:r>
      <w:r w:rsidRPr="000F4E0F">
        <w:rPr>
          <w:szCs w:val="24"/>
        </w:rPr>
        <w:t xml:space="preserve"> patrí správne skladovanie, pravidelná revízia fondu a evidencia dokumentov. Významnú úlohu </w:t>
      </w:r>
      <w:r>
        <w:rPr>
          <w:szCs w:val="24"/>
        </w:rPr>
        <w:t xml:space="preserve">zohráva </w:t>
      </w:r>
      <w:r w:rsidRPr="000F4E0F">
        <w:rPr>
          <w:szCs w:val="24"/>
        </w:rPr>
        <w:t>vedie používateľov k zodpovednému správaniu v knižnici.</w:t>
      </w:r>
    </w:p>
    <w:p w14:paraId="496364D1" w14:textId="73BE6825" w:rsidR="00E6164D" w:rsidRPr="00733D1F" w:rsidRDefault="00733D1F" w:rsidP="00E6164D">
      <w:pPr>
        <w:jc w:val="both"/>
        <w:rPr>
          <w:szCs w:val="24"/>
        </w:rPr>
      </w:pPr>
      <w:r w:rsidRPr="00733D1F">
        <w:rPr>
          <w:szCs w:val="24"/>
        </w:rPr>
        <w:t>Ochrana knižničného fondu je nevyhnutná pre zachovanie kultúrnych a informačných hodnôt spoločnosti. Kombináciou fyzickej, preventívnej, bezpečnostnej a digitálnej ochrany je možné zabezpečiť dlhodobé uchovanie dokumentov a ich dostupnosť pre súčasné aj budúce generácie. Správna starostlivosť o knižničný fond je preto jednou z hlavných úloh každej knižnice</w:t>
      </w:r>
    </w:p>
    <w:p w14:paraId="159680FF" w14:textId="051F8936" w:rsidR="00144F31" w:rsidRPr="00733D1F" w:rsidRDefault="00144F31" w:rsidP="00144F31">
      <w:pPr>
        <w:jc w:val="both"/>
        <w:rPr>
          <w:szCs w:val="24"/>
        </w:rPr>
      </w:pPr>
      <w:r w:rsidRPr="00733D1F">
        <w:rPr>
          <w:szCs w:val="24"/>
        </w:rPr>
        <w:t xml:space="preserve"> </w:t>
      </w:r>
    </w:p>
    <w:p w14:paraId="453F5C71" w14:textId="77777777" w:rsidR="00795E75" w:rsidRDefault="00795E75" w:rsidP="00144F31">
      <w:pPr>
        <w:jc w:val="both"/>
        <w:rPr>
          <w:rFonts w:cs="Times New Roman"/>
          <w:b/>
          <w:bCs/>
          <w:szCs w:val="24"/>
        </w:rPr>
      </w:pPr>
    </w:p>
    <w:p w14:paraId="37D6D21E" w14:textId="77777777" w:rsidR="00DF4BD4" w:rsidRPr="00DF4BD4" w:rsidRDefault="00144F31" w:rsidP="00DF4BD4">
      <w:pPr>
        <w:jc w:val="both"/>
        <w:rPr>
          <w:rFonts w:cs="Times New Roman"/>
          <w:b/>
          <w:bCs/>
          <w:szCs w:val="24"/>
        </w:rPr>
      </w:pPr>
      <w:r w:rsidRPr="0011173D">
        <w:rPr>
          <w:rFonts w:cs="Times New Roman"/>
          <w:b/>
          <w:bCs/>
          <w:szCs w:val="24"/>
        </w:rPr>
        <w:t xml:space="preserve">Stav knižničného fondu k 31.12.2025 bol </w:t>
      </w:r>
      <w:r w:rsidRPr="00D641CE">
        <w:rPr>
          <w:rFonts w:cs="Times New Roman"/>
          <w:b/>
          <w:bCs/>
          <w:szCs w:val="24"/>
        </w:rPr>
        <w:t xml:space="preserve">81 430 </w:t>
      </w:r>
      <w:r w:rsidRPr="0011173D">
        <w:rPr>
          <w:rFonts w:cs="Times New Roman"/>
          <w:b/>
          <w:bCs/>
          <w:szCs w:val="24"/>
        </w:rPr>
        <w:t>knižničných dokumentov</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5DDF1"/>
        <w:tblLook w:val="01E0" w:firstRow="1" w:lastRow="1" w:firstColumn="1" w:lastColumn="1" w:noHBand="0" w:noVBand="0"/>
      </w:tblPr>
      <w:tblGrid>
        <w:gridCol w:w="5099"/>
        <w:gridCol w:w="3827"/>
      </w:tblGrid>
      <w:tr w:rsidR="00DF4BD4" w:rsidRPr="00DF4BD4" w14:paraId="71CCA4B4" w14:textId="77777777">
        <w:trPr>
          <w:trHeight w:val="95"/>
        </w:trPr>
        <w:tc>
          <w:tcPr>
            <w:tcW w:w="2856" w:type="pct"/>
            <w:tcBorders>
              <w:top w:val="single" w:sz="4" w:space="0" w:color="auto"/>
              <w:left w:val="single" w:sz="4" w:space="0" w:color="auto"/>
              <w:bottom w:val="single" w:sz="4" w:space="0" w:color="auto"/>
              <w:right w:val="single" w:sz="4" w:space="0" w:color="auto"/>
            </w:tcBorders>
            <w:shd w:val="clear" w:color="auto" w:fill="9BCFF3"/>
            <w:hideMark/>
          </w:tcPr>
          <w:p w14:paraId="47478FA1" w14:textId="77777777" w:rsidR="00DF4BD4" w:rsidRPr="00DF4BD4" w:rsidRDefault="00DF4BD4" w:rsidP="00DF4BD4">
            <w:pPr>
              <w:jc w:val="both"/>
              <w:rPr>
                <w:rFonts w:cs="Times New Roman"/>
                <w:b/>
                <w:bCs/>
                <w:sz w:val="22"/>
              </w:rPr>
            </w:pPr>
            <w:r w:rsidRPr="00DF4BD4">
              <w:rPr>
                <w:rFonts w:cs="Times New Roman"/>
                <w:b/>
                <w:bCs/>
                <w:sz w:val="22"/>
              </w:rPr>
              <w:t xml:space="preserve">  </w:t>
            </w:r>
          </w:p>
          <w:p w14:paraId="1F5DFF50" w14:textId="77777777" w:rsidR="00DF4BD4" w:rsidRPr="00DF4BD4" w:rsidRDefault="00DF4BD4" w:rsidP="00DF4BD4">
            <w:pPr>
              <w:jc w:val="both"/>
              <w:rPr>
                <w:rFonts w:cs="Times New Roman"/>
                <w:b/>
                <w:bCs/>
                <w:sz w:val="22"/>
              </w:rPr>
            </w:pPr>
            <w:r w:rsidRPr="00DF4BD4">
              <w:rPr>
                <w:rFonts w:cs="Times New Roman"/>
                <w:b/>
                <w:bCs/>
                <w:sz w:val="22"/>
              </w:rPr>
              <w:t>Prírastok knižničného fondu 2025</w:t>
            </w:r>
          </w:p>
          <w:p w14:paraId="74186225" w14:textId="77777777" w:rsidR="00DF4BD4" w:rsidRPr="00DF4BD4" w:rsidRDefault="00DF4BD4" w:rsidP="00DF4BD4">
            <w:pPr>
              <w:jc w:val="both"/>
              <w:rPr>
                <w:rFonts w:cs="Times New Roman"/>
                <w:b/>
                <w:bCs/>
                <w:sz w:val="22"/>
              </w:rPr>
            </w:pPr>
            <w:r w:rsidRPr="00DF4BD4">
              <w:rPr>
                <w:rFonts w:cs="Times New Roman"/>
                <w:b/>
                <w:bCs/>
                <w:sz w:val="22"/>
              </w:rPr>
              <w:t xml:space="preserve"> (rozdelenie podľa spôsobu nadobudnutia)</w:t>
            </w:r>
          </w:p>
        </w:tc>
        <w:tc>
          <w:tcPr>
            <w:tcW w:w="2144" w:type="pct"/>
            <w:tcBorders>
              <w:top w:val="single" w:sz="4" w:space="0" w:color="auto"/>
              <w:left w:val="single" w:sz="4" w:space="0" w:color="auto"/>
              <w:bottom w:val="single" w:sz="4" w:space="0" w:color="auto"/>
              <w:right w:val="single" w:sz="4" w:space="0" w:color="auto"/>
            </w:tcBorders>
            <w:shd w:val="clear" w:color="auto" w:fill="9BCFF3"/>
          </w:tcPr>
          <w:p w14:paraId="667A2D96" w14:textId="77777777" w:rsidR="00DF4BD4" w:rsidRPr="00DF4BD4" w:rsidRDefault="00DF4BD4" w:rsidP="00DF4BD4">
            <w:pPr>
              <w:jc w:val="both"/>
              <w:rPr>
                <w:rFonts w:cs="Times New Roman"/>
                <w:b/>
                <w:bCs/>
                <w:sz w:val="22"/>
              </w:rPr>
            </w:pPr>
          </w:p>
          <w:p w14:paraId="7833AEFA" w14:textId="77777777" w:rsidR="00DF4BD4" w:rsidRPr="00DF4BD4" w:rsidRDefault="00DF4BD4" w:rsidP="00DF4BD4">
            <w:pPr>
              <w:jc w:val="both"/>
              <w:rPr>
                <w:rFonts w:cs="Times New Roman"/>
                <w:b/>
                <w:bCs/>
                <w:sz w:val="22"/>
              </w:rPr>
            </w:pPr>
            <w:r w:rsidRPr="00DF4BD4">
              <w:rPr>
                <w:rFonts w:cs="Times New Roman"/>
                <w:b/>
                <w:bCs/>
                <w:sz w:val="22"/>
              </w:rPr>
              <w:t>počet knižničných jednotiek (ks)</w:t>
            </w:r>
          </w:p>
        </w:tc>
      </w:tr>
      <w:tr w:rsidR="00DF4BD4" w:rsidRPr="00DF4BD4" w14:paraId="6C376614" w14:textId="77777777">
        <w:trPr>
          <w:trHeight w:val="94"/>
        </w:trPr>
        <w:tc>
          <w:tcPr>
            <w:tcW w:w="28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D77F35" w14:textId="77777777" w:rsidR="00DF4BD4" w:rsidRPr="00DF4BD4" w:rsidRDefault="00DF4BD4" w:rsidP="00DF4BD4">
            <w:pPr>
              <w:jc w:val="both"/>
              <w:rPr>
                <w:rFonts w:cs="Times New Roman"/>
                <w:sz w:val="22"/>
              </w:rPr>
            </w:pPr>
            <w:r w:rsidRPr="00DF4BD4">
              <w:rPr>
                <w:rFonts w:cs="Times New Roman"/>
                <w:sz w:val="22"/>
              </w:rPr>
              <w:t>Kúpa + VÚC PSK</w:t>
            </w:r>
          </w:p>
        </w:tc>
        <w:tc>
          <w:tcPr>
            <w:tcW w:w="21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37EACC" w14:textId="77777777" w:rsidR="00DF4BD4" w:rsidRPr="00DF4BD4" w:rsidRDefault="00DF4BD4" w:rsidP="00396487">
            <w:pPr>
              <w:jc w:val="right"/>
              <w:rPr>
                <w:rFonts w:cs="Times New Roman"/>
                <w:sz w:val="22"/>
              </w:rPr>
            </w:pPr>
            <w:r w:rsidRPr="00DF4BD4">
              <w:rPr>
                <w:rFonts w:cs="Times New Roman"/>
                <w:sz w:val="22"/>
              </w:rPr>
              <w:t xml:space="preserve">                           1 228</w:t>
            </w:r>
          </w:p>
        </w:tc>
      </w:tr>
      <w:tr w:rsidR="00DF4BD4" w:rsidRPr="00DF4BD4" w14:paraId="00F01200" w14:textId="77777777">
        <w:trPr>
          <w:trHeight w:val="91"/>
        </w:trPr>
        <w:tc>
          <w:tcPr>
            <w:tcW w:w="28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540288" w14:textId="77777777" w:rsidR="00DF4BD4" w:rsidRPr="00DF4BD4" w:rsidRDefault="00DF4BD4" w:rsidP="00DF4BD4">
            <w:pPr>
              <w:jc w:val="both"/>
              <w:rPr>
                <w:rFonts w:cs="Times New Roman"/>
                <w:sz w:val="22"/>
              </w:rPr>
            </w:pPr>
            <w:bookmarkStart w:id="39" w:name="_Hlk187154193"/>
            <w:r w:rsidRPr="00DF4BD4">
              <w:rPr>
                <w:rFonts w:cs="Times New Roman"/>
                <w:sz w:val="22"/>
              </w:rPr>
              <w:t>Grant FPU</w:t>
            </w:r>
          </w:p>
          <w:p w14:paraId="45F1D939" w14:textId="77777777" w:rsidR="00DF4BD4" w:rsidRPr="00DF4BD4" w:rsidRDefault="00DF4BD4" w:rsidP="00DF4BD4">
            <w:pPr>
              <w:jc w:val="both"/>
              <w:rPr>
                <w:rFonts w:cs="Times New Roman"/>
                <w:sz w:val="22"/>
              </w:rPr>
            </w:pPr>
            <w:r w:rsidRPr="00DF4BD4">
              <w:rPr>
                <w:rFonts w:cs="Times New Roman"/>
                <w:sz w:val="22"/>
              </w:rPr>
              <w:t>spolufinancovanie FPU</w:t>
            </w:r>
          </w:p>
        </w:tc>
        <w:tc>
          <w:tcPr>
            <w:tcW w:w="21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733ED" w14:textId="77777777" w:rsidR="00DF4BD4" w:rsidRPr="00DF4BD4" w:rsidRDefault="00DF4BD4" w:rsidP="00396487">
            <w:pPr>
              <w:jc w:val="right"/>
              <w:rPr>
                <w:rFonts w:cs="Times New Roman"/>
                <w:sz w:val="22"/>
              </w:rPr>
            </w:pPr>
            <w:r w:rsidRPr="00DF4BD4">
              <w:rPr>
                <w:rFonts w:cs="Times New Roman"/>
                <w:sz w:val="22"/>
              </w:rPr>
              <w:t xml:space="preserve">                           1 151</w:t>
            </w:r>
          </w:p>
          <w:p w14:paraId="7CFFEB3A" w14:textId="77777777" w:rsidR="00DF4BD4" w:rsidRPr="00DF4BD4" w:rsidRDefault="00DF4BD4" w:rsidP="00396487">
            <w:pPr>
              <w:jc w:val="right"/>
              <w:rPr>
                <w:rFonts w:cs="Times New Roman"/>
                <w:sz w:val="22"/>
              </w:rPr>
            </w:pPr>
            <w:r w:rsidRPr="00DF4BD4">
              <w:rPr>
                <w:rFonts w:cs="Times New Roman"/>
                <w:sz w:val="22"/>
              </w:rPr>
              <w:t xml:space="preserve">                                88</w:t>
            </w:r>
          </w:p>
        </w:tc>
        <w:bookmarkEnd w:id="39"/>
      </w:tr>
      <w:tr w:rsidR="00DF4BD4" w:rsidRPr="00DF4BD4" w14:paraId="0ACE0D8D" w14:textId="77777777">
        <w:trPr>
          <w:trHeight w:val="91"/>
        </w:trPr>
        <w:tc>
          <w:tcPr>
            <w:tcW w:w="28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F3C48" w14:textId="77777777" w:rsidR="00DF4BD4" w:rsidRPr="00DF4BD4" w:rsidRDefault="00DF4BD4" w:rsidP="00DF4BD4">
            <w:pPr>
              <w:jc w:val="both"/>
              <w:rPr>
                <w:rFonts w:cs="Times New Roman"/>
                <w:sz w:val="22"/>
              </w:rPr>
            </w:pPr>
            <w:bookmarkStart w:id="40" w:name="_Hlk187154869"/>
            <w:r w:rsidRPr="00DF4BD4">
              <w:rPr>
                <w:rFonts w:cs="Times New Roman"/>
                <w:sz w:val="22"/>
              </w:rPr>
              <w:t>Grant FPKNM</w:t>
            </w:r>
          </w:p>
          <w:p w14:paraId="38E84510" w14:textId="77777777" w:rsidR="00DF4BD4" w:rsidRPr="00DF4BD4" w:rsidRDefault="00DF4BD4" w:rsidP="00DF4BD4">
            <w:pPr>
              <w:jc w:val="both"/>
              <w:rPr>
                <w:rFonts w:cs="Times New Roman"/>
                <w:sz w:val="22"/>
              </w:rPr>
            </w:pPr>
            <w:r w:rsidRPr="00DF4BD4">
              <w:rPr>
                <w:rFonts w:cs="Times New Roman"/>
                <w:sz w:val="22"/>
              </w:rPr>
              <w:t>Spolufinancovanie FPNM</w:t>
            </w:r>
          </w:p>
        </w:tc>
        <w:tc>
          <w:tcPr>
            <w:tcW w:w="21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1AE50EA" w14:textId="77777777" w:rsidR="00DF4BD4" w:rsidRPr="00DF4BD4" w:rsidRDefault="00DF4BD4" w:rsidP="00396487">
            <w:pPr>
              <w:jc w:val="right"/>
              <w:rPr>
                <w:rFonts w:cs="Times New Roman"/>
                <w:sz w:val="22"/>
              </w:rPr>
            </w:pPr>
            <w:r w:rsidRPr="00DF4BD4">
              <w:rPr>
                <w:rFonts w:cs="Times New Roman"/>
                <w:sz w:val="22"/>
              </w:rPr>
              <w:t xml:space="preserve">                              290</w:t>
            </w:r>
          </w:p>
          <w:p w14:paraId="5762F7EC" w14:textId="77777777" w:rsidR="00DF4BD4" w:rsidRPr="00DF4BD4" w:rsidRDefault="00DF4BD4" w:rsidP="00396487">
            <w:pPr>
              <w:jc w:val="right"/>
              <w:rPr>
                <w:rFonts w:cs="Times New Roman"/>
                <w:sz w:val="22"/>
              </w:rPr>
            </w:pPr>
            <w:r w:rsidRPr="00DF4BD4">
              <w:rPr>
                <w:rFonts w:cs="Times New Roman"/>
                <w:sz w:val="22"/>
              </w:rPr>
              <w:t xml:space="preserve">                                19</w:t>
            </w:r>
          </w:p>
        </w:tc>
        <w:bookmarkEnd w:id="40"/>
      </w:tr>
      <w:tr w:rsidR="00DF4BD4" w:rsidRPr="00DF4BD4" w14:paraId="682F9977" w14:textId="77777777">
        <w:trPr>
          <w:trHeight w:val="94"/>
        </w:trPr>
        <w:tc>
          <w:tcPr>
            <w:tcW w:w="28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A9485" w14:textId="77777777" w:rsidR="00DF4BD4" w:rsidRPr="00DF4BD4" w:rsidRDefault="00DF4BD4" w:rsidP="00DF4BD4">
            <w:pPr>
              <w:jc w:val="both"/>
              <w:rPr>
                <w:rFonts w:cs="Times New Roman"/>
                <w:sz w:val="22"/>
              </w:rPr>
            </w:pPr>
            <w:bookmarkStart w:id="41" w:name="_Hlk187154959"/>
            <w:r w:rsidRPr="00DF4BD4">
              <w:rPr>
                <w:rFonts w:cs="Times New Roman"/>
                <w:sz w:val="22"/>
              </w:rPr>
              <w:t>Dar</w:t>
            </w:r>
          </w:p>
        </w:tc>
        <w:tc>
          <w:tcPr>
            <w:tcW w:w="21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5071EE" w14:textId="77777777" w:rsidR="00DF4BD4" w:rsidRPr="00DF4BD4" w:rsidRDefault="00DF4BD4" w:rsidP="00396487">
            <w:pPr>
              <w:jc w:val="right"/>
              <w:rPr>
                <w:rFonts w:cs="Times New Roman"/>
                <w:sz w:val="22"/>
              </w:rPr>
            </w:pPr>
            <w:r w:rsidRPr="00DF4BD4">
              <w:rPr>
                <w:rFonts w:cs="Times New Roman"/>
                <w:sz w:val="22"/>
              </w:rPr>
              <w:t xml:space="preserve">                              112</w:t>
            </w:r>
          </w:p>
        </w:tc>
      </w:tr>
      <w:tr w:rsidR="00DF4BD4" w:rsidRPr="00DF4BD4" w14:paraId="4E946034" w14:textId="77777777">
        <w:trPr>
          <w:trHeight w:val="94"/>
        </w:trPr>
        <w:tc>
          <w:tcPr>
            <w:tcW w:w="28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1F5A8D" w14:textId="77777777" w:rsidR="00DF4BD4" w:rsidRPr="00DF4BD4" w:rsidRDefault="00DF4BD4" w:rsidP="00DF4BD4">
            <w:pPr>
              <w:jc w:val="both"/>
              <w:rPr>
                <w:rFonts w:cs="Times New Roman"/>
                <w:sz w:val="22"/>
              </w:rPr>
            </w:pPr>
            <w:r w:rsidRPr="00DF4BD4">
              <w:rPr>
                <w:rFonts w:cs="Times New Roman"/>
                <w:sz w:val="22"/>
              </w:rPr>
              <w:t xml:space="preserve">Autorský výtlačok </w:t>
            </w:r>
          </w:p>
        </w:tc>
        <w:tc>
          <w:tcPr>
            <w:tcW w:w="21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E1916A" w14:textId="77777777" w:rsidR="00DF4BD4" w:rsidRPr="00DF4BD4" w:rsidRDefault="00DF4BD4" w:rsidP="00396487">
            <w:pPr>
              <w:jc w:val="right"/>
              <w:rPr>
                <w:rFonts w:cs="Times New Roman"/>
                <w:sz w:val="22"/>
              </w:rPr>
            </w:pPr>
            <w:r w:rsidRPr="00DF4BD4">
              <w:rPr>
                <w:rFonts w:cs="Times New Roman"/>
                <w:sz w:val="22"/>
              </w:rPr>
              <w:t xml:space="preserve">                                12</w:t>
            </w:r>
          </w:p>
        </w:tc>
      </w:tr>
      <w:tr w:rsidR="00DF4BD4" w:rsidRPr="00DF4BD4" w14:paraId="3F5D999A" w14:textId="77777777">
        <w:trPr>
          <w:trHeight w:val="94"/>
        </w:trPr>
        <w:tc>
          <w:tcPr>
            <w:tcW w:w="28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D3B9CC8" w14:textId="77777777" w:rsidR="00DF4BD4" w:rsidRPr="00DF4BD4" w:rsidRDefault="00DF4BD4" w:rsidP="00DF4BD4">
            <w:pPr>
              <w:jc w:val="both"/>
              <w:rPr>
                <w:rFonts w:cs="Times New Roman"/>
                <w:sz w:val="22"/>
              </w:rPr>
            </w:pPr>
            <w:r w:rsidRPr="00DF4BD4">
              <w:rPr>
                <w:rFonts w:cs="Times New Roman"/>
                <w:sz w:val="22"/>
              </w:rPr>
              <w:t>Náhrada</w:t>
            </w:r>
          </w:p>
        </w:tc>
        <w:tc>
          <w:tcPr>
            <w:tcW w:w="21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FA8217" w14:textId="77777777" w:rsidR="00DF4BD4" w:rsidRPr="00DF4BD4" w:rsidRDefault="00DF4BD4" w:rsidP="00396487">
            <w:pPr>
              <w:jc w:val="right"/>
              <w:rPr>
                <w:rFonts w:cs="Times New Roman"/>
                <w:sz w:val="22"/>
              </w:rPr>
            </w:pPr>
            <w:r w:rsidRPr="00DF4BD4">
              <w:rPr>
                <w:rFonts w:cs="Times New Roman"/>
                <w:sz w:val="22"/>
              </w:rPr>
              <w:t xml:space="preserve">                                  0</w:t>
            </w:r>
          </w:p>
        </w:tc>
        <w:bookmarkEnd w:id="41"/>
      </w:tr>
      <w:tr w:rsidR="00DF4BD4" w:rsidRPr="00DF4BD4" w14:paraId="6D430F17" w14:textId="77777777">
        <w:trPr>
          <w:trHeight w:val="94"/>
        </w:trPr>
        <w:tc>
          <w:tcPr>
            <w:tcW w:w="28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4DA7C58" w14:textId="77777777" w:rsidR="00DF4BD4" w:rsidRPr="00DF4BD4" w:rsidRDefault="00DF4BD4" w:rsidP="00DF4BD4">
            <w:pPr>
              <w:jc w:val="both"/>
              <w:rPr>
                <w:rFonts w:cs="Times New Roman"/>
                <w:sz w:val="22"/>
              </w:rPr>
            </w:pPr>
            <w:r w:rsidRPr="00DF4BD4">
              <w:rPr>
                <w:rFonts w:cs="Times New Roman"/>
                <w:sz w:val="22"/>
              </w:rPr>
              <w:t xml:space="preserve">Kúpa + granty + VÚC PSK spolu                          </w:t>
            </w:r>
          </w:p>
        </w:tc>
        <w:tc>
          <w:tcPr>
            <w:tcW w:w="21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0F5D0" w14:textId="77777777" w:rsidR="00DF4BD4" w:rsidRPr="00DF4BD4" w:rsidRDefault="00DF4BD4" w:rsidP="00396487">
            <w:pPr>
              <w:jc w:val="right"/>
              <w:rPr>
                <w:rFonts w:cs="Times New Roman"/>
                <w:sz w:val="22"/>
              </w:rPr>
            </w:pPr>
            <w:r w:rsidRPr="00DF4BD4">
              <w:rPr>
                <w:rFonts w:cs="Times New Roman"/>
                <w:sz w:val="22"/>
              </w:rPr>
              <w:t xml:space="preserve">                           2 776</w:t>
            </w:r>
          </w:p>
        </w:tc>
      </w:tr>
      <w:tr w:rsidR="00DF4BD4" w:rsidRPr="00DF4BD4" w14:paraId="6EFBEADF" w14:textId="77777777">
        <w:trPr>
          <w:trHeight w:val="94"/>
        </w:trPr>
        <w:tc>
          <w:tcPr>
            <w:tcW w:w="28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A6E017" w14:textId="77777777" w:rsidR="00DF4BD4" w:rsidRPr="00DF4BD4" w:rsidRDefault="00DF4BD4" w:rsidP="00DF4BD4">
            <w:pPr>
              <w:jc w:val="both"/>
              <w:rPr>
                <w:rFonts w:cs="Times New Roman"/>
                <w:sz w:val="22"/>
              </w:rPr>
            </w:pPr>
            <w:r w:rsidRPr="00DF4BD4">
              <w:rPr>
                <w:rFonts w:cs="Times New Roman"/>
                <w:sz w:val="22"/>
              </w:rPr>
              <w:t>SPOLU</w:t>
            </w:r>
          </w:p>
        </w:tc>
        <w:tc>
          <w:tcPr>
            <w:tcW w:w="21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F9A36" w14:textId="77777777" w:rsidR="00DF4BD4" w:rsidRPr="00DF4BD4" w:rsidRDefault="00DF4BD4" w:rsidP="00396487">
            <w:pPr>
              <w:jc w:val="right"/>
              <w:rPr>
                <w:rFonts w:cs="Times New Roman"/>
                <w:sz w:val="22"/>
              </w:rPr>
            </w:pPr>
            <w:r w:rsidRPr="00DF4BD4">
              <w:rPr>
                <w:rFonts w:cs="Times New Roman"/>
                <w:sz w:val="22"/>
              </w:rPr>
              <w:t xml:space="preserve">                           2 900</w:t>
            </w:r>
          </w:p>
        </w:tc>
      </w:tr>
    </w:tbl>
    <w:p w14:paraId="130D77FE" w14:textId="77777777" w:rsidR="00DF4BD4" w:rsidRPr="00DF4BD4" w:rsidRDefault="00DF4BD4" w:rsidP="00DF4BD4">
      <w:pPr>
        <w:jc w:val="both"/>
        <w:rPr>
          <w:rFonts w:cs="Times New Roman"/>
          <w:b/>
          <w:bCs/>
          <w:sz w:val="22"/>
        </w:rPr>
      </w:pPr>
    </w:p>
    <w:p w14:paraId="06C0F8D5" w14:textId="77777777" w:rsidR="00DF4BD4" w:rsidRPr="00DF4BD4" w:rsidRDefault="00DF4BD4" w:rsidP="00DF4BD4">
      <w:pPr>
        <w:jc w:val="both"/>
        <w:rPr>
          <w:rFonts w:cs="Times New Roman"/>
          <w:b/>
          <w:bCs/>
          <w:sz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CFF3"/>
        <w:tblLayout w:type="fixed"/>
        <w:tblLook w:val="01E0" w:firstRow="1" w:lastRow="1" w:firstColumn="1" w:lastColumn="1" w:noHBand="0" w:noVBand="0"/>
      </w:tblPr>
      <w:tblGrid>
        <w:gridCol w:w="3541"/>
        <w:gridCol w:w="1129"/>
        <w:gridCol w:w="1133"/>
        <w:gridCol w:w="1133"/>
        <w:gridCol w:w="991"/>
        <w:gridCol w:w="999"/>
      </w:tblGrid>
      <w:tr w:rsidR="00DF4BD4" w:rsidRPr="00DF4BD4" w14:paraId="5AC34C04" w14:textId="77777777" w:rsidTr="002C362D">
        <w:trPr>
          <w:trHeight w:val="633"/>
        </w:trPr>
        <w:tc>
          <w:tcPr>
            <w:tcW w:w="3541" w:type="dxa"/>
            <w:tcBorders>
              <w:top w:val="single" w:sz="4" w:space="0" w:color="auto"/>
              <w:left w:val="single" w:sz="4" w:space="0" w:color="auto"/>
              <w:bottom w:val="single" w:sz="4" w:space="0" w:color="auto"/>
              <w:right w:val="single" w:sz="4" w:space="0" w:color="auto"/>
            </w:tcBorders>
            <w:shd w:val="clear" w:color="auto" w:fill="9BCFF3"/>
          </w:tcPr>
          <w:p w14:paraId="3416C7A4" w14:textId="77777777" w:rsidR="00DF4BD4" w:rsidRPr="00DF4BD4" w:rsidRDefault="00DF4BD4" w:rsidP="00DF4BD4">
            <w:pPr>
              <w:jc w:val="both"/>
              <w:rPr>
                <w:rFonts w:cs="Times New Roman"/>
                <w:b/>
                <w:bCs/>
                <w:sz w:val="22"/>
              </w:rPr>
            </w:pPr>
          </w:p>
          <w:p w14:paraId="68F5A442" w14:textId="77777777" w:rsidR="00DF4BD4" w:rsidRPr="00DF4BD4" w:rsidRDefault="00DF4BD4" w:rsidP="00DF4BD4">
            <w:pPr>
              <w:jc w:val="both"/>
              <w:rPr>
                <w:rFonts w:cs="Times New Roman"/>
                <w:b/>
                <w:bCs/>
                <w:sz w:val="22"/>
              </w:rPr>
            </w:pPr>
            <w:r w:rsidRPr="00DF4BD4">
              <w:rPr>
                <w:rFonts w:cs="Times New Roman"/>
                <w:b/>
                <w:bCs/>
                <w:sz w:val="22"/>
              </w:rPr>
              <w:t xml:space="preserve">Prírastok knižničného fondu </w:t>
            </w:r>
          </w:p>
          <w:p w14:paraId="32AB7555" w14:textId="77777777" w:rsidR="00DF4BD4" w:rsidRPr="00DF4BD4" w:rsidRDefault="00DF4BD4" w:rsidP="00DF4BD4">
            <w:pPr>
              <w:jc w:val="both"/>
              <w:rPr>
                <w:rFonts w:cs="Times New Roman"/>
                <w:b/>
                <w:bCs/>
                <w:sz w:val="22"/>
              </w:rPr>
            </w:pPr>
            <w:r w:rsidRPr="00DF4BD4">
              <w:rPr>
                <w:rFonts w:cs="Times New Roman"/>
                <w:b/>
                <w:bCs/>
                <w:sz w:val="22"/>
              </w:rPr>
              <w:t>(podľa tematiky dokumentov)</w:t>
            </w:r>
          </w:p>
        </w:tc>
        <w:tc>
          <w:tcPr>
            <w:tcW w:w="1129" w:type="dxa"/>
            <w:tcBorders>
              <w:top w:val="single" w:sz="4" w:space="0" w:color="auto"/>
              <w:left w:val="single" w:sz="4" w:space="0" w:color="auto"/>
              <w:bottom w:val="single" w:sz="4" w:space="0" w:color="auto"/>
              <w:right w:val="single" w:sz="4" w:space="0" w:color="auto"/>
            </w:tcBorders>
            <w:shd w:val="clear" w:color="auto" w:fill="9BCFF3"/>
          </w:tcPr>
          <w:p w14:paraId="76C1134B" w14:textId="77777777" w:rsidR="00DF4BD4" w:rsidRPr="00DF4BD4" w:rsidRDefault="00DF4BD4" w:rsidP="00396487">
            <w:pPr>
              <w:jc w:val="right"/>
              <w:rPr>
                <w:rFonts w:cs="Times New Roman"/>
                <w:b/>
                <w:bCs/>
                <w:sz w:val="22"/>
              </w:rPr>
            </w:pPr>
          </w:p>
          <w:p w14:paraId="680E2725" w14:textId="77777777" w:rsidR="00DF4BD4" w:rsidRPr="00DF4BD4" w:rsidRDefault="00DF4BD4" w:rsidP="00396487">
            <w:pPr>
              <w:jc w:val="right"/>
              <w:rPr>
                <w:rFonts w:cs="Times New Roman"/>
                <w:b/>
                <w:bCs/>
                <w:sz w:val="22"/>
              </w:rPr>
            </w:pPr>
            <w:r w:rsidRPr="00DF4BD4">
              <w:rPr>
                <w:rFonts w:cs="Times New Roman"/>
                <w:b/>
                <w:bCs/>
                <w:sz w:val="22"/>
              </w:rPr>
              <w:t>2021</w:t>
            </w:r>
          </w:p>
        </w:tc>
        <w:tc>
          <w:tcPr>
            <w:tcW w:w="1133" w:type="dxa"/>
            <w:tcBorders>
              <w:top w:val="single" w:sz="4" w:space="0" w:color="auto"/>
              <w:left w:val="single" w:sz="4" w:space="0" w:color="auto"/>
              <w:bottom w:val="single" w:sz="4" w:space="0" w:color="auto"/>
              <w:right w:val="single" w:sz="4" w:space="0" w:color="auto"/>
            </w:tcBorders>
            <w:shd w:val="clear" w:color="auto" w:fill="9BCFF3"/>
          </w:tcPr>
          <w:p w14:paraId="02009CDF" w14:textId="77777777" w:rsidR="00DF4BD4" w:rsidRPr="00DF4BD4" w:rsidRDefault="00DF4BD4" w:rsidP="00396487">
            <w:pPr>
              <w:jc w:val="right"/>
              <w:rPr>
                <w:rFonts w:cs="Times New Roman"/>
                <w:b/>
                <w:bCs/>
                <w:sz w:val="22"/>
              </w:rPr>
            </w:pPr>
          </w:p>
          <w:p w14:paraId="6C8ED619" w14:textId="77777777" w:rsidR="00DF4BD4" w:rsidRPr="00DF4BD4" w:rsidRDefault="00DF4BD4" w:rsidP="00396487">
            <w:pPr>
              <w:jc w:val="right"/>
              <w:rPr>
                <w:rFonts w:cs="Times New Roman"/>
                <w:b/>
                <w:bCs/>
                <w:sz w:val="22"/>
              </w:rPr>
            </w:pPr>
            <w:r w:rsidRPr="00DF4BD4">
              <w:rPr>
                <w:rFonts w:cs="Times New Roman"/>
                <w:b/>
                <w:bCs/>
                <w:sz w:val="22"/>
              </w:rPr>
              <w:t>2022</w:t>
            </w:r>
          </w:p>
        </w:tc>
        <w:tc>
          <w:tcPr>
            <w:tcW w:w="1133" w:type="dxa"/>
            <w:tcBorders>
              <w:top w:val="single" w:sz="4" w:space="0" w:color="auto"/>
              <w:left w:val="single" w:sz="4" w:space="0" w:color="auto"/>
              <w:bottom w:val="single" w:sz="4" w:space="0" w:color="auto"/>
              <w:right w:val="single" w:sz="4" w:space="0" w:color="auto"/>
            </w:tcBorders>
            <w:shd w:val="clear" w:color="auto" w:fill="9BCFF3"/>
          </w:tcPr>
          <w:p w14:paraId="3EB87B0A" w14:textId="77777777" w:rsidR="00DF4BD4" w:rsidRPr="00DF4BD4" w:rsidRDefault="00DF4BD4" w:rsidP="00396487">
            <w:pPr>
              <w:jc w:val="right"/>
              <w:rPr>
                <w:rFonts w:cs="Times New Roman"/>
                <w:b/>
                <w:bCs/>
                <w:sz w:val="22"/>
              </w:rPr>
            </w:pPr>
          </w:p>
          <w:p w14:paraId="46550613" w14:textId="77777777" w:rsidR="00DF4BD4" w:rsidRPr="00DF4BD4" w:rsidRDefault="00DF4BD4" w:rsidP="00396487">
            <w:pPr>
              <w:jc w:val="right"/>
              <w:rPr>
                <w:rFonts w:cs="Times New Roman"/>
                <w:b/>
                <w:bCs/>
                <w:sz w:val="22"/>
              </w:rPr>
            </w:pPr>
            <w:r w:rsidRPr="00DF4BD4">
              <w:rPr>
                <w:rFonts w:cs="Times New Roman"/>
                <w:b/>
                <w:bCs/>
                <w:sz w:val="22"/>
              </w:rPr>
              <w:t>2023</w:t>
            </w:r>
          </w:p>
        </w:tc>
        <w:tc>
          <w:tcPr>
            <w:tcW w:w="991" w:type="dxa"/>
            <w:tcBorders>
              <w:top w:val="single" w:sz="4" w:space="0" w:color="auto"/>
              <w:left w:val="single" w:sz="4" w:space="0" w:color="auto"/>
              <w:bottom w:val="single" w:sz="4" w:space="0" w:color="auto"/>
              <w:right w:val="single" w:sz="4" w:space="0" w:color="auto"/>
            </w:tcBorders>
            <w:shd w:val="clear" w:color="auto" w:fill="9BCFF3"/>
          </w:tcPr>
          <w:p w14:paraId="46D6DFC4" w14:textId="77777777" w:rsidR="00DF4BD4" w:rsidRPr="00DF4BD4" w:rsidRDefault="00DF4BD4" w:rsidP="00396487">
            <w:pPr>
              <w:jc w:val="right"/>
              <w:rPr>
                <w:rFonts w:cs="Times New Roman"/>
                <w:b/>
                <w:bCs/>
                <w:sz w:val="22"/>
              </w:rPr>
            </w:pPr>
          </w:p>
          <w:p w14:paraId="3C534C61" w14:textId="77777777" w:rsidR="00DF4BD4" w:rsidRPr="00DF4BD4" w:rsidRDefault="00DF4BD4" w:rsidP="00396487">
            <w:pPr>
              <w:jc w:val="right"/>
              <w:rPr>
                <w:rFonts w:cs="Times New Roman"/>
                <w:b/>
                <w:bCs/>
                <w:sz w:val="22"/>
              </w:rPr>
            </w:pPr>
            <w:r w:rsidRPr="00DF4BD4">
              <w:rPr>
                <w:rFonts w:cs="Times New Roman"/>
                <w:b/>
                <w:bCs/>
                <w:sz w:val="22"/>
              </w:rPr>
              <w:t>2024</w:t>
            </w:r>
          </w:p>
        </w:tc>
        <w:tc>
          <w:tcPr>
            <w:tcW w:w="999" w:type="dxa"/>
            <w:tcBorders>
              <w:top w:val="single" w:sz="4" w:space="0" w:color="auto"/>
              <w:left w:val="single" w:sz="4" w:space="0" w:color="auto"/>
              <w:bottom w:val="single" w:sz="4" w:space="0" w:color="auto"/>
              <w:right w:val="single" w:sz="4" w:space="0" w:color="auto"/>
            </w:tcBorders>
            <w:shd w:val="clear" w:color="auto" w:fill="9BCFF3"/>
          </w:tcPr>
          <w:p w14:paraId="62A5E779" w14:textId="77777777" w:rsidR="00DF4BD4" w:rsidRPr="00DF4BD4" w:rsidRDefault="00DF4BD4" w:rsidP="00396487">
            <w:pPr>
              <w:jc w:val="right"/>
              <w:rPr>
                <w:rFonts w:cs="Times New Roman"/>
                <w:b/>
                <w:bCs/>
                <w:sz w:val="22"/>
              </w:rPr>
            </w:pPr>
          </w:p>
          <w:p w14:paraId="11ADFCAE" w14:textId="77777777" w:rsidR="00DF4BD4" w:rsidRPr="00DF4BD4" w:rsidRDefault="00DF4BD4" w:rsidP="00396487">
            <w:pPr>
              <w:jc w:val="right"/>
              <w:rPr>
                <w:rFonts w:cs="Times New Roman"/>
                <w:b/>
                <w:bCs/>
                <w:sz w:val="22"/>
              </w:rPr>
            </w:pPr>
            <w:r w:rsidRPr="00DF4BD4">
              <w:rPr>
                <w:rFonts w:cs="Times New Roman"/>
                <w:b/>
                <w:bCs/>
                <w:sz w:val="22"/>
              </w:rPr>
              <w:t>2025</w:t>
            </w:r>
          </w:p>
        </w:tc>
      </w:tr>
      <w:tr w:rsidR="00DF4BD4" w:rsidRPr="00DF4BD4" w14:paraId="5E93FB78" w14:textId="77777777" w:rsidTr="002C362D">
        <w:trPr>
          <w:trHeight w:val="306"/>
        </w:trPr>
        <w:tc>
          <w:tcPr>
            <w:tcW w:w="3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8271F" w14:textId="77777777" w:rsidR="00DF4BD4" w:rsidRPr="00DF4BD4" w:rsidRDefault="00DF4BD4" w:rsidP="00DF4BD4">
            <w:pPr>
              <w:jc w:val="both"/>
              <w:rPr>
                <w:rFonts w:cs="Times New Roman"/>
                <w:sz w:val="22"/>
              </w:rPr>
            </w:pPr>
            <w:r w:rsidRPr="00DF4BD4">
              <w:rPr>
                <w:rFonts w:cs="Times New Roman"/>
                <w:sz w:val="22"/>
              </w:rPr>
              <w:t>Krásna literatúra pre dospelých</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1198CC" w14:textId="77777777" w:rsidR="00DF4BD4" w:rsidRPr="00DF4BD4" w:rsidRDefault="00DF4BD4" w:rsidP="00396487">
            <w:pPr>
              <w:jc w:val="right"/>
              <w:rPr>
                <w:rFonts w:cs="Times New Roman"/>
                <w:sz w:val="22"/>
              </w:rPr>
            </w:pPr>
            <w:r w:rsidRPr="00DF4BD4">
              <w:rPr>
                <w:rFonts w:cs="Times New Roman"/>
                <w:sz w:val="22"/>
              </w:rPr>
              <w:t>1488</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1F76FD" w14:textId="77777777" w:rsidR="00DF4BD4" w:rsidRPr="00DF4BD4" w:rsidRDefault="00DF4BD4" w:rsidP="00396487">
            <w:pPr>
              <w:jc w:val="right"/>
              <w:rPr>
                <w:rFonts w:cs="Times New Roman"/>
                <w:sz w:val="22"/>
              </w:rPr>
            </w:pPr>
            <w:r w:rsidRPr="00DF4BD4">
              <w:rPr>
                <w:rFonts w:cs="Times New Roman"/>
                <w:sz w:val="22"/>
              </w:rPr>
              <w:t>1348</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4C08C" w14:textId="77777777" w:rsidR="00DF4BD4" w:rsidRPr="00DF4BD4" w:rsidRDefault="00DF4BD4" w:rsidP="00396487">
            <w:pPr>
              <w:jc w:val="right"/>
              <w:rPr>
                <w:rFonts w:cs="Times New Roman"/>
                <w:sz w:val="22"/>
              </w:rPr>
            </w:pPr>
            <w:r w:rsidRPr="00DF4BD4">
              <w:rPr>
                <w:rFonts w:cs="Times New Roman"/>
                <w:sz w:val="22"/>
                <w:lang w:val="cs-CZ"/>
              </w:rPr>
              <w:t>1089</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B7F6C" w14:textId="77777777" w:rsidR="00DF4BD4" w:rsidRPr="00DF4BD4" w:rsidRDefault="00DF4BD4" w:rsidP="00396487">
            <w:pPr>
              <w:jc w:val="right"/>
              <w:rPr>
                <w:rFonts w:cs="Times New Roman"/>
                <w:sz w:val="22"/>
              </w:rPr>
            </w:pPr>
            <w:r w:rsidRPr="00DF4BD4">
              <w:rPr>
                <w:rFonts w:cs="Times New Roman"/>
                <w:sz w:val="22"/>
              </w:rPr>
              <w:t>1077</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40D6E" w14:textId="77777777" w:rsidR="00DF4BD4" w:rsidRPr="00DF4BD4" w:rsidRDefault="00DF4BD4" w:rsidP="00396487">
            <w:pPr>
              <w:jc w:val="right"/>
              <w:rPr>
                <w:rFonts w:cs="Times New Roman"/>
                <w:sz w:val="22"/>
              </w:rPr>
            </w:pPr>
            <w:r w:rsidRPr="00DF4BD4">
              <w:rPr>
                <w:rFonts w:cs="Times New Roman"/>
                <w:sz w:val="22"/>
              </w:rPr>
              <w:t>971</w:t>
            </w:r>
          </w:p>
        </w:tc>
      </w:tr>
      <w:tr w:rsidR="00DF4BD4" w:rsidRPr="00DF4BD4" w14:paraId="68FB386E" w14:textId="77777777" w:rsidTr="002C362D">
        <w:trPr>
          <w:trHeight w:val="306"/>
        </w:trPr>
        <w:tc>
          <w:tcPr>
            <w:tcW w:w="3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230182" w14:textId="77777777" w:rsidR="00DF4BD4" w:rsidRPr="00DF4BD4" w:rsidRDefault="00DF4BD4" w:rsidP="00DF4BD4">
            <w:pPr>
              <w:jc w:val="both"/>
              <w:rPr>
                <w:rFonts w:cs="Times New Roman"/>
                <w:sz w:val="22"/>
              </w:rPr>
            </w:pPr>
            <w:r w:rsidRPr="00DF4BD4">
              <w:rPr>
                <w:rFonts w:cs="Times New Roman"/>
                <w:sz w:val="22"/>
              </w:rPr>
              <w:t>Náučná literatúra pre dospelých</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FDCD0A" w14:textId="77777777" w:rsidR="00DF4BD4" w:rsidRPr="00DF4BD4" w:rsidRDefault="00DF4BD4" w:rsidP="00396487">
            <w:pPr>
              <w:jc w:val="right"/>
              <w:rPr>
                <w:rFonts w:cs="Times New Roman"/>
                <w:sz w:val="22"/>
              </w:rPr>
            </w:pPr>
            <w:r w:rsidRPr="00DF4BD4">
              <w:rPr>
                <w:rFonts w:cs="Times New Roman"/>
                <w:sz w:val="22"/>
              </w:rPr>
              <w:t>1043</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FD95D" w14:textId="77777777" w:rsidR="00DF4BD4" w:rsidRPr="00DF4BD4" w:rsidRDefault="00DF4BD4" w:rsidP="00396487">
            <w:pPr>
              <w:jc w:val="right"/>
              <w:rPr>
                <w:rFonts w:cs="Times New Roman"/>
                <w:sz w:val="22"/>
              </w:rPr>
            </w:pPr>
            <w:r w:rsidRPr="00DF4BD4">
              <w:rPr>
                <w:rFonts w:cs="Times New Roman"/>
                <w:sz w:val="22"/>
              </w:rPr>
              <w:t>978</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32B1BB" w14:textId="77777777" w:rsidR="00DF4BD4" w:rsidRPr="00DF4BD4" w:rsidRDefault="00DF4BD4" w:rsidP="00396487">
            <w:pPr>
              <w:jc w:val="right"/>
              <w:rPr>
                <w:rFonts w:cs="Times New Roman"/>
                <w:sz w:val="22"/>
              </w:rPr>
            </w:pPr>
            <w:r w:rsidRPr="00DF4BD4">
              <w:rPr>
                <w:rFonts w:cs="Times New Roman"/>
                <w:sz w:val="22"/>
                <w:lang w:val="cs-CZ"/>
              </w:rPr>
              <w:t>655</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D930D2" w14:textId="77777777" w:rsidR="00DF4BD4" w:rsidRPr="00DF4BD4" w:rsidRDefault="00DF4BD4" w:rsidP="00396487">
            <w:pPr>
              <w:jc w:val="right"/>
              <w:rPr>
                <w:rFonts w:cs="Times New Roman"/>
                <w:sz w:val="22"/>
              </w:rPr>
            </w:pPr>
            <w:r w:rsidRPr="00DF4BD4">
              <w:rPr>
                <w:rFonts w:cs="Times New Roman"/>
                <w:sz w:val="22"/>
              </w:rPr>
              <w:t>1182</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32B29E" w14:textId="77777777" w:rsidR="00DF4BD4" w:rsidRPr="00DF4BD4" w:rsidRDefault="00DF4BD4" w:rsidP="00396487">
            <w:pPr>
              <w:jc w:val="right"/>
              <w:rPr>
                <w:rFonts w:cs="Times New Roman"/>
                <w:sz w:val="22"/>
              </w:rPr>
            </w:pPr>
            <w:r w:rsidRPr="00DF4BD4">
              <w:rPr>
                <w:rFonts w:cs="Times New Roman"/>
                <w:sz w:val="22"/>
              </w:rPr>
              <w:t>798</w:t>
            </w:r>
          </w:p>
        </w:tc>
      </w:tr>
      <w:tr w:rsidR="00DF4BD4" w:rsidRPr="00DF4BD4" w14:paraId="041DE308" w14:textId="77777777" w:rsidTr="002C362D">
        <w:trPr>
          <w:trHeight w:val="306"/>
        </w:trPr>
        <w:tc>
          <w:tcPr>
            <w:tcW w:w="3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B0B66C" w14:textId="77777777" w:rsidR="00DF4BD4" w:rsidRPr="00DF4BD4" w:rsidRDefault="00DF4BD4" w:rsidP="00DF4BD4">
            <w:pPr>
              <w:jc w:val="both"/>
              <w:rPr>
                <w:rFonts w:cs="Times New Roman"/>
                <w:sz w:val="22"/>
              </w:rPr>
            </w:pPr>
            <w:r w:rsidRPr="00DF4BD4">
              <w:rPr>
                <w:rFonts w:cs="Times New Roman"/>
                <w:sz w:val="22"/>
              </w:rPr>
              <w:t>Krásna literatúra pre deti</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52F445" w14:textId="77777777" w:rsidR="00DF4BD4" w:rsidRPr="00DF4BD4" w:rsidRDefault="00DF4BD4" w:rsidP="00396487">
            <w:pPr>
              <w:jc w:val="right"/>
              <w:rPr>
                <w:rFonts w:cs="Times New Roman"/>
                <w:sz w:val="22"/>
              </w:rPr>
            </w:pPr>
            <w:r w:rsidRPr="00DF4BD4">
              <w:rPr>
                <w:rFonts w:cs="Times New Roman"/>
                <w:sz w:val="22"/>
              </w:rPr>
              <w:t>1725</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71ED42" w14:textId="77777777" w:rsidR="00DF4BD4" w:rsidRPr="00DF4BD4" w:rsidRDefault="00DF4BD4" w:rsidP="00396487">
            <w:pPr>
              <w:jc w:val="right"/>
              <w:rPr>
                <w:rFonts w:cs="Times New Roman"/>
                <w:sz w:val="22"/>
              </w:rPr>
            </w:pPr>
            <w:r w:rsidRPr="00DF4BD4">
              <w:rPr>
                <w:rFonts w:cs="Times New Roman"/>
                <w:sz w:val="22"/>
              </w:rPr>
              <w:t>1001</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A7CFEC" w14:textId="77777777" w:rsidR="00DF4BD4" w:rsidRPr="00DF4BD4" w:rsidRDefault="00DF4BD4" w:rsidP="00396487">
            <w:pPr>
              <w:jc w:val="right"/>
              <w:rPr>
                <w:rFonts w:cs="Times New Roman"/>
                <w:sz w:val="22"/>
              </w:rPr>
            </w:pPr>
            <w:r w:rsidRPr="00DF4BD4">
              <w:rPr>
                <w:rFonts w:cs="Times New Roman"/>
                <w:sz w:val="22"/>
                <w:lang w:val="cs-CZ"/>
              </w:rPr>
              <w:t>606</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E06D7F" w14:textId="77777777" w:rsidR="00DF4BD4" w:rsidRPr="00DF4BD4" w:rsidRDefault="00DF4BD4" w:rsidP="00396487">
            <w:pPr>
              <w:jc w:val="right"/>
              <w:rPr>
                <w:rFonts w:cs="Times New Roman"/>
                <w:sz w:val="22"/>
              </w:rPr>
            </w:pPr>
            <w:r w:rsidRPr="00DF4BD4">
              <w:rPr>
                <w:rFonts w:cs="Times New Roman"/>
                <w:sz w:val="22"/>
              </w:rPr>
              <w:t>1060</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D57607" w14:textId="77777777" w:rsidR="00DF4BD4" w:rsidRPr="00DF4BD4" w:rsidRDefault="00DF4BD4" w:rsidP="00396487">
            <w:pPr>
              <w:jc w:val="right"/>
              <w:rPr>
                <w:rFonts w:cs="Times New Roman"/>
                <w:sz w:val="22"/>
              </w:rPr>
            </w:pPr>
            <w:r w:rsidRPr="00DF4BD4">
              <w:rPr>
                <w:rFonts w:cs="Times New Roman"/>
                <w:sz w:val="22"/>
              </w:rPr>
              <w:t>904</w:t>
            </w:r>
          </w:p>
        </w:tc>
      </w:tr>
      <w:tr w:rsidR="00DF4BD4" w:rsidRPr="00DF4BD4" w14:paraId="2F09ACDE" w14:textId="77777777" w:rsidTr="002C362D">
        <w:trPr>
          <w:trHeight w:val="306"/>
        </w:trPr>
        <w:tc>
          <w:tcPr>
            <w:tcW w:w="3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9B6062" w14:textId="77777777" w:rsidR="00DF4BD4" w:rsidRPr="00DF4BD4" w:rsidRDefault="00DF4BD4" w:rsidP="00DF4BD4">
            <w:pPr>
              <w:jc w:val="both"/>
              <w:rPr>
                <w:rFonts w:cs="Times New Roman"/>
                <w:sz w:val="22"/>
              </w:rPr>
            </w:pPr>
            <w:r w:rsidRPr="00DF4BD4">
              <w:rPr>
                <w:rFonts w:cs="Times New Roman"/>
                <w:sz w:val="22"/>
              </w:rPr>
              <w:t>Náučná literatúra pre deti</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CD451A" w14:textId="77777777" w:rsidR="00DF4BD4" w:rsidRPr="00DF4BD4" w:rsidRDefault="00DF4BD4" w:rsidP="00396487">
            <w:pPr>
              <w:jc w:val="right"/>
              <w:rPr>
                <w:rFonts w:cs="Times New Roman"/>
                <w:sz w:val="22"/>
              </w:rPr>
            </w:pPr>
            <w:r w:rsidRPr="00DF4BD4">
              <w:rPr>
                <w:rFonts w:cs="Times New Roman"/>
                <w:sz w:val="22"/>
              </w:rPr>
              <w:t>272</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E0C472" w14:textId="77777777" w:rsidR="00DF4BD4" w:rsidRPr="00DF4BD4" w:rsidRDefault="00DF4BD4" w:rsidP="00396487">
            <w:pPr>
              <w:jc w:val="right"/>
              <w:rPr>
                <w:rFonts w:cs="Times New Roman"/>
                <w:sz w:val="22"/>
              </w:rPr>
            </w:pPr>
            <w:r w:rsidRPr="00DF4BD4">
              <w:rPr>
                <w:rFonts w:cs="Times New Roman"/>
                <w:sz w:val="22"/>
              </w:rPr>
              <w:t>163</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DD269F" w14:textId="77777777" w:rsidR="00DF4BD4" w:rsidRPr="00DF4BD4" w:rsidRDefault="00DF4BD4" w:rsidP="00396487">
            <w:pPr>
              <w:jc w:val="right"/>
              <w:rPr>
                <w:rFonts w:cs="Times New Roman"/>
                <w:sz w:val="22"/>
              </w:rPr>
            </w:pPr>
            <w:r w:rsidRPr="00DF4BD4">
              <w:rPr>
                <w:rFonts w:cs="Times New Roman"/>
                <w:sz w:val="22"/>
                <w:lang w:val="cs-CZ"/>
              </w:rPr>
              <w:t>121</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1FA078" w14:textId="77777777" w:rsidR="00DF4BD4" w:rsidRPr="00DF4BD4" w:rsidRDefault="00DF4BD4" w:rsidP="00396487">
            <w:pPr>
              <w:jc w:val="right"/>
              <w:rPr>
                <w:rFonts w:cs="Times New Roman"/>
                <w:sz w:val="22"/>
              </w:rPr>
            </w:pPr>
            <w:r w:rsidRPr="00DF4BD4">
              <w:rPr>
                <w:rFonts w:cs="Times New Roman"/>
                <w:sz w:val="22"/>
              </w:rPr>
              <w:t>286</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BD511" w14:textId="77777777" w:rsidR="00DF4BD4" w:rsidRPr="00DF4BD4" w:rsidRDefault="00DF4BD4" w:rsidP="00396487">
            <w:pPr>
              <w:jc w:val="right"/>
              <w:rPr>
                <w:rFonts w:cs="Times New Roman"/>
                <w:sz w:val="22"/>
              </w:rPr>
            </w:pPr>
            <w:r w:rsidRPr="00DF4BD4">
              <w:rPr>
                <w:rFonts w:cs="Times New Roman"/>
                <w:sz w:val="22"/>
              </w:rPr>
              <w:t>227</w:t>
            </w:r>
          </w:p>
        </w:tc>
      </w:tr>
      <w:tr w:rsidR="00DF4BD4" w:rsidRPr="00DF4BD4" w14:paraId="0BC8FE93" w14:textId="77777777" w:rsidTr="002C362D">
        <w:trPr>
          <w:trHeight w:val="306"/>
        </w:trPr>
        <w:tc>
          <w:tcPr>
            <w:tcW w:w="3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398343" w14:textId="77777777" w:rsidR="00DF4BD4" w:rsidRPr="00DF4BD4" w:rsidRDefault="00DF4BD4" w:rsidP="00DF4BD4">
            <w:pPr>
              <w:jc w:val="both"/>
              <w:rPr>
                <w:rFonts w:cs="Times New Roman"/>
                <w:sz w:val="22"/>
              </w:rPr>
            </w:pPr>
            <w:r w:rsidRPr="00DF4BD4">
              <w:rPr>
                <w:rFonts w:cs="Times New Roman"/>
                <w:sz w:val="22"/>
              </w:rPr>
              <w:t>SPOLU</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6D672D" w14:textId="77777777" w:rsidR="00DF4BD4" w:rsidRPr="00DF4BD4" w:rsidRDefault="00DF4BD4" w:rsidP="00396487">
            <w:pPr>
              <w:jc w:val="right"/>
              <w:rPr>
                <w:rFonts w:cs="Times New Roman"/>
                <w:sz w:val="22"/>
              </w:rPr>
            </w:pPr>
            <w:r w:rsidRPr="00DF4BD4">
              <w:rPr>
                <w:rFonts w:cs="Times New Roman"/>
                <w:sz w:val="22"/>
              </w:rPr>
              <w:t>4 528</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1BE7EA" w14:textId="77777777" w:rsidR="00DF4BD4" w:rsidRPr="00DF4BD4" w:rsidRDefault="00DF4BD4" w:rsidP="00396487">
            <w:pPr>
              <w:jc w:val="right"/>
              <w:rPr>
                <w:rFonts w:cs="Times New Roman"/>
                <w:sz w:val="22"/>
              </w:rPr>
            </w:pPr>
            <w:r w:rsidRPr="00DF4BD4">
              <w:rPr>
                <w:rFonts w:cs="Times New Roman"/>
                <w:sz w:val="22"/>
              </w:rPr>
              <w:t>3 490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9CC92F" w14:textId="77777777" w:rsidR="00DF4BD4" w:rsidRPr="00DF4BD4" w:rsidRDefault="00DF4BD4" w:rsidP="00396487">
            <w:pPr>
              <w:jc w:val="right"/>
              <w:rPr>
                <w:rFonts w:cs="Times New Roman"/>
                <w:sz w:val="22"/>
              </w:rPr>
            </w:pPr>
            <w:r w:rsidRPr="00DF4BD4">
              <w:rPr>
                <w:rFonts w:cs="Times New Roman"/>
                <w:sz w:val="22"/>
              </w:rPr>
              <w:t>2 471</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DEED5D" w14:textId="77777777" w:rsidR="00DF4BD4" w:rsidRPr="00DF4BD4" w:rsidRDefault="00DF4BD4" w:rsidP="00396487">
            <w:pPr>
              <w:jc w:val="right"/>
              <w:rPr>
                <w:rFonts w:cs="Times New Roman"/>
                <w:sz w:val="22"/>
              </w:rPr>
            </w:pPr>
            <w:r w:rsidRPr="00DF4BD4">
              <w:rPr>
                <w:rFonts w:cs="Times New Roman"/>
                <w:sz w:val="22"/>
              </w:rPr>
              <w:t>3 605</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44C1BA" w14:textId="77777777" w:rsidR="00DF4BD4" w:rsidRPr="00DF4BD4" w:rsidRDefault="00DF4BD4" w:rsidP="00396487">
            <w:pPr>
              <w:jc w:val="right"/>
              <w:rPr>
                <w:rFonts w:cs="Times New Roman"/>
                <w:sz w:val="22"/>
              </w:rPr>
            </w:pPr>
            <w:r w:rsidRPr="00DF4BD4">
              <w:rPr>
                <w:rFonts w:cs="Times New Roman"/>
                <w:sz w:val="22"/>
              </w:rPr>
              <w:t>2 900</w:t>
            </w:r>
          </w:p>
        </w:tc>
      </w:tr>
    </w:tbl>
    <w:p w14:paraId="38DB0693" w14:textId="77777777" w:rsidR="00DF4BD4" w:rsidRPr="00DF4BD4" w:rsidRDefault="00DF4BD4" w:rsidP="00DF4BD4">
      <w:pPr>
        <w:jc w:val="both"/>
        <w:rPr>
          <w:rFonts w:cs="Times New Roman"/>
          <w:b/>
          <w:bCs/>
          <w:sz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5032"/>
        <w:gridCol w:w="3894"/>
      </w:tblGrid>
      <w:tr w:rsidR="00DF4BD4" w:rsidRPr="00DF4BD4" w14:paraId="74FAF9F4" w14:textId="77777777" w:rsidTr="002C362D">
        <w:trPr>
          <w:trHeight w:val="606"/>
        </w:trPr>
        <w:tc>
          <w:tcPr>
            <w:tcW w:w="5032" w:type="dxa"/>
            <w:tcBorders>
              <w:top w:val="single" w:sz="4" w:space="0" w:color="auto"/>
              <w:left w:val="single" w:sz="4" w:space="0" w:color="auto"/>
              <w:bottom w:val="single" w:sz="4" w:space="0" w:color="auto"/>
              <w:right w:val="single" w:sz="4" w:space="0" w:color="auto"/>
            </w:tcBorders>
            <w:shd w:val="clear" w:color="auto" w:fill="9BCFF3"/>
          </w:tcPr>
          <w:p w14:paraId="4597FF95" w14:textId="77777777" w:rsidR="00DF4BD4" w:rsidRPr="00DF4BD4" w:rsidRDefault="00DF4BD4" w:rsidP="00DF4BD4">
            <w:pPr>
              <w:jc w:val="both"/>
              <w:rPr>
                <w:rFonts w:cs="Times New Roman"/>
                <w:b/>
                <w:bCs/>
                <w:sz w:val="22"/>
              </w:rPr>
            </w:pPr>
          </w:p>
          <w:p w14:paraId="7334CA39" w14:textId="77777777" w:rsidR="00DF4BD4" w:rsidRPr="00DF4BD4" w:rsidRDefault="00DF4BD4" w:rsidP="00DF4BD4">
            <w:pPr>
              <w:jc w:val="both"/>
              <w:rPr>
                <w:rFonts w:cs="Times New Roman"/>
                <w:b/>
                <w:bCs/>
                <w:sz w:val="22"/>
              </w:rPr>
            </w:pPr>
            <w:r w:rsidRPr="00DF4BD4">
              <w:rPr>
                <w:rFonts w:cs="Times New Roman"/>
                <w:b/>
                <w:bCs/>
                <w:sz w:val="22"/>
              </w:rPr>
              <w:t xml:space="preserve">Úbytok knižničného fondu </w:t>
            </w:r>
          </w:p>
          <w:p w14:paraId="4B3ED768" w14:textId="77777777" w:rsidR="00DF4BD4" w:rsidRPr="00DF4BD4" w:rsidRDefault="00DF4BD4" w:rsidP="00DF4BD4">
            <w:pPr>
              <w:jc w:val="both"/>
              <w:rPr>
                <w:rFonts w:cs="Times New Roman"/>
                <w:b/>
                <w:bCs/>
                <w:sz w:val="22"/>
              </w:rPr>
            </w:pPr>
            <w:r w:rsidRPr="00DF4BD4">
              <w:rPr>
                <w:rFonts w:cs="Times New Roman"/>
                <w:b/>
                <w:bCs/>
                <w:sz w:val="22"/>
              </w:rPr>
              <w:t>(podľa tematiky dokumentov)</w:t>
            </w:r>
          </w:p>
        </w:tc>
        <w:tc>
          <w:tcPr>
            <w:tcW w:w="3894" w:type="dxa"/>
            <w:tcBorders>
              <w:top w:val="single" w:sz="4" w:space="0" w:color="auto"/>
              <w:left w:val="single" w:sz="4" w:space="0" w:color="auto"/>
              <w:bottom w:val="single" w:sz="4" w:space="0" w:color="auto"/>
              <w:right w:val="single" w:sz="4" w:space="0" w:color="auto"/>
            </w:tcBorders>
            <w:shd w:val="clear" w:color="auto" w:fill="9BCFF3"/>
          </w:tcPr>
          <w:p w14:paraId="44DA7D6F" w14:textId="77777777" w:rsidR="00DF4BD4" w:rsidRPr="00DF4BD4" w:rsidRDefault="00DF4BD4" w:rsidP="00396487">
            <w:pPr>
              <w:jc w:val="right"/>
              <w:rPr>
                <w:rFonts w:cs="Times New Roman"/>
                <w:b/>
                <w:bCs/>
                <w:sz w:val="22"/>
              </w:rPr>
            </w:pPr>
          </w:p>
          <w:p w14:paraId="0D0ADE33" w14:textId="77777777" w:rsidR="00DF4BD4" w:rsidRPr="00DF4BD4" w:rsidRDefault="00DF4BD4" w:rsidP="00396487">
            <w:pPr>
              <w:jc w:val="right"/>
              <w:rPr>
                <w:rFonts w:cs="Times New Roman"/>
                <w:b/>
                <w:bCs/>
                <w:sz w:val="22"/>
              </w:rPr>
            </w:pPr>
            <w:r w:rsidRPr="00DF4BD4">
              <w:rPr>
                <w:rFonts w:cs="Times New Roman"/>
                <w:b/>
                <w:bCs/>
                <w:sz w:val="22"/>
              </w:rPr>
              <w:t>2025</w:t>
            </w:r>
          </w:p>
        </w:tc>
      </w:tr>
      <w:tr w:rsidR="00DF4BD4" w:rsidRPr="00DF4BD4" w14:paraId="6A3F0EAB" w14:textId="77777777" w:rsidTr="002C362D">
        <w:trPr>
          <w:trHeight w:val="293"/>
        </w:trPr>
        <w:tc>
          <w:tcPr>
            <w:tcW w:w="5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540504" w14:textId="77777777" w:rsidR="00DF4BD4" w:rsidRPr="00DF4BD4" w:rsidRDefault="00DF4BD4" w:rsidP="00DF4BD4">
            <w:pPr>
              <w:jc w:val="both"/>
              <w:rPr>
                <w:rFonts w:cs="Times New Roman"/>
                <w:sz w:val="22"/>
              </w:rPr>
            </w:pPr>
            <w:r w:rsidRPr="00DF4BD4">
              <w:rPr>
                <w:rFonts w:cs="Times New Roman"/>
                <w:sz w:val="22"/>
              </w:rPr>
              <w:t>Krásna literatúra pre dospelých</w:t>
            </w:r>
          </w:p>
        </w:tc>
        <w:tc>
          <w:tcPr>
            <w:tcW w:w="3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516290" w14:textId="77777777" w:rsidR="00DF4BD4" w:rsidRPr="00DF4BD4" w:rsidRDefault="00DF4BD4" w:rsidP="006C43F3">
            <w:pPr>
              <w:jc w:val="right"/>
              <w:rPr>
                <w:rFonts w:cs="Times New Roman"/>
                <w:sz w:val="22"/>
              </w:rPr>
            </w:pPr>
            <w:r w:rsidRPr="00DF4BD4">
              <w:rPr>
                <w:rFonts w:cs="Times New Roman"/>
                <w:sz w:val="22"/>
              </w:rPr>
              <w:t>1 269</w:t>
            </w:r>
          </w:p>
        </w:tc>
      </w:tr>
      <w:tr w:rsidR="00DF4BD4" w:rsidRPr="00DF4BD4" w14:paraId="52DB1E00" w14:textId="77777777" w:rsidTr="002C362D">
        <w:trPr>
          <w:trHeight w:val="293"/>
        </w:trPr>
        <w:tc>
          <w:tcPr>
            <w:tcW w:w="5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22A697" w14:textId="77777777" w:rsidR="00DF4BD4" w:rsidRPr="00DF4BD4" w:rsidRDefault="00DF4BD4" w:rsidP="00DF4BD4">
            <w:pPr>
              <w:jc w:val="both"/>
              <w:rPr>
                <w:rFonts w:cs="Times New Roman"/>
                <w:sz w:val="22"/>
              </w:rPr>
            </w:pPr>
            <w:r w:rsidRPr="00DF4BD4">
              <w:rPr>
                <w:rFonts w:cs="Times New Roman"/>
                <w:sz w:val="22"/>
              </w:rPr>
              <w:t>Náučná literatúra pre dospelých</w:t>
            </w:r>
          </w:p>
        </w:tc>
        <w:tc>
          <w:tcPr>
            <w:tcW w:w="3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5DBAFC" w14:textId="77777777" w:rsidR="00DF4BD4" w:rsidRPr="00DF4BD4" w:rsidRDefault="00DF4BD4" w:rsidP="006C43F3">
            <w:pPr>
              <w:jc w:val="right"/>
              <w:rPr>
                <w:rFonts w:cs="Times New Roman"/>
                <w:sz w:val="22"/>
              </w:rPr>
            </w:pPr>
            <w:r w:rsidRPr="00DF4BD4">
              <w:rPr>
                <w:rFonts w:cs="Times New Roman"/>
                <w:sz w:val="22"/>
              </w:rPr>
              <w:t>374</w:t>
            </w:r>
          </w:p>
        </w:tc>
      </w:tr>
      <w:tr w:rsidR="00DF4BD4" w:rsidRPr="00DF4BD4" w14:paraId="66EAD17D" w14:textId="77777777" w:rsidTr="002C362D">
        <w:trPr>
          <w:trHeight w:val="293"/>
        </w:trPr>
        <w:tc>
          <w:tcPr>
            <w:tcW w:w="5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AD8A4" w14:textId="77777777" w:rsidR="00DF4BD4" w:rsidRPr="00DF4BD4" w:rsidRDefault="00DF4BD4" w:rsidP="00DF4BD4">
            <w:pPr>
              <w:jc w:val="both"/>
              <w:rPr>
                <w:rFonts w:cs="Times New Roman"/>
                <w:sz w:val="22"/>
              </w:rPr>
            </w:pPr>
            <w:r w:rsidRPr="00DF4BD4">
              <w:rPr>
                <w:rFonts w:cs="Times New Roman"/>
                <w:sz w:val="22"/>
              </w:rPr>
              <w:t>Krásna literatúra pre deti</w:t>
            </w:r>
          </w:p>
        </w:tc>
        <w:tc>
          <w:tcPr>
            <w:tcW w:w="3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F5E1F9" w14:textId="77777777" w:rsidR="00DF4BD4" w:rsidRPr="00DF4BD4" w:rsidRDefault="00DF4BD4" w:rsidP="006C43F3">
            <w:pPr>
              <w:jc w:val="right"/>
              <w:rPr>
                <w:rFonts w:cs="Times New Roman"/>
                <w:sz w:val="22"/>
              </w:rPr>
            </w:pPr>
            <w:r w:rsidRPr="00DF4BD4">
              <w:rPr>
                <w:rFonts w:cs="Times New Roman"/>
                <w:sz w:val="22"/>
              </w:rPr>
              <w:t>215</w:t>
            </w:r>
          </w:p>
        </w:tc>
      </w:tr>
      <w:tr w:rsidR="00DF4BD4" w:rsidRPr="00DF4BD4" w14:paraId="515BF514" w14:textId="77777777" w:rsidTr="002C362D">
        <w:trPr>
          <w:trHeight w:val="293"/>
        </w:trPr>
        <w:tc>
          <w:tcPr>
            <w:tcW w:w="5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73A5EA" w14:textId="77777777" w:rsidR="00DF4BD4" w:rsidRPr="00DF4BD4" w:rsidRDefault="00DF4BD4" w:rsidP="00DF4BD4">
            <w:pPr>
              <w:jc w:val="both"/>
              <w:rPr>
                <w:rFonts w:cs="Times New Roman"/>
                <w:sz w:val="22"/>
              </w:rPr>
            </w:pPr>
            <w:r w:rsidRPr="00DF4BD4">
              <w:rPr>
                <w:rFonts w:cs="Times New Roman"/>
                <w:sz w:val="22"/>
              </w:rPr>
              <w:t>Náučná literatúra pre deti</w:t>
            </w:r>
          </w:p>
        </w:tc>
        <w:tc>
          <w:tcPr>
            <w:tcW w:w="3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B0E55D" w14:textId="77777777" w:rsidR="00DF4BD4" w:rsidRPr="00DF4BD4" w:rsidRDefault="00DF4BD4" w:rsidP="006C43F3">
            <w:pPr>
              <w:jc w:val="right"/>
              <w:rPr>
                <w:rFonts w:cs="Times New Roman"/>
                <w:sz w:val="22"/>
              </w:rPr>
            </w:pPr>
            <w:r w:rsidRPr="00DF4BD4">
              <w:rPr>
                <w:rFonts w:cs="Times New Roman"/>
                <w:sz w:val="22"/>
              </w:rPr>
              <w:t>60</w:t>
            </w:r>
          </w:p>
        </w:tc>
      </w:tr>
      <w:tr w:rsidR="00DF4BD4" w:rsidRPr="00DF4BD4" w14:paraId="6696F1B8" w14:textId="77777777" w:rsidTr="002C362D">
        <w:trPr>
          <w:trHeight w:val="293"/>
        </w:trPr>
        <w:tc>
          <w:tcPr>
            <w:tcW w:w="5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D5E75E" w14:textId="77777777" w:rsidR="00DF4BD4" w:rsidRPr="00DF4BD4" w:rsidRDefault="00DF4BD4" w:rsidP="00DF4BD4">
            <w:pPr>
              <w:jc w:val="both"/>
              <w:rPr>
                <w:rFonts w:cs="Times New Roman"/>
                <w:sz w:val="22"/>
              </w:rPr>
            </w:pPr>
            <w:r w:rsidRPr="00DF4BD4">
              <w:rPr>
                <w:rFonts w:cs="Times New Roman"/>
                <w:sz w:val="22"/>
              </w:rPr>
              <w:t>Iné</w:t>
            </w:r>
          </w:p>
        </w:tc>
        <w:tc>
          <w:tcPr>
            <w:tcW w:w="3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19D897" w14:textId="77777777" w:rsidR="00DF4BD4" w:rsidRPr="00DF4BD4" w:rsidRDefault="00DF4BD4" w:rsidP="006C43F3">
            <w:pPr>
              <w:jc w:val="right"/>
              <w:rPr>
                <w:rFonts w:cs="Times New Roman"/>
                <w:sz w:val="22"/>
              </w:rPr>
            </w:pPr>
            <w:r w:rsidRPr="00DF4BD4">
              <w:rPr>
                <w:rFonts w:cs="Times New Roman"/>
                <w:sz w:val="22"/>
              </w:rPr>
              <w:t>10</w:t>
            </w:r>
          </w:p>
        </w:tc>
      </w:tr>
      <w:tr w:rsidR="00DF4BD4" w:rsidRPr="00DF4BD4" w14:paraId="7A90F670" w14:textId="77777777" w:rsidTr="002C362D">
        <w:trPr>
          <w:trHeight w:val="293"/>
        </w:trPr>
        <w:tc>
          <w:tcPr>
            <w:tcW w:w="5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40A04" w14:textId="77777777" w:rsidR="00DF4BD4" w:rsidRPr="00DF4BD4" w:rsidRDefault="00DF4BD4" w:rsidP="00DF4BD4">
            <w:pPr>
              <w:jc w:val="both"/>
              <w:rPr>
                <w:rFonts w:cs="Times New Roman"/>
                <w:sz w:val="22"/>
              </w:rPr>
            </w:pPr>
            <w:r w:rsidRPr="00DF4BD4">
              <w:rPr>
                <w:rFonts w:cs="Times New Roman"/>
                <w:sz w:val="22"/>
              </w:rPr>
              <w:t>SPOLU</w:t>
            </w:r>
          </w:p>
        </w:tc>
        <w:tc>
          <w:tcPr>
            <w:tcW w:w="3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C1240E" w14:textId="77777777" w:rsidR="00DF4BD4" w:rsidRPr="00DF4BD4" w:rsidRDefault="00DF4BD4" w:rsidP="006C43F3">
            <w:pPr>
              <w:jc w:val="right"/>
              <w:rPr>
                <w:rFonts w:cs="Times New Roman"/>
                <w:sz w:val="22"/>
              </w:rPr>
            </w:pPr>
            <w:r w:rsidRPr="00DF4BD4">
              <w:rPr>
                <w:rFonts w:cs="Times New Roman"/>
                <w:sz w:val="22"/>
              </w:rPr>
              <w:t>1 928</w:t>
            </w:r>
          </w:p>
        </w:tc>
      </w:tr>
    </w:tbl>
    <w:p w14:paraId="264B2039" w14:textId="77777777" w:rsidR="00DF4BD4" w:rsidRPr="00DF4BD4" w:rsidRDefault="00DF4BD4" w:rsidP="00DF4BD4">
      <w:pPr>
        <w:jc w:val="both"/>
        <w:rPr>
          <w:rFonts w:cs="Times New Roman"/>
          <w:b/>
          <w:bCs/>
          <w:sz w:val="22"/>
        </w:rPr>
      </w:pPr>
    </w:p>
    <w:p w14:paraId="2B1FF629" w14:textId="77777777" w:rsidR="00DF4BD4" w:rsidRPr="00DF4BD4" w:rsidRDefault="00DF4BD4" w:rsidP="00DF4BD4">
      <w:pPr>
        <w:jc w:val="both"/>
        <w:rPr>
          <w:rFonts w:cs="Times New Roman"/>
          <w:b/>
          <w:bCs/>
          <w:iCs/>
          <w:sz w:val="22"/>
        </w:rPr>
      </w:pPr>
      <w:r w:rsidRPr="00DF4BD4">
        <w:rPr>
          <w:rFonts w:cs="Times New Roman"/>
          <w:b/>
          <w:bCs/>
          <w:iCs/>
          <w:sz w:val="22"/>
        </w:rPr>
        <w:t>Stav knižničného fondu a prírastky v kusoch - medziročne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3263"/>
        <w:gridCol w:w="1276"/>
        <w:gridCol w:w="1134"/>
        <w:gridCol w:w="1134"/>
        <w:gridCol w:w="1134"/>
        <w:gridCol w:w="985"/>
      </w:tblGrid>
      <w:tr w:rsidR="00DF4BD4" w:rsidRPr="00DF4BD4" w14:paraId="4E9234FF" w14:textId="77777777" w:rsidTr="002C362D">
        <w:trPr>
          <w:trHeight w:hRule="exact" w:val="1008"/>
        </w:trPr>
        <w:tc>
          <w:tcPr>
            <w:tcW w:w="3263" w:type="dxa"/>
            <w:tcBorders>
              <w:top w:val="single" w:sz="4" w:space="0" w:color="auto"/>
              <w:left w:val="single" w:sz="4" w:space="0" w:color="auto"/>
              <w:bottom w:val="single" w:sz="4" w:space="0" w:color="auto"/>
              <w:right w:val="single" w:sz="4" w:space="0" w:color="auto"/>
            </w:tcBorders>
            <w:shd w:val="clear" w:color="auto" w:fill="9BCFF3"/>
          </w:tcPr>
          <w:p w14:paraId="0433595E" w14:textId="77777777" w:rsidR="00DF4BD4" w:rsidRPr="00DF4BD4" w:rsidRDefault="00DF4BD4" w:rsidP="00DF4BD4">
            <w:pPr>
              <w:jc w:val="both"/>
              <w:rPr>
                <w:rFonts w:cs="Times New Roman"/>
                <w:b/>
                <w:bCs/>
                <w:sz w:val="22"/>
              </w:rPr>
            </w:pPr>
          </w:p>
          <w:p w14:paraId="40F80FCA" w14:textId="77777777" w:rsidR="00DF4BD4" w:rsidRPr="00DF4BD4" w:rsidRDefault="00DF4BD4" w:rsidP="00DF4BD4">
            <w:pPr>
              <w:jc w:val="both"/>
              <w:rPr>
                <w:rFonts w:cs="Times New Roman"/>
                <w:b/>
                <w:bCs/>
                <w:sz w:val="22"/>
              </w:rPr>
            </w:pPr>
            <w:r w:rsidRPr="00DF4BD4">
              <w:rPr>
                <w:rFonts w:cs="Times New Roman"/>
                <w:b/>
                <w:bCs/>
                <w:sz w:val="22"/>
              </w:rPr>
              <w:t xml:space="preserve">Celkový stav knižničného fondu </w:t>
            </w:r>
          </w:p>
          <w:p w14:paraId="07828B68" w14:textId="77777777" w:rsidR="00DF4BD4" w:rsidRPr="00DF4BD4" w:rsidRDefault="00DF4BD4" w:rsidP="00DF4BD4">
            <w:pPr>
              <w:jc w:val="both"/>
              <w:rPr>
                <w:rFonts w:cs="Times New Roman"/>
                <w:b/>
                <w:bCs/>
                <w:sz w:val="22"/>
              </w:rPr>
            </w:pPr>
            <w:r w:rsidRPr="00DF4BD4">
              <w:rPr>
                <w:rFonts w:cs="Times New Roman"/>
                <w:b/>
                <w:bCs/>
                <w:sz w:val="22"/>
              </w:rPr>
              <w:t xml:space="preserve">a ročné prírastky </w:t>
            </w:r>
          </w:p>
        </w:tc>
        <w:tc>
          <w:tcPr>
            <w:tcW w:w="1276" w:type="dxa"/>
            <w:tcBorders>
              <w:top w:val="single" w:sz="4" w:space="0" w:color="auto"/>
              <w:left w:val="single" w:sz="4" w:space="0" w:color="auto"/>
              <w:bottom w:val="single" w:sz="4" w:space="0" w:color="auto"/>
              <w:right w:val="single" w:sz="4" w:space="0" w:color="auto"/>
            </w:tcBorders>
            <w:shd w:val="clear" w:color="auto" w:fill="9BCFF3"/>
          </w:tcPr>
          <w:p w14:paraId="362AD226" w14:textId="77777777" w:rsidR="00DF4BD4" w:rsidRPr="00DF4BD4" w:rsidRDefault="00DF4BD4" w:rsidP="00DF4BD4">
            <w:pPr>
              <w:jc w:val="both"/>
              <w:rPr>
                <w:rFonts w:cs="Times New Roman"/>
                <w:b/>
                <w:bCs/>
                <w:sz w:val="22"/>
              </w:rPr>
            </w:pPr>
          </w:p>
          <w:p w14:paraId="23CCCC94" w14:textId="77777777" w:rsidR="00DF4BD4" w:rsidRPr="00DF4BD4" w:rsidRDefault="00DF4BD4" w:rsidP="00DF4BD4">
            <w:pPr>
              <w:jc w:val="both"/>
              <w:rPr>
                <w:rFonts w:cs="Times New Roman"/>
                <w:b/>
                <w:bCs/>
                <w:sz w:val="22"/>
              </w:rPr>
            </w:pPr>
            <w:r w:rsidRPr="00DF4BD4">
              <w:rPr>
                <w:rFonts w:cs="Times New Roman"/>
                <w:b/>
                <w:bCs/>
                <w:sz w:val="22"/>
              </w:rPr>
              <w:t>2021</w:t>
            </w:r>
          </w:p>
        </w:tc>
        <w:tc>
          <w:tcPr>
            <w:tcW w:w="1134" w:type="dxa"/>
            <w:tcBorders>
              <w:top w:val="single" w:sz="4" w:space="0" w:color="auto"/>
              <w:left w:val="single" w:sz="4" w:space="0" w:color="auto"/>
              <w:bottom w:val="single" w:sz="4" w:space="0" w:color="auto"/>
              <w:right w:val="single" w:sz="4" w:space="0" w:color="auto"/>
            </w:tcBorders>
            <w:shd w:val="clear" w:color="auto" w:fill="9BCFF3"/>
          </w:tcPr>
          <w:p w14:paraId="02D11C44" w14:textId="77777777" w:rsidR="00DF4BD4" w:rsidRPr="00DF4BD4" w:rsidRDefault="00DF4BD4" w:rsidP="00DF4BD4">
            <w:pPr>
              <w:jc w:val="both"/>
              <w:rPr>
                <w:rFonts w:cs="Times New Roman"/>
                <w:b/>
                <w:bCs/>
                <w:sz w:val="22"/>
              </w:rPr>
            </w:pPr>
          </w:p>
          <w:p w14:paraId="2B360FA8" w14:textId="77777777" w:rsidR="00DF4BD4" w:rsidRPr="00DF4BD4" w:rsidRDefault="00DF4BD4" w:rsidP="00DF4BD4">
            <w:pPr>
              <w:jc w:val="both"/>
              <w:rPr>
                <w:rFonts w:cs="Times New Roman"/>
                <w:b/>
                <w:bCs/>
                <w:sz w:val="22"/>
              </w:rPr>
            </w:pPr>
            <w:r w:rsidRPr="00DF4BD4">
              <w:rPr>
                <w:rFonts w:cs="Times New Roman"/>
                <w:b/>
                <w:bCs/>
                <w:sz w:val="22"/>
              </w:rPr>
              <w:t>2022</w:t>
            </w:r>
          </w:p>
        </w:tc>
        <w:tc>
          <w:tcPr>
            <w:tcW w:w="1134" w:type="dxa"/>
            <w:tcBorders>
              <w:top w:val="single" w:sz="4" w:space="0" w:color="auto"/>
              <w:left w:val="single" w:sz="4" w:space="0" w:color="auto"/>
              <w:bottom w:val="single" w:sz="4" w:space="0" w:color="auto"/>
              <w:right w:val="single" w:sz="4" w:space="0" w:color="auto"/>
            </w:tcBorders>
            <w:shd w:val="clear" w:color="auto" w:fill="9BCFF3"/>
          </w:tcPr>
          <w:p w14:paraId="5403674A" w14:textId="77777777" w:rsidR="00DF4BD4" w:rsidRPr="00DF4BD4" w:rsidRDefault="00DF4BD4" w:rsidP="00DF4BD4">
            <w:pPr>
              <w:jc w:val="both"/>
              <w:rPr>
                <w:rFonts w:cs="Times New Roman"/>
                <w:b/>
                <w:bCs/>
                <w:sz w:val="22"/>
              </w:rPr>
            </w:pPr>
          </w:p>
          <w:p w14:paraId="219E68C3" w14:textId="77777777" w:rsidR="00DF4BD4" w:rsidRPr="00DF4BD4" w:rsidRDefault="00DF4BD4" w:rsidP="00DF4BD4">
            <w:pPr>
              <w:jc w:val="both"/>
              <w:rPr>
                <w:rFonts w:cs="Times New Roman"/>
                <w:b/>
                <w:bCs/>
                <w:sz w:val="22"/>
              </w:rPr>
            </w:pPr>
            <w:r w:rsidRPr="00DF4BD4">
              <w:rPr>
                <w:rFonts w:cs="Times New Roman"/>
                <w:b/>
                <w:bCs/>
                <w:sz w:val="22"/>
              </w:rPr>
              <w:t>2023</w:t>
            </w:r>
          </w:p>
        </w:tc>
        <w:tc>
          <w:tcPr>
            <w:tcW w:w="1134" w:type="dxa"/>
            <w:tcBorders>
              <w:top w:val="single" w:sz="4" w:space="0" w:color="auto"/>
              <w:left w:val="single" w:sz="4" w:space="0" w:color="auto"/>
              <w:bottom w:val="single" w:sz="4" w:space="0" w:color="auto"/>
              <w:right w:val="single" w:sz="4" w:space="0" w:color="auto"/>
            </w:tcBorders>
            <w:shd w:val="clear" w:color="auto" w:fill="9BCFF3"/>
          </w:tcPr>
          <w:p w14:paraId="5525C360" w14:textId="77777777" w:rsidR="00DF4BD4" w:rsidRPr="00DF4BD4" w:rsidRDefault="00DF4BD4" w:rsidP="00DF4BD4">
            <w:pPr>
              <w:jc w:val="both"/>
              <w:rPr>
                <w:rFonts w:cs="Times New Roman"/>
                <w:b/>
                <w:bCs/>
                <w:sz w:val="22"/>
              </w:rPr>
            </w:pPr>
          </w:p>
          <w:p w14:paraId="24C51F1B" w14:textId="77777777" w:rsidR="00DF4BD4" w:rsidRPr="00DF4BD4" w:rsidRDefault="00DF4BD4" w:rsidP="00DF4BD4">
            <w:pPr>
              <w:jc w:val="both"/>
              <w:rPr>
                <w:rFonts w:cs="Times New Roman"/>
                <w:b/>
                <w:bCs/>
                <w:sz w:val="22"/>
              </w:rPr>
            </w:pPr>
            <w:r w:rsidRPr="00DF4BD4">
              <w:rPr>
                <w:rFonts w:cs="Times New Roman"/>
                <w:b/>
                <w:bCs/>
                <w:sz w:val="22"/>
              </w:rPr>
              <w:t>2024</w:t>
            </w:r>
          </w:p>
        </w:tc>
        <w:tc>
          <w:tcPr>
            <w:tcW w:w="985" w:type="dxa"/>
            <w:tcBorders>
              <w:top w:val="single" w:sz="4" w:space="0" w:color="auto"/>
              <w:left w:val="single" w:sz="4" w:space="0" w:color="auto"/>
              <w:bottom w:val="single" w:sz="4" w:space="0" w:color="auto"/>
              <w:right w:val="single" w:sz="4" w:space="0" w:color="auto"/>
            </w:tcBorders>
            <w:shd w:val="clear" w:color="auto" w:fill="9BCFF3"/>
          </w:tcPr>
          <w:p w14:paraId="3947117F" w14:textId="77777777" w:rsidR="00DF4BD4" w:rsidRPr="00DF4BD4" w:rsidRDefault="00DF4BD4" w:rsidP="00DF4BD4">
            <w:pPr>
              <w:jc w:val="both"/>
              <w:rPr>
                <w:rFonts w:cs="Times New Roman"/>
                <w:b/>
                <w:bCs/>
                <w:sz w:val="22"/>
              </w:rPr>
            </w:pPr>
          </w:p>
          <w:p w14:paraId="767701EF" w14:textId="77777777" w:rsidR="00DF4BD4" w:rsidRPr="00DF4BD4" w:rsidRDefault="00DF4BD4" w:rsidP="00DF4BD4">
            <w:pPr>
              <w:jc w:val="both"/>
              <w:rPr>
                <w:rFonts w:cs="Times New Roman"/>
                <w:b/>
                <w:bCs/>
                <w:sz w:val="22"/>
              </w:rPr>
            </w:pPr>
            <w:r w:rsidRPr="00DF4BD4">
              <w:rPr>
                <w:rFonts w:cs="Times New Roman"/>
                <w:b/>
                <w:bCs/>
                <w:sz w:val="22"/>
              </w:rPr>
              <w:t>2025</w:t>
            </w:r>
          </w:p>
        </w:tc>
      </w:tr>
      <w:tr w:rsidR="00DF4BD4" w:rsidRPr="00DF4BD4" w14:paraId="52A03F08" w14:textId="77777777" w:rsidTr="002C362D">
        <w:trPr>
          <w:trHeight w:hRule="exact" w:val="598"/>
        </w:trPr>
        <w:tc>
          <w:tcPr>
            <w:tcW w:w="3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7E830" w14:textId="77777777" w:rsidR="00DF4BD4" w:rsidRPr="00DF4BD4" w:rsidRDefault="00DF4BD4" w:rsidP="00DF4BD4">
            <w:pPr>
              <w:jc w:val="both"/>
              <w:rPr>
                <w:rFonts w:cs="Times New Roman"/>
                <w:sz w:val="22"/>
              </w:rPr>
            </w:pPr>
            <w:r w:rsidRPr="00DF4BD4">
              <w:rPr>
                <w:rFonts w:cs="Times New Roman"/>
                <w:sz w:val="22"/>
              </w:rPr>
              <w:t>Stav knižničného fondu (v 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635333" w14:textId="77777777" w:rsidR="00DF4BD4" w:rsidRPr="00DF4BD4" w:rsidRDefault="00DF4BD4" w:rsidP="00DF4BD4">
            <w:pPr>
              <w:jc w:val="both"/>
              <w:rPr>
                <w:rFonts w:cs="Times New Roman"/>
                <w:sz w:val="22"/>
              </w:rPr>
            </w:pPr>
            <w:r w:rsidRPr="00DF4BD4">
              <w:rPr>
                <w:rFonts w:cs="Times New Roman"/>
                <w:sz w:val="22"/>
              </w:rPr>
              <w:t>75 361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BBC99" w14:textId="77777777" w:rsidR="00DF4BD4" w:rsidRPr="00DF4BD4" w:rsidRDefault="00DF4BD4" w:rsidP="00DF4BD4">
            <w:pPr>
              <w:jc w:val="both"/>
              <w:rPr>
                <w:rFonts w:cs="Times New Roman"/>
                <w:sz w:val="22"/>
              </w:rPr>
            </w:pPr>
            <w:r w:rsidRPr="00DF4BD4">
              <w:rPr>
                <w:rFonts w:cs="Times New Roman"/>
                <w:sz w:val="22"/>
              </w:rPr>
              <w:t>76 736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EF0CD" w14:textId="77777777" w:rsidR="00DF4BD4" w:rsidRPr="00DF4BD4" w:rsidRDefault="00DF4BD4" w:rsidP="00DF4BD4">
            <w:pPr>
              <w:jc w:val="both"/>
              <w:rPr>
                <w:rFonts w:cs="Times New Roman"/>
                <w:sz w:val="22"/>
              </w:rPr>
            </w:pPr>
            <w:r w:rsidRPr="00DF4BD4">
              <w:rPr>
                <w:rFonts w:cs="Times New Roman"/>
                <w:sz w:val="22"/>
              </w:rPr>
              <w:t>78 453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68E3A7" w14:textId="77777777" w:rsidR="00DF4BD4" w:rsidRPr="00DF4BD4" w:rsidRDefault="00DF4BD4" w:rsidP="00DF4BD4">
            <w:pPr>
              <w:jc w:val="both"/>
              <w:rPr>
                <w:rFonts w:cs="Times New Roman"/>
                <w:sz w:val="22"/>
              </w:rPr>
            </w:pPr>
            <w:r w:rsidRPr="00DF4BD4">
              <w:rPr>
                <w:rFonts w:cs="Times New Roman"/>
                <w:sz w:val="22"/>
              </w:rPr>
              <w:t>80 458</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26F2F" w14:textId="77777777" w:rsidR="00DF4BD4" w:rsidRPr="00DF4BD4" w:rsidRDefault="00DF4BD4" w:rsidP="00DF4BD4">
            <w:pPr>
              <w:jc w:val="both"/>
              <w:rPr>
                <w:rFonts w:cs="Times New Roman"/>
                <w:sz w:val="22"/>
              </w:rPr>
            </w:pPr>
            <w:r w:rsidRPr="00DF4BD4">
              <w:rPr>
                <w:rFonts w:cs="Times New Roman"/>
                <w:sz w:val="22"/>
              </w:rPr>
              <w:t>81 430</w:t>
            </w:r>
          </w:p>
        </w:tc>
      </w:tr>
      <w:tr w:rsidR="00DF4BD4" w:rsidRPr="00DF4BD4" w14:paraId="5C27254B" w14:textId="77777777" w:rsidTr="002C362D">
        <w:trPr>
          <w:trHeight w:hRule="exact" w:val="598"/>
        </w:trPr>
        <w:tc>
          <w:tcPr>
            <w:tcW w:w="3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9EF164" w14:textId="77777777" w:rsidR="00DF4BD4" w:rsidRPr="00DF4BD4" w:rsidRDefault="00DF4BD4" w:rsidP="00DF4BD4">
            <w:pPr>
              <w:jc w:val="both"/>
              <w:rPr>
                <w:rFonts w:cs="Times New Roman"/>
                <w:sz w:val="22"/>
              </w:rPr>
            </w:pPr>
            <w:r w:rsidRPr="00DF4BD4">
              <w:rPr>
                <w:rFonts w:cs="Times New Roman"/>
                <w:sz w:val="22"/>
              </w:rPr>
              <w:lastRenderedPageBreak/>
              <w:t>Prírastky knižničného fondu (v 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9F8137" w14:textId="77777777" w:rsidR="00DF4BD4" w:rsidRPr="00DF4BD4" w:rsidRDefault="00DF4BD4" w:rsidP="00DF4BD4">
            <w:pPr>
              <w:jc w:val="both"/>
              <w:rPr>
                <w:rFonts w:cs="Times New Roman"/>
                <w:sz w:val="22"/>
              </w:rPr>
            </w:pPr>
            <w:r w:rsidRPr="00DF4BD4">
              <w:rPr>
                <w:rFonts w:cs="Times New Roman"/>
                <w:sz w:val="22"/>
              </w:rPr>
              <w:t>4 528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2CE66E" w14:textId="77777777" w:rsidR="00DF4BD4" w:rsidRPr="00DF4BD4" w:rsidRDefault="00DF4BD4" w:rsidP="00DF4BD4">
            <w:pPr>
              <w:jc w:val="both"/>
              <w:rPr>
                <w:rFonts w:cs="Times New Roman"/>
                <w:sz w:val="22"/>
              </w:rPr>
            </w:pPr>
            <w:r w:rsidRPr="00DF4BD4">
              <w:rPr>
                <w:rFonts w:cs="Times New Roman"/>
                <w:sz w:val="22"/>
              </w:rPr>
              <w:t>3 490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9106CA" w14:textId="77777777" w:rsidR="00DF4BD4" w:rsidRPr="00DF4BD4" w:rsidRDefault="00DF4BD4" w:rsidP="00DF4BD4">
            <w:pPr>
              <w:jc w:val="both"/>
              <w:rPr>
                <w:rFonts w:cs="Times New Roman"/>
                <w:sz w:val="22"/>
              </w:rPr>
            </w:pPr>
            <w:r w:rsidRPr="00DF4BD4">
              <w:rPr>
                <w:rFonts w:cs="Times New Roman"/>
                <w:sz w:val="22"/>
              </w:rPr>
              <w:t>2 471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E64C0" w14:textId="77777777" w:rsidR="00DF4BD4" w:rsidRPr="00DF4BD4" w:rsidRDefault="00DF4BD4" w:rsidP="00DF4BD4">
            <w:pPr>
              <w:jc w:val="both"/>
              <w:rPr>
                <w:rFonts w:cs="Times New Roman"/>
                <w:sz w:val="22"/>
              </w:rPr>
            </w:pPr>
            <w:r w:rsidRPr="00DF4BD4">
              <w:rPr>
                <w:rFonts w:cs="Times New Roman"/>
                <w:sz w:val="22"/>
              </w:rPr>
              <w:t>3 605</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2BECC6" w14:textId="77777777" w:rsidR="00DF4BD4" w:rsidRPr="00DF4BD4" w:rsidRDefault="00DF4BD4" w:rsidP="00DF4BD4">
            <w:pPr>
              <w:jc w:val="both"/>
              <w:rPr>
                <w:rFonts w:cs="Times New Roman"/>
                <w:sz w:val="22"/>
              </w:rPr>
            </w:pPr>
            <w:r w:rsidRPr="00DF4BD4">
              <w:rPr>
                <w:rFonts w:cs="Times New Roman"/>
                <w:sz w:val="22"/>
              </w:rPr>
              <w:t>2 900</w:t>
            </w:r>
          </w:p>
        </w:tc>
      </w:tr>
    </w:tbl>
    <w:p w14:paraId="05A449CB" w14:textId="77777777" w:rsidR="00DF4BD4" w:rsidRPr="00DF4BD4" w:rsidRDefault="00DF4BD4" w:rsidP="00DF4BD4">
      <w:pPr>
        <w:jc w:val="both"/>
        <w:rPr>
          <w:rFonts w:cs="Times New Roman"/>
          <w:b/>
          <w:bCs/>
          <w:szCs w:val="24"/>
        </w:rPr>
      </w:pPr>
    </w:p>
    <w:p w14:paraId="0AAFAECA" w14:textId="77777777" w:rsidR="00DF4BD4" w:rsidRPr="00DF4BD4" w:rsidRDefault="00DF4BD4" w:rsidP="00DF4BD4">
      <w:pPr>
        <w:jc w:val="both"/>
        <w:rPr>
          <w:rFonts w:cs="Times New Roman"/>
          <w:b/>
          <w:bCs/>
          <w:szCs w:val="24"/>
        </w:rPr>
      </w:pPr>
    </w:p>
    <w:p w14:paraId="10D13E26" w14:textId="77777777" w:rsidR="00DF4BD4" w:rsidRPr="00DF4BD4" w:rsidRDefault="00DF4BD4" w:rsidP="00DF4BD4">
      <w:pPr>
        <w:jc w:val="both"/>
        <w:rPr>
          <w:rFonts w:cs="Times New Roman"/>
          <w:b/>
          <w:bCs/>
          <w:szCs w:val="24"/>
        </w:rPr>
      </w:pPr>
    </w:p>
    <w:p w14:paraId="4649E536" w14:textId="77777777" w:rsidR="00DF4BD4" w:rsidRPr="00DF4BD4" w:rsidRDefault="00DF4BD4" w:rsidP="00DF4BD4">
      <w:pPr>
        <w:jc w:val="both"/>
        <w:rPr>
          <w:rFonts w:cs="Times New Roman"/>
          <w:b/>
          <w:bCs/>
          <w:szCs w:val="24"/>
        </w:rPr>
      </w:pPr>
      <w:r w:rsidRPr="00DF4BD4">
        <w:rPr>
          <w:rFonts w:cs="Times New Roman"/>
          <w:b/>
          <w:bCs/>
          <w:szCs w:val="24"/>
        </w:rPr>
        <w:t xml:space="preserve">Výstup z KIS </w:t>
      </w:r>
      <w:proofErr w:type="spellStart"/>
      <w:r w:rsidRPr="00DF4BD4">
        <w:rPr>
          <w:rFonts w:cs="Times New Roman"/>
          <w:b/>
          <w:bCs/>
          <w:szCs w:val="24"/>
        </w:rPr>
        <w:t>Dawinci</w:t>
      </w:r>
      <w:proofErr w:type="spellEnd"/>
      <w:r w:rsidRPr="00DF4BD4">
        <w:rPr>
          <w:rFonts w:cs="Times New Roman"/>
          <w:b/>
          <w:bCs/>
          <w:szCs w:val="24"/>
        </w:rPr>
        <w:t xml:space="preserve"> – prírastky knižničného fondu</w:t>
      </w:r>
    </w:p>
    <w:p w14:paraId="1BEB254E" w14:textId="3CA9931B" w:rsidR="00DF4BD4" w:rsidRPr="00DF4BD4" w:rsidRDefault="00DF4BD4" w:rsidP="00DF4BD4">
      <w:pPr>
        <w:jc w:val="both"/>
        <w:rPr>
          <w:rFonts w:cs="Times New Roman"/>
          <w:b/>
          <w:bCs/>
          <w:szCs w:val="24"/>
        </w:rPr>
      </w:pPr>
      <w:r w:rsidRPr="00DF4BD4">
        <w:rPr>
          <w:rFonts w:cs="Times New Roman"/>
          <w:b/>
          <w:bCs/>
          <w:noProof/>
          <w:szCs w:val="24"/>
        </w:rPr>
        <w:drawing>
          <wp:inline distT="0" distB="0" distL="0" distR="0" wp14:anchorId="1E50A01F" wp14:editId="3880B4EC">
            <wp:extent cx="5724525" cy="2762250"/>
            <wp:effectExtent l="0" t="0" r="9525" b="0"/>
            <wp:docPr id="1534548503"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762250"/>
                    </a:xfrm>
                    <a:prstGeom prst="rect">
                      <a:avLst/>
                    </a:prstGeom>
                    <a:noFill/>
                    <a:ln>
                      <a:noFill/>
                    </a:ln>
                  </pic:spPr>
                </pic:pic>
              </a:graphicData>
            </a:graphic>
          </wp:inline>
        </w:drawing>
      </w:r>
    </w:p>
    <w:p w14:paraId="2702EF43" w14:textId="77777777" w:rsidR="00DF4BD4" w:rsidRPr="00DF4BD4" w:rsidRDefault="00DF4BD4" w:rsidP="00DF4BD4">
      <w:pPr>
        <w:jc w:val="both"/>
        <w:rPr>
          <w:rFonts w:cs="Times New Roman"/>
          <w:b/>
          <w:bCs/>
          <w:szCs w:val="24"/>
        </w:rPr>
      </w:pPr>
      <w:r w:rsidRPr="00DF4BD4">
        <w:rPr>
          <w:rFonts w:cs="Times New Roman"/>
          <w:b/>
          <w:bCs/>
          <w:szCs w:val="24"/>
        </w:rPr>
        <w:t xml:space="preserve">Výstup z KIS </w:t>
      </w:r>
      <w:proofErr w:type="spellStart"/>
      <w:r w:rsidRPr="00DF4BD4">
        <w:rPr>
          <w:rFonts w:cs="Times New Roman"/>
          <w:b/>
          <w:bCs/>
          <w:szCs w:val="24"/>
        </w:rPr>
        <w:t>Dawinci</w:t>
      </w:r>
      <w:proofErr w:type="spellEnd"/>
      <w:r w:rsidRPr="00DF4BD4">
        <w:rPr>
          <w:rFonts w:cs="Times New Roman"/>
          <w:b/>
          <w:bCs/>
          <w:szCs w:val="24"/>
        </w:rPr>
        <w:t xml:space="preserve"> – úbytky knižničného fondu</w:t>
      </w:r>
    </w:p>
    <w:p w14:paraId="580F57E5" w14:textId="04CAD456" w:rsidR="00144F31" w:rsidRPr="00396487" w:rsidRDefault="00DF4BD4" w:rsidP="00DF4BD4">
      <w:pPr>
        <w:jc w:val="both"/>
        <w:rPr>
          <w:rFonts w:cs="Times New Roman"/>
          <w:b/>
          <w:bCs/>
          <w:szCs w:val="24"/>
        </w:rPr>
      </w:pPr>
      <w:r w:rsidRPr="00DF4BD4">
        <w:rPr>
          <w:rFonts w:cs="Times New Roman"/>
          <w:b/>
          <w:bCs/>
          <w:noProof/>
          <w:szCs w:val="24"/>
        </w:rPr>
        <w:drawing>
          <wp:inline distT="0" distB="0" distL="0" distR="0" wp14:anchorId="161B7EA9" wp14:editId="452E4F5A">
            <wp:extent cx="5760720" cy="2412365"/>
            <wp:effectExtent l="0" t="0" r="0" b="6985"/>
            <wp:docPr id="181605949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12365"/>
                    </a:xfrm>
                    <a:prstGeom prst="rect">
                      <a:avLst/>
                    </a:prstGeom>
                    <a:noFill/>
                    <a:ln>
                      <a:noFill/>
                    </a:ln>
                  </pic:spPr>
                </pic:pic>
              </a:graphicData>
            </a:graphic>
          </wp:inline>
        </w:drawing>
      </w:r>
    </w:p>
    <w:p w14:paraId="2DF17AE2" w14:textId="77777777" w:rsidR="00362632" w:rsidRPr="00362632" w:rsidRDefault="00362632" w:rsidP="00362632">
      <w:pPr>
        <w:spacing w:after="160" w:line="259" w:lineRule="auto"/>
      </w:pPr>
    </w:p>
    <w:p w14:paraId="16391C46" w14:textId="77777777" w:rsidR="00197ED7" w:rsidRDefault="00197ED7">
      <w:pPr>
        <w:spacing w:after="160" w:line="259" w:lineRule="auto"/>
        <w:rPr>
          <w:b/>
          <w:bCs/>
          <w:szCs w:val="24"/>
        </w:rPr>
      </w:pPr>
      <w:r>
        <w:rPr>
          <w:b/>
          <w:bCs/>
          <w:szCs w:val="24"/>
        </w:rPr>
        <w:br w:type="page"/>
      </w:r>
    </w:p>
    <w:p w14:paraId="522670A6" w14:textId="77731D54" w:rsidR="00E70ACB" w:rsidRPr="00652E83" w:rsidRDefault="00BB3A31" w:rsidP="00652E83">
      <w:pPr>
        <w:spacing w:after="160" w:line="259" w:lineRule="auto"/>
        <w:ind w:firstLine="708"/>
        <w:rPr>
          <w:b/>
          <w:bCs/>
        </w:rPr>
      </w:pPr>
      <w:r w:rsidRPr="00652E83">
        <w:rPr>
          <w:b/>
          <w:bCs/>
          <w:szCs w:val="24"/>
        </w:rPr>
        <w:lastRenderedPageBreak/>
        <w:t>B</w:t>
      </w:r>
      <w:r w:rsidR="00E70ACB" w:rsidRPr="00652E83">
        <w:rPr>
          <w:b/>
          <w:bCs/>
        </w:rPr>
        <w:t>ibliografická činnosť</w:t>
      </w:r>
    </w:p>
    <w:p w14:paraId="2FBE8A92" w14:textId="77777777" w:rsidR="00396487" w:rsidRPr="008E088E" w:rsidRDefault="00396487" w:rsidP="00411829">
      <w:pPr>
        <w:jc w:val="both"/>
      </w:pPr>
      <w:r w:rsidRPr="008E088E">
        <w:t>Bibliografická činnosť a oddelenie regionálnej literatúry zahŕňa doplňovanie a ochranu regionálneho fondu regiónu Vranov nad Topľou, zhromažďovanie regionálnych periodík, spracovanie bibliografických záznamov regionálnych dokumentov, poskytovanie bibliografických a faktografických informácií používateľom. Na oddelení sa spracovávajú rešerše z domácich i zahraničných databáz.</w:t>
      </w:r>
    </w:p>
    <w:p w14:paraId="3BD6C0C8" w14:textId="77777777" w:rsidR="00396487" w:rsidRDefault="00396487" w:rsidP="00411829">
      <w:pPr>
        <w:jc w:val="both"/>
      </w:pPr>
      <w:r w:rsidRPr="008E088E">
        <w:t>Odborná bibliograficko-informačná činnosť v oblasti spracovania súbežnej regionálnej bibliografie postupovala v rámci koncepčnej a metodickej činnosti podľa plánu práce na rok 202</w:t>
      </w:r>
      <w:r>
        <w:t>5</w:t>
      </w:r>
      <w:r w:rsidRPr="008E088E">
        <w:t xml:space="preserve">, v súlade s kooperatívnou spoluprácou knižníc Prešovského kraja. </w:t>
      </w:r>
    </w:p>
    <w:p w14:paraId="5106DC1A" w14:textId="77777777" w:rsidR="002F6B60" w:rsidRPr="00411829" w:rsidRDefault="002F6B60" w:rsidP="00411829">
      <w:pPr>
        <w:jc w:val="both"/>
      </w:pPr>
    </w:p>
    <w:p w14:paraId="2C10EA43" w14:textId="1B7B2B0C" w:rsidR="00236CB9" w:rsidRPr="00411829" w:rsidRDefault="00236CB9" w:rsidP="00411829">
      <w:pPr>
        <w:pStyle w:val="Nadpis2"/>
        <w:spacing w:before="0"/>
        <w:jc w:val="both"/>
        <w:rPr>
          <w:szCs w:val="24"/>
        </w:rPr>
      </w:pPr>
      <w:r w:rsidRPr="00411829">
        <w:rPr>
          <w:szCs w:val="24"/>
        </w:rPr>
        <w:t xml:space="preserve">Odborná bibliograficko-informačná činnosť v oblasti spracovania súbežnej regionálnej bibliografie postupovala v rámci koncepčnej a metodickej činnosti podľa plánu práce na rok 2025, v súlade s kooperatívnou spoluprácou knižníc Prešovského kraja. </w:t>
      </w:r>
      <w:r w:rsidR="00411829" w:rsidRPr="00411829">
        <w:rPr>
          <w:szCs w:val="24"/>
        </w:rPr>
        <w:t>Knižnica</w:t>
      </w:r>
      <w:r w:rsidRPr="00411829">
        <w:rPr>
          <w:szCs w:val="24"/>
        </w:rPr>
        <w:t xml:space="preserve"> sa zúčastnila porady bibliografov PSK v KPOH Prešove a v marci 14. Slovenskej bibliografickej konferencie 2025 v Martine. </w:t>
      </w:r>
    </w:p>
    <w:p w14:paraId="3E1C28C6" w14:textId="77777777" w:rsidR="00236CB9" w:rsidRPr="009B31AF" w:rsidRDefault="00236CB9" w:rsidP="00236CB9">
      <w:pPr>
        <w:rPr>
          <w:color w:val="EE0000"/>
        </w:rPr>
      </w:pPr>
    </w:p>
    <w:p w14:paraId="1FF7E1E9" w14:textId="77777777" w:rsidR="00236CB9" w:rsidRPr="00411829" w:rsidRDefault="00236CB9" w:rsidP="00236CB9">
      <w:pPr>
        <w:ind w:firstLine="709"/>
        <w:jc w:val="both"/>
        <w:rPr>
          <w:szCs w:val="24"/>
        </w:rPr>
      </w:pPr>
      <w:r w:rsidRPr="00411829">
        <w:rPr>
          <w:szCs w:val="24"/>
        </w:rPr>
        <w:t xml:space="preserve">a/  Regionálna bibliografia sa spracúva v MODUL e-Katalóg – DB </w:t>
      </w:r>
      <w:proofErr w:type="spellStart"/>
      <w:r w:rsidRPr="00411829">
        <w:rPr>
          <w:szCs w:val="24"/>
        </w:rPr>
        <w:t>Dawinci</w:t>
      </w:r>
      <w:proofErr w:type="spellEnd"/>
      <w:r w:rsidRPr="00411829">
        <w:rPr>
          <w:szCs w:val="24"/>
        </w:rPr>
        <w:t xml:space="preserve">. </w:t>
      </w:r>
    </w:p>
    <w:p w14:paraId="03A26BC2" w14:textId="77777777" w:rsidR="00236CB9" w:rsidRPr="00411829" w:rsidRDefault="00236CB9" w:rsidP="00236CB9">
      <w:pPr>
        <w:jc w:val="both"/>
        <w:rPr>
          <w:szCs w:val="24"/>
        </w:rPr>
      </w:pPr>
      <w:r w:rsidRPr="00411829">
        <w:rPr>
          <w:szCs w:val="24"/>
        </w:rPr>
        <w:t xml:space="preserve">Počas roka bolo vyexcerpovaných, klasifikovaných a vložených </w:t>
      </w:r>
      <w:r w:rsidRPr="00411829">
        <w:rPr>
          <w:b/>
          <w:szCs w:val="24"/>
        </w:rPr>
        <w:t xml:space="preserve">270 </w:t>
      </w:r>
      <w:r w:rsidRPr="00411829">
        <w:rPr>
          <w:bCs/>
          <w:szCs w:val="24"/>
        </w:rPr>
        <w:t xml:space="preserve">bibliografických záznamov. </w:t>
      </w:r>
      <w:r w:rsidRPr="00411829">
        <w:rPr>
          <w:szCs w:val="24"/>
        </w:rPr>
        <w:t xml:space="preserve">Retrospektívne sa počas tohto obdobia vkladali do databázy </w:t>
      </w:r>
      <w:proofErr w:type="spellStart"/>
      <w:r w:rsidRPr="00411829">
        <w:rPr>
          <w:szCs w:val="24"/>
        </w:rPr>
        <w:t>Dawinci</w:t>
      </w:r>
      <w:proofErr w:type="spellEnd"/>
      <w:r w:rsidRPr="00411829">
        <w:rPr>
          <w:szCs w:val="24"/>
        </w:rPr>
        <w:t xml:space="preserve"> bibliografické záznamy z kartoték za roky 1989, 1990, 1991. K záznamom z regionálnych periodík boli pripájané </w:t>
      </w:r>
      <w:proofErr w:type="spellStart"/>
      <w:r w:rsidRPr="00411829">
        <w:rPr>
          <w:szCs w:val="24"/>
        </w:rPr>
        <w:t>full</w:t>
      </w:r>
      <w:proofErr w:type="spellEnd"/>
      <w:r w:rsidRPr="00411829">
        <w:rPr>
          <w:szCs w:val="24"/>
        </w:rPr>
        <w:t xml:space="preserve"> texty so súhlasom vydavateľa.</w:t>
      </w:r>
    </w:p>
    <w:p w14:paraId="090CA93A" w14:textId="77777777" w:rsidR="00236CB9" w:rsidRPr="00411829" w:rsidRDefault="00236CB9" w:rsidP="00236CB9">
      <w:pPr>
        <w:ind w:firstLine="709"/>
        <w:jc w:val="both"/>
        <w:rPr>
          <w:szCs w:val="24"/>
        </w:rPr>
      </w:pPr>
      <w:r w:rsidRPr="00411829">
        <w:rPr>
          <w:szCs w:val="24"/>
        </w:rPr>
        <w:t xml:space="preserve">b/  Rešeršné služby - spolu bolo na oddelení vypracovaných </w:t>
      </w:r>
      <w:r w:rsidRPr="00411829">
        <w:rPr>
          <w:b/>
          <w:szCs w:val="24"/>
        </w:rPr>
        <w:t>141</w:t>
      </w:r>
      <w:r w:rsidRPr="00411829">
        <w:rPr>
          <w:b/>
          <w:bCs/>
          <w:szCs w:val="24"/>
        </w:rPr>
        <w:t xml:space="preserve"> </w:t>
      </w:r>
      <w:r w:rsidRPr="00411829">
        <w:rPr>
          <w:b/>
          <w:szCs w:val="24"/>
        </w:rPr>
        <w:t>rešerší</w:t>
      </w:r>
      <w:r w:rsidRPr="00411829">
        <w:rPr>
          <w:szCs w:val="24"/>
        </w:rPr>
        <w:t xml:space="preserve"> z knižničných regionálnych, celoslovenských a zahraničných databáz (CVTI).</w:t>
      </w:r>
    </w:p>
    <w:p w14:paraId="45C4CEF1" w14:textId="77777777" w:rsidR="00236CB9" w:rsidRPr="00411829" w:rsidRDefault="00236CB9" w:rsidP="00236CB9">
      <w:pPr>
        <w:jc w:val="both"/>
        <w:rPr>
          <w:rFonts w:eastAsia="Times New Roman" w:cs="Times New Roman"/>
          <w:szCs w:val="24"/>
          <w:lang w:eastAsia="cs-CZ"/>
        </w:rPr>
      </w:pPr>
      <w:r w:rsidRPr="00411829">
        <w:rPr>
          <w:szCs w:val="24"/>
        </w:rPr>
        <w:t xml:space="preserve">c/ Konzultačné služby používateľom pre orientáciu v knižnično-informačných zdrojoch, v  katalógoch, pri vyhľadávaní dokumentov, regionálnych kníh a článkov, priradzovanie ISBN, regionálnym vydavateľom. </w:t>
      </w:r>
      <w:r w:rsidRPr="00411829">
        <w:rPr>
          <w:rFonts w:eastAsia="Times New Roman" w:cs="Times New Roman"/>
          <w:szCs w:val="24"/>
          <w:lang w:eastAsia="cs-CZ"/>
        </w:rPr>
        <w:t>Konzultácie s regionálnymi autormi (</w:t>
      </w:r>
      <w:proofErr w:type="spellStart"/>
      <w:r w:rsidRPr="00411829">
        <w:rPr>
          <w:rFonts w:eastAsia="Times New Roman" w:cs="Times New Roman"/>
          <w:szCs w:val="24"/>
          <w:lang w:eastAsia="cs-CZ"/>
        </w:rPr>
        <w:t>Melničák</w:t>
      </w:r>
      <w:proofErr w:type="spellEnd"/>
      <w:r w:rsidRPr="00411829">
        <w:rPr>
          <w:rFonts w:eastAsia="Times New Roman" w:cs="Times New Roman"/>
          <w:szCs w:val="24"/>
          <w:lang w:eastAsia="cs-CZ"/>
        </w:rPr>
        <w:t xml:space="preserve">, </w:t>
      </w:r>
      <w:proofErr w:type="spellStart"/>
      <w:r w:rsidRPr="00411829">
        <w:rPr>
          <w:rFonts w:eastAsia="Times New Roman" w:cs="Times New Roman"/>
          <w:szCs w:val="24"/>
          <w:lang w:eastAsia="cs-CZ"/>
        </w:rPr>
        <w:t>Kopina</w:t>
      </w:r>
      <w:proofErr w:type="spellEnd"/>
      <w:r w:rsidRPr="00411829">
        <w:rPr>
          <w:rFonts w:eastAsia="Times New Roman" w:cs="Times New Roman"/>
          <w:szCs w:val="24"/>
          <w:lang w:eastAsia="cs-CZ"/>
        </w:rPr>
        <w:t xml:space="preserve">, Michálek, Bodnár, </w:t>
      </w:r>
      <w:proofErr w:type="spellStart"/>
      <w:r w:rsidRPr="00411829">
        <w:rPr>
          <w:rFonts w:eastAsia="Times New Roman" w:cs="Times New Roman"/>
          <w:szCs w:val="24"/>
          <w:lang w:eastAsia="cs-CZ"/>
        </w:rPr>
        <w:t>Glogovský</w:t>
      </w:r>
      <w:proofErr w:type="spellEnd"/>
      <w:r w:rsidRPr="00411829">
        <w:rPr>
          <w:rFonts w:eastAsia="Times New Roman" w:cs="Times New Roman"/>
          <w:szCs w:val="24"/>
          <w:lang w:eastAsia="cs-CZ"/>
        </w:rPr>
        <w:t xml:space="preserve">, </w:t>
      </w:r>
      <w:proofErr w:type="spellStart"/>
      <w:r w:rsidRPr="00411829">
        <w:rPr>
          <w:rFonts w:eastAsia="Times New Roman" w:cs="Times New Roman"/>
          <w:szCs w:val="24"/>
          <w:lang w:eastAsia="cs-CZ"/>
        </w:rPr>
        <w:t>Lupčo</w:t>
      </w:r>
      <w:proofErr w:type="spellEnd"/>
      <w:r w:rsidRPr="00411829">
        <w:rPr>
          <w:rFonts w:eastAsia="Times New Roman" w:cs="Times New Roman"/>
          <w:szCs w:val="24"/>
          <w:lang w:eastAsia="cs-CZ"/>
        </w:rPr>
        <w:t xml:space="preserve">, Jenčová, </w:t>
      </w:r>
      <w:proofErr w:type="spellStart"/>
      <w:r w:rsidRPr="00411829">
        <w:rPr>
          <w:rFonts w:eastAsia="Times New Roman" w:cs="Times New Roman"/>
          <w:szCs w:val="24"/>
          <w:lang w:eastAsia="cs-CZ"/>
        </w:rPr>
        <w:t>Ťasko</w:t>
      </w:r>
      <w:proofErr w:type="spellEnd"/>
      <w:r w:rsidRPr="00411829">
        <w:rPr>
          <w:rFonts w:eastAsia="Times New Roman" w:cs="Times New Roman"/>
          <w:szCs w:val="24"/>
          <w:lang w:eastAsia="cs-CZ"/>
        </w:rPr>
        <w:t xml:space="preserve">, </w:t>
      </w:r>
      <w:proofErr w:type="spellStart"/>
      <w:r w:rsidRPr="00411829">
        <w:rPr>
          <w:rFonts w:eastAsia="Times New Roman" w:cs="Times New Roman"/>
          <w:szCs w:val="24"/>
          <w:lang w:eastAsia="cs-CZ"/>
        </w:rPr>
        <w:t>Majerčin</w:t>
      </w:r>
      <w:proofErr w:type="spellEnd"/>
      <w:r w:rsidRPr="00411829">
        <w:rPr>
          <w:rFonts w:eastAsia="Times New Roman" w:cs="Times New Roman"/>
          <w:szCs w:val="24"/>
          <w:lang w:eastAsia="cs-CZ"/>
        </w:rPr>
        <w:t xml:space="preserve">, </w:t>
      </w:r>
      <w:proofErr w:type="spellStart"/>
      <w:r w:rsidRPr="00411829">
        <w:rPr>
          <w:rFonts w:eastAsia="Times New Roman" w:cs="Times New Roman"/>
          <w:szCs w:val="24"/>
          <w:lang w:eastAsia="cs-CZ"/>
        </w:rPr>
        <w:t>Madura</w:t>
      </w:r>
      <w:proofErr w:type="spellEnd"/>
      <w:r w:rsidRPr="00411829">
        <w:rPr>
          <w:rFonts w:eastAsia="Times New Roman" w:cs="Times New Roman"/>
          <w:szCs w:val="24"/>
          <w:lang w:eastAsia="cs-CZ"/>
        </w:rPr>
        <w:t xml:space="preserve">, </w:t>
      </w:r>
      <w:proofErr w:type="spellStart"/>
      <w:r w:rsidRPr="00411829">
        <w:rPr>
          <w:rFonts w:eastAsia="Times New Roman" w:cs="Times New Roman"/>
          <w:szCs w:val="24"/>
          <w:lang w:eastAsia="cs-CZ"/>
        </w:rPr>
        <w:t>Lapko</w:t>
      </w:r>
      <w:proofErr w:type="spellEnd"/>
      <w:r w:rsidRPr="00411829">
        <w:rPr>
          <w:rFonts w:eastAsia="Times New Roman" w:cs="Times New Roman"/>
          <w:szCs w:val="24"/>
          <w:lang w:eastAsia="cs-CZ"/>
        </w:rPr>
        <w:t xml:space="preserve">, Lakatoš, </w:t>
      </w:r>
      <w:proofErr w:type="spellStart"/>
      <w:r w:rsidRPr="00411829">
        <w:rPr>
          <w:rFonts w:eastAsia="Times New Roman" w:cs="Times New Roman"/>
          <w:szCs w:val="24"/>
          <w:lang w:eastAsia="cs-CZ"/>
        </w:rPr>
        <w:t>Gešper</w:t>
      </w:r>
      <w:proofErr w:type="spellEnd"/>
      <w:r w:rsidRPr="00411829">
        <w:rPr>
          <w:rFonts w:eastAsia="Times New Roman" w:cs="Times New Roman"/>
          <w:szCs w:val="24"/>
          <w:lang w:eastAsia="cs-CZ"/>
        </w:rPr>
        <w:t>, Fečkovičová, Balážová a i.).</w:t>
      </w:r>
    </w:p>
    <w:p w14:paraId="2A43C839" w14:textId="77777777" w:rsidR="00236CB9" w:rsidRPr="00411829" w:rsidRDefault="00236CB9" w:rsidP="00236CB9">
      <w:pPr>
        <w:ind w:firstLine="709"/>
        <w:jc w:val="both"/>
        <w:rPr>
          <w:szCs w:val="24"/>
        </w:rPr>
      </w:pPr>
      <w:r w:rsidRPr="00411829">
        <w:rPr>
          <w:szCs w:val="24"/>
        </w:rPr>
        <w:t xml:space="preserve">d/ Spracovanie biografických profilov osobností regionálneho i celoslovenského charakteru. </w:t>
      </w:r>
    </w:p>
    <w:p w14:paraId="0564EFED" w14:textId="77777777" w:rsidR="00236CB9" w:rsidRPr="00411829" w:rsidRDefault="00236CB9" w:rsidP="00236CB9">
      <w:pPr>
        <w:jc w:val="both"/>
        <w:rPr>
          <w:szCs w:val="24"/>
        </w:rPr>
      </w:pPr>
      <w:r w:rsidRPr="00411829">
        <w:rPr>
          <w:szCs w:val="24"/>
        </w:rPr>
        <w:t xml:space="preserve">Pozornosť sa sústredila na zhromažďovanie všetkých typov dokumentov pre vydanie publikácie o bývalom vranovskom podniku </w:t>
      </w:r>
      <w:proofErr w:type="spellStart"/>
      <w:r w:rsidRPr="00411829">
        <w:rPr>
          <w:szCs w:val="24"/>
        </w:rPr>
        <w:t>Bukóza</w:t>
      </w:r>
      <w:proofErr w:type="spellEnd"/>
      <w:r w:rsidRPr="00411829">
        <w:rPr>
          <w:szCs w:val="24"/>
        </w:rPr>
        <w:t xml:space="preserve">. </w:t>
      </w:r>
    </w:p>
    <w:p w14:paraId="0C5519F0" w14:textId="77777777" w:rsidR="00236CB9" w:rsidRPr="00411829" w:rsidRDefault="00236CB9" w:rsidP="00236CB9">
      <w:pPr>
        <w:jc w:val="both"/>
        <w:rPr>
          <w:szCs w:val="24"/>
        </w:rPr>
      </w:pPr>
      <w:r w:rsidRPr="00411829">
        <w:rPr>
          <w:szCs w:val="24"/>
        </w:rPr>
        <w:t xml:space="preserve">Pre bádateľov zo SAV v Bratislave boli zhromaždené rešerše a dokumenty k výskumu dejín zemetrasenia vo vranovskom regióne. </w:t>
      </w:r>
    </w:p>
    <w:p w14:paraId="37D0C090" w14:textId="77777777" w:rsidR="00236CB9" w:rsidRPr="00411829" w:rsidRDefault="00236CB9" w:rsidP="00236CB9">
      <w:pPr>
        <w:jc w:val="both"/>
        <w:rPr>
          <w:szCs w:val="24"/>
        </w:rPr>
      </w:pPr>
      <w:r w:rsidRPr="00411829">
        <w:rPr>
          <w:szCs w:val="24"/>
        </w:rPr>
        <w:t>Taktiež bola čitateľom mimo regiónu poskytnutá komplexná dokumentácia k Východoslovenskému roľníckemu povstaniu a partizánskemu hnutiu vo vranovskom regióne.</w:t>
      </w:r>
    </w:p>
    <w:p w14:paraId="5E782CE0" w14:textId="77777777" w:rsidR="00236CB9" w:rsidRPr="00411829" w:rsidRDefault="00236CB9" w:rsidP="00236CB9">
      <w:pPr>
        <w:widowControl w:val="0"/>
        <w:autoSpaceDE w:val="0"/>
        <w:autoSpaceDN w:val="0"/>
        <w:jc w:val="both"/>
        <w:outlineLvl w:val="0"/>
        <w:rPr>
          <w:rFonts w:eastAsia="Arial" w:cs="Times New Roman"/>
          <w:spacing w:val="-2"/>
          <w:szCs w:val="24"/>
        </w:rPr>
      </w:pPr>
      <w:r w:rsidRPr="00411829">
        <w:rPr>
          <w:szCs w:val="24"/>
        </w:rPr>
        <w:t>V roku 2025 bola vydaná výberová personálna bibliografia regionálnej osobnosti prof. Róberta Lapka (</w:t>
      </w:r>
      <w:r w:rsidRPr="00411829">
        <w:rPr>
          <w:rFonts w:eastAsia="Microsoft Sans Serif" w:cs="Times New Roman"/>
          <w:szCs w:val="24"/>
        </w:rPr>
        <w:t xml:space="preserve">kňaz, biblista, vysokoškolský pedagóg, profesor, predseda vedeckej rady, prekladateľ, editor, publicista), </w:t>
      </w:r>
      <w:r w:rsidRPr="00411829">
        <w:rPr>
          <w:szCs w:val="24"/>
        </w:rPr>
        <w:t>ktorú lektorovala Ing. Ivana Poláková, PhD., zo SNK v Martine. Slávnostná prezentácia bola spojená s prednáškou pre širokú verejnosť.</w:t>
      </w:r>
    </w:p>
    <w:p w14:paraId="435E820A" w14:textId="77777777" w:rsidR="00236CB9" w:rsidRPr="00411829" w:rsidRDefault="00236CB9" w:rsidP="00236CB9">
      <w:pPr>
        <w:pStyle w:val="Nadpis2"/>
        <w:spacing w:before="0"/>
        <w:jc w:val="both"/>
        <w:rPr>
          <w:szCs w:val="24"/>
        </w:rPr>
      </w:pPr>
      <w:r w:rsidRPr="00411829">
        <w:rPr>
          <w:szCs w:val="24"/>
        </w:rPr>
        <w:t xml:space="preserve">Počas roka sa uskutočnili sa prezentácie kníh regionálnych autorov </w:t>
      </w:r>
      <w:r w:rsidRPr="00411829">
        <w:rPr>
          <w:i/>
          <w:szCs w:val="24"/>
        </w:rPr>
        <w:t>Vranovské zvony</w:t>
      </w:r>
      <w:r w:rsidRPr="00411829">
        <w:rPr>
          <w:szCs w:val="24"/>
        </w:rPr>
        <w:t xml:space="preserve">  (autor: Michal Lakatoš), </w:t>
      </w:r>
      <w:r w:rsidRPr="00411829">
        <w:rPr>
          <w:i/>
          <w:szCs w:val="24"/>
        </w:rPr>
        <w:t>Pamäť národa: Matica slovenská</w:t>
      </w:r>
      <w:r w:rsidRPr="00411829">
        <w:rPr>
          <w:szCs w:val="24"/>
        </w:rPr>
        <w:t xml:space="preserve"> (autori: Pavol </w:t>
      </w:r>
      <w:proofErr w:type="spellStart"/>
      <w:r w:rsidRPr="00411829">
        <w:rPr>
          <w:szCs w:val="24"/>
        </w:rPr>
        <w:t>Madura</w:t>
      </w:r>
      <w:proofErr w:type="spellEnd"/>
      <w:r w:rsidRPr="00411829">
        <w:rPr>
          <w:szCs w:val="24"/>
        </w:rPr>
        <w:t xml:space="preserve"> a Marián </w:t>
      </w:r>
      <w:proofErr w:type="spellStart"/>
      <w:r w:rsidRPr="00411829">
        <w:rPr>
          <w:szCs w:val="24"/>
        </w:rPr>
        <w:t>Gešper</w:t>
      </w:r>
      <w:proofErr w:type="spellEnd"/>
      <w:r w:rsidRPr="00411829">
        <w:rPr>
          <w:szCs w:val="24"/>
        </w:rPr>
        <w:t xml:space="preserve">), </w:t>
      </w:r>
      <w:r w:rsidRPr="00411829">
        <w:rPr>
          <w:i/>
          <w:szCs w:val="24"/>
        </w:rPr>
        <w:t>O čom svedčia vrstvy</w:t>
      </w:r>
      <w:r w:rsidRPr="00411829">
        <w:rPr>
          <w:szCs w:val="24"/>
        </w:rPr>
        <w:t xml:space="preserve"> (autor: Erik </w:t>
      </w:r>
      <w:proofErr w:type="spellStart"/>
      <w:r w:rsidRPr="00411829">
        <w:rPr>
          <w:szCs w:val="24"/>
        </w:rPr>
        <w:t>Ťasko</w:t>
      </w:r>
      <w:proofErr w:type="spellEnd"/>
      <w:r w:rsidRPr="00411829">
        <w:rPr>
          <w:szCs w:val="24"/>
        </w:rPr>
        <w:t xml:space="preserve">). V Liečebni sv. Filomény sa pre klientov uskutočnila prezentácia knihy </w:t>
      </w:r>
      <w:proofErr w:type="spellStart"/>
      <w:r w:rsidRPr="00411829">
        <w:rPr>
          <w:i/>
          <w:szCs w:val="24"/>
        </w:rPr>
        <w:t>Vichodňarske</w:t>
      </w:r>
      <w:proofErr w:type="spellEnd"/>
      <w:r w:rsidRPr="00411829">
        <w:rPr>
          <w:i/>
          <w:szCs w:val="24"/>
        </w:rPr>
        <w:t xml:space="preserve"> </w:t>
      </w:r>
      <w:proofErr w:type="spellStart"/>
      <w:r w:rsidRPr="00411829">
        <w:rPr>
          <w:i/>
          <w:szCs w:val="24"/>
        </w:rPr>
        <w:t>rozpravočki</w:t>
      </w:r>
      <w:proofErr w:type="spellEnd"/>
      <w:r w:rsidRPr="00411829">
        <w:rPr>
          <w:szCs w:val="24"/>
        </w:rPr>
        <w:t xml:space="preserve"> (autor: Jožko </w:t>
      </w:r>
      <w:proofErr w:type="spellStart"/>
      <w:r w:rsidRPr="00411829">
        <w:rPr>
          <w:szCs w:val="24"/>
        </w:rPr>
        <w:t>Jenčo</w:t>
      </w:r>
      <w:proofErr w:type="spellEnd"/>
      <w:r w:rsidRPr="00411829">
        <w:rPr>
          <w:szCs w:val="24"/>
        </w:rPr>
        <w:t>).</w:t>
      </w:r>
    </w:p>
    <w:p w14:paraId="1BAF8C5B" w14:textId="77777777" w:rsidR="00236CB9" w:rsidRPr="00411829" w:rsidRDefault="00236CB9" w:rsidP="00236CB9">
      <w:pPr>
        <w:jc w:val="both"/>
        <w:rPr>
          <w:rFonts w:eastAsia="Times New Roman" w:cs="Times New Roman"/>
          <w:szCs w:val="24"/>
        </w:rPr>
      </w:pPr>
      <w:r w:rsidRPr="00411829">
        <w:rPr>
          <w:rFonts w:eastAsia="Times New Roman" w:cs="Times New Roman"/>
          <w:szCs w:val="24"/>
        </w:rPr>
        <w:t>Pr</w:t>
      </w:r>
      <w:r w:rsidRPr="00411829">
        <w:rPr>
          <w:szCs w:val="24"/>
        </w:rPr>
        <w:t xml:space="preserve">e verejnosť a zvlášť pre študentov gymnázia oddelenie realizovalo dve odborné prednášky </w:t>
      </w:r>
      <w:r w:rsidRPr="00411829">
        <w:rPr>
          <w:rFonts w:eastAsia="Times New Roman" w:cs="Times New Roman"/>
          <w:i/>
          <w:szCs w:val="24"/>
        </w:rPr>
        <w:t xml:space="preserve">Čo môžeme urobiť pre lepšiu budúcnosť duševného zdravia? </w:t>
      </w:r>
      <w:r w:rsidRPr="00411829">
        <w:rPr>
          <w:rFonts w:eastAsia="Times New Roman" w:cs="Times New Roman"/>
          <w:szCs w:val="24"/>
        </w:rPr>
        <w:t>s úspešnou vranovskou rodáčkou, psychoterapeutkou</w:t>
      </w:r>
      <w:r w:rsidRPr="00411829">
        <w:rPr>
          <w:rFonts w:eastAsia="Times New Roman" w:cs="Times New Roman"/>
          <w:i/>
          <w:iCs/>
          <w:szCs w:val="24"/>
        </w:rPr>
        <w:t xml:space="preserve"> </w:t>
      </w:r>
      <w:r w:rsidRPr="00411829">
        <w:rPr>
          <w:rFonts w:eastAsia="Times New Roman" w:cs="Times New Roman"/>
          <w:iCs/>
          <w:szCs w:val="24"/>
        </w:rPr>
        <w:t xml:space="preserve">MUDr. Dagmar </w:t>
      </w:r>
      <w:proofErr w:type="spellStart"/>
      <w:r w:rsidRPr="00411829">
        <w:rPr>
          <w:rFonts w:eastAsia="Times New Roman" w:cs="Times New Roman"/>
          <w:iCs/>
          <w:szCs w:val="24"/>
        </w:rPr>
        <w:t>Breznoščákovou</w:t>
      </w:r>
      <w:proofErr w:type="spellEnd"/>
      <w:r w:rsidRPr="00411829">
        <w:rPr>
          <w:rFonts w:eastAsia="Times New Roman" w:cs="Times New Roman"/>
          <w:iCs/>
          <w:szCs w:val="24"/>
        </w:rPr>
        <w:t xml:space="preserve">, </w:t>
      </w:r>
      <w:proofErr w:type="spellStart"/>
      <w:r w:rsidRPr="00411829">
        <w:rPr>
          <w:rFonts w:eastAsia="Times New Roman" w:cs="Times New Roman"/>
          <w:szCs w:val="24"/>
        </w:rPr>
        <w:t>Ph.D</w:t>
      </w:r>
      <w:proofErr w:type="spellEnd"/>
      <w:r w:rsidRPr="00411829">
        <w:rPr>
          <w:rFonts w:eastAsia="Times New Roman" w:cs="Times New Roman"/>
          <w:szCs w:val="24"/>
        </w:rPr>
        <w:t>.</w:t>
      </w:r>
    </w:p>
    <w:p w14:paraId="0B3AE1B4" w14:textId="77777777" w:rsidR="00236CB9" w:rsidRPr="008F74B6" w:rsidRDefault="00236CB9" w:rsidP="00B9440A">
      <w:pPr>
        <w:jc w:val="both"/>
        <w:rPr>
          <w:szCs w:val="24"/>
        </w:rPr>
      </w:pPr>
      <w:r w:rsidRPr="008F74B6">
        <w:rPr>
          <w:szCs w:val="24"/>
        </w:rPr>
        <w:t xml:space="preserve">Pracovníčka oddelenia aktívne spolupracuje s vranovským gymnáziom pri príprave študentov v prednese poézie a prózy na okresné a krajské kolá Hviezdoslavov Kubín. Taktiež ju pozývajú do porôt školských kôl recitačných súťaží. </w:t>
      </w:r>
    </w:p>
    <w:p w14:paraId="6CF1776D" w14:textId="77777777" w:rsidR="00236CB9" w:rsidRPr="008F74B6" w:rsidRDefault="00236CB9" w:rsidP="00B9440A">
      <w:pPr>
        <w:jc w:val="both"/>
        <w:rPr>
          <w:rFonts w:eastAsia="Times New Roman" w:cs="Times New Roman"/>
          <w:szCs w:val="24"/>
          <w:lang w:eastAsia="cs-CZ"/>
        </w:rPr>
      </w:pPr>
      <w:bookmarkStart w:id="42" w:name="_Toc149498212"/>
      <w:bookmarkStart w:id="43" w:name="_Toc156388313"/>
      <w:r w:rsidRPr="008F74B6">
        <w:rPr>
          <w:szCs w:val="24"/>
        </w:rPr>
        <w:lastRenderedPageBreak/>
        <w:t xml:space="preserve">Pracovníčka sa zúčastňuje dostupných </w:t>
      </w:r>
      <w:r w:rsidRPr="008F74B6">
        <w:rPr>
          <w:rFonts w:eastAsia="Times New Roman" w:cs="Times New Roman"/>
          <w:szCs w:val="24"/>
          <w:lang w:eastAsia="cs-CZ"/>
        </w:rPr>
        <w:t>odborných vzdelávaní pre knihovníkov formou webinárov, ktoré ponúkajú SNK v Martine,  CVTI</w:t>
      </w:r>
      <w:bookmarkEnd w:id="42"/>
      <w:bookmarkEnd w:id="43"/>
      <w:r w:rsidRPr="008F74B6">
        <w:rPr>
          <w:rFonts w:eastAsia="Times New Roman" w:cs="Times New Roman"/>
          <w:szCs w:val="24"/>
          <w:lang w:eastAsia="cs-CZ"/>
        </w:rPr>
        <w:t xml:space="preserve"> v Bratislave, či iné knižničné inštitúcie.</w:t>
      </w:r>
    </w:p>
    <w:p w14:paraId="3FF11A35" w14:textId="77777777" w:rsidR="002F6B60" w:rsidRPr="00317D21" w:rsidRDefault="002F6B60" w:rsidP="002F6B60">
      <w:pPr>
        <w:jc w:val="both"/>
        <w:rPr>
          <w:color w:val="FF0000"/>
        </w:rPr>
      </w:pPr>
    </w:p>
    <w:p w14:paraId="799E53F1" w14:textId="4E971246" w:rsidR="008251F1" w:rsidRPr="001368E9" w:rsidRDefault="002F6B60" w:rsidP="001368E9">
      <w:r w:rsidRPr="002F6B60">
        <w:rPr>
          <w:b/>
        </w:rPr>
        <w:t xml:space="preserve">     </w:t>
      </w:r>
    </w:p>
    <w:p w14:paraId="768DAD84" w14:textId="522C8055" w:rsidR="00BF33CD" w:rsidRDefault="00BF33CD" w:rsidP="00BF33CD">
      <w:pPr>
        <w:ind w:firstLine="567"/>
        <w:rPr>
          <w:b/>
          <w:bCs/>
        </w:rPr>
      </w:pPr>
      <w:r w:rsidRPr="00445F88">
        <w:rPr>
          <w:b/>
          <w:bCs/>
        </w:rPr>
        <w:t>Edičná činnosť</w:t>
      </w:r>
      <w:r w:rsidR="006D1665">
        <w:rPr>
          <w:b/>
          <w:bCs/>
        </w:rPr>
        <w:t xml:space="preserve"> </w:t>
      </w:r>
    </w:p>
    <w:p w14:paraId="76F140B7" w14:textId="77777777" w:rsidR="00CA6F50" w:rsidRPr="00396487" w:rsidRDefault="00CA6F50" w:rsidP="00CA6F50">
      <w:pPr>
        <w:jc w:val="both"/>
        <w:rPr>
          <w:iCs/>
        </w:rPr>
      </w:pPr>
      <w:r w:rsidRPr="00396487">
        <w:rPr>
          <w:iCs/>
        </w:rPr>
        <w:t>OCILKOVÁ, Beáta</w:t>
      </w:r>
    </w:p>
    <w:p w14:paraId="204C9AA1" w14:textId="77777777" w:rsidR="00CA6F50" w:rsidRPr="00396487" w:rsidRDefault="00CA6F50" w:rsidP="00CA6F50">
      <w:pPr>
        <w:jc w:val="both"/>
        <w:rPr>
          <w:iCs/>
        </w:rPr>
      </w:pPr>
      <w:r w:rsidRPr="00396487">
        <w:rPr>
          <w:iCs/>
        </w:rPr>
        <w:t xml:space="preserve">Róbert </w:t>
      </w:r>
      <w:proofErr w:type="spellStart"/>
      <w:r w:rsidRPr="00396487">
        <w:rPr>
          <w:iCs/>
        </w:rPr>
        <w:t>Lapko</w:t>
      </w:r>
      <w:proofErr w:type="spellEnd"/>
      <w:r w:rsidRPr="00396487">
        <w:rPr>
          <w:iCs/>
        </w:rPr>
        <w:t xml:space="preserve">: personálna bibliografia / Beáta Ocilková, Danka Molčanová. [elektronický dokument]. </w:t>
      </w:r>
    </w:p>
    <w:p w14:paraId="1EC64157" w14:textId="77B4EB44" w:rsidR="00DE1593" w:rsidRPr="00396487" w:rsidRDefault="00CA6F50" w:rsidP="00DE1593">
      <w:pPr>
        <w:jc w:val="both"/>
        <w:rPr>
          <w:iCs/>
        </w:rPr>
      </w:pPr>
      <w:r w:rsidRPr="00396487">
        <w:rPr>
          <w:iCs/>
        </w:rPr>
        <w:t>Vranov nad Topľou:  Hornozemplínska knižnica vo Vranove nad Topľou, 2025. - 25 s. - ISBN 978-80-974448-4-6.</w:t>
      </w:r>
    </w:p>
    <w:p w14:paraId="2BCD1747" w14:textId="77777777" w:rsidR="00CA6F50" w:rsidRDefault="00CA6F50" w:rsidP="00DF4BD4">
      <w:pPr>
        <w:rPr>
          <w:b/>
          <w:bCs/>
        </w:rPr>
      </w:pPr>
    </w:p>
    <w:p w14:paraId="016D8F2E" w14:textId="1AE23EAF" w:rsidR="00DF4BD4" w:rsidRPr="00F350F9" w:rsidRDefault="00DF4BD4" w:rsidP="00DF4BD4">
      <w:pPr>
        <w:jc w:val="both"/>
        <w:rPr>
          <w:rFonts w:cs="Times New Roman"/>
          <w:szCs w:val="24"/>
        </w:rPr>
      </w:pPr>
      <w:r w:rsidRPr="00F350F9">
        <w:rPr>
          <w:rFonts w:cs="Times New Roman"/>
          <w:szCs w:val="24"/>
        </w:rPr>
        <w:t>MOLČANOVÁ, Danka.</w:t>
      </w:r>
      <w:r>
        <w:rPr>
          <w:rFonts w:cs="Times New Roman"/>
          <w:szCs w:val="24"/>
        </w:rPr>
        <w:t xml:space="preserve"> </w:t>
      </w:r>
      <w:r w:rsidRPr="00F350F9">
        <w:rPr>
          <w:rFonts w:cs="Times New Roman"/>
          <w:szCs w:val="24"/>
        </w:rPr>
        <w:t xml:space="preserve">Čítačka s písačkou: zborník víťazných prác/ Danka Molčanová; Marianna </w:t>
      </w:r>
      <w:r>
        <w:rPr>
          <w:rFonts w:cs="Times New Roman"/>
          <w:szCs w:val="24"/>
        </w:rPr>
        <w:t>Bačovčínová</w:t>
      </w:r>
      <w:r w:rsidRPr="00F350F9">
        <w:rPr>
          <w:rFonts w:cs="Times New Roman"/>
          <w:szCs w:val="24"/>
        </w:rPr>
        <w:t xml:space="preserve">; </w:t>
      </w:r>
      <w:r>
        <w:rPr>
          <w:rFonts w:cs="Times New Roman"/>
          <w:szCs w:val="24"/>
        </w:rPr>
        <w:t>Marianna Majzlíková</w:t>
      </w:r>
      <w:r w:rsidRPr="00F350F9">
        <w:rPr>
          <w:rFonts w:cs="Times New Roman"/>
          <w:szCs w:val="24"/>
        </w:rPr>
        <w:t>. - 1. vyd. Vranov nad Topľou: Hornozemplínska knižnica vo Vranove nad Topľou, 202</w:t>
      </w:r>
      <w:r>
        <w:rPr>
          <w:rFonts w:cs="Times New Roman"/>
          <w:szCs w:val="24"/>
        </w:rPr>
        <w:t>5</w:t>
      </w:r>
      <w:r w:rsidRPr="00F350F9">
        <w:rPr>
          <w:rFonts w:cs="Times New Roman"/>
          <w:szCs w:val="24"/>
        </w:rPr>
        <w:t>. - nestránkované</w:t>
      </w:r>
    </w:p>
    <w:p w14:paraId="423EDCA7" w14:textId="77777777" w:rsidR="00DF4BD4" w:rsidRPr="00F350F9" w:rsidRDefault="00DF4BD4" w:rsidP="00DF4BD4">
      <w:pPr>
        <w:jc w:val="both"/>
        <w:rPr>
          <w:rFonts w:cs="Times New Roman"/>
          <w:szCs w:val="24"/>
        </w:rPr>
      </w:pPr>
    </w:p>
    <w:p w14:paraId="00A3C7DE" w14:textId="2753D51B" w:rsidR="00DF4BD4" w:rsidRPr="00D0546B" w:rsidRDefault="00DF4BD4" w:rsidP="00DF4BD4">
      <w:pPr>
        <w:jc w:val="both"/>
        <w:rPr>
          <w:rFonts w:cs="Times New Roman"/>
          <w:szCs w:val="24"/>
        </w:rPr>
      </w:pPr>
      <w:r w:rsidRPr="00F350F9">
        <w:rPr>
          <w:rFonts w:cs="Times New Roman"/>
          <w:szCs w:val="24"/>
        </w:rPr>
        <w:t>MOLČANOVÁ, Danka. Komiksiáda alebo komiksom k čítaniu 202</w:t>
      </w:r>
      <w:r>
        <w:rPr>
          <w:rFonts w:cs="Times New Roman"/>
          <w:szCs w:val="24"/>
        </w:rPr>
        <w:t>5</w:t>
      </w:r>
      <w:r w:rsidRPr="00F350F9">
        <w:rPr>
          <w:rFonts w:cs="Times New Roman"/>
          <w:szCs w:val="24"/>
        </w:rPr>
        <w:t xml:space="preserve">/ Danka Molčanová, Marianna Majzlíková, </w:t>
      </w:r>
      <w:r>
        <w:rPr>
          <w:rFonts w:cs="Times New Roman"/>
          <w:szCs w:val="24"/>
        </w:rPr>
        <w:t>Viera Zálepová</w:t>
      </w:r>
      <w:r w:rsidRPr="00F350F9">
        <w:rPr>
          <w:rFonts w:cs="Times New Roman"/>
          <w:szCs w:val="24"/>
        </w:rPr>
        <w:t>. - 1. vyd. Vranov nad Topľou: Hornozemplínska knižnica vo Vranove nad Topľou, 202</w:t>
      </w:r>
      <w:r>
        <w:rPr>
          <w:rFonts w:cs="Times New Roman"/>
          <w:szCs w:val="24"/>
        </w:rPr>
        <w:t>5</w:t>
      </w:r>
      <w:r w:rsidRPr="00F350F9">
        <w:rPr>
          <w:rFonts w:cs="Times New Roman"/>
          <w:szCs w:val="24"/>
        </w:rPr>
        <w:t>. - nestránkované</w:t>
      </w:r>
    </w:p>
    <w:p w14:paraId="41F8626B" w14:textId="77777777" w:rsidR="00DF4BD4" w:rsidRDefault="00DF4BD4">
      <w:pPr>
        <w:spacing w:after="160" w:line="259" w:lineRule="auto"/>
        <w:rPr>
          <w:b/>
          <w:bCs/>
        </w:rPr>
      </w:pPr>
    </w:p>
    <w:p w14:paraId="70E46B8D" w14:textId="51F4CDEA" w:rsidR="00DF4BD4" w:rsidRPr="00F350F9" w:rsidRDefault="00DF4BD4" w:rsidP="00DF4BD4">
      <w:pPr>
        <w:jc w:val="both"/>
        <w:rPr>
          <w:rFonts w:cs="Times New Roman"/>
          <w:szCs w:val="24"/>
        </w:rPr>
      </w:pPr>
      <w:r w:rsidRPr="00F350F9">
        <w:rPr>
          <w:rFonts w:cs="Times New Roman"/>
          <w:szCs w:val="24"/>
        </w:rPr>
        <w:t>MOLČANOVÁ, Danka. VT knižnica 202</w:t>
      </w:r>
      <w:r>
        <w:rPr>
          <w:rFonts w:cs="Times New Roman"/>
          <w:szCs w:val="24"/>
        </w:rPr>
        <w:t>5</w:t>
      </w:r>
      <w:r w:rsidRPr="00F350F9">
        <w:rPr>
          <w:rFonts w:cs="Times New Roman"/>
          <w:szCs w:val="24"/>
        </w:rPr>
        <w:t xml:space="preserve"> / Danka Molčanová; Marianna Majzlíková; </w:t>
      </w:r>
      <w:r>
        <w:rPr>
          <w:rFonts w:cs="Times New Roman"/>
          <w:szCs w:val="24"/>
        </w:rPr>
        <w:t>Marianna Konečná</w:t>
      </w:r>
      <w:r w:rsidRPr="00F350F9">
        <w:rPr>
          <w:rFonts w:cs="Times New Roman"/>
          <w:szCs w:val="24"/>
        </w:rPr>
        <w:t>. - 1. vyd. Vranov nad Topľou: Hornozemplínska knižnica vo Vranove nad Topľou</w:t>
      </w:r>
      <w:r>
        <w:rPr>
          <w:rFonts w:cs="Times New Roman"/>
          <w:szCs w:val="24"/>
        </w:rPr>
        <w:t>.</w:t>
      </w:r>
    </w:p>
    <w:p w14:paraId="0DEB7E2C" w14:textId="77777777" w:rsidR="00271632" w:rsidRDefault="00271632">
      <w:pPr>
        <w:spacing w:after="160" w:line="259" w:lineRule="auto"/>
        <w:rPr>
          <w:b/>
          <w:bCs/>
        </w:rPr>
      </w:pPr>
    </w:p>
    <w:p w14:paraId="7D4892F0" w14:textId="2A0DF837" w:rsidR="00E70ACB" w:rsidRDefault="00E70ACB" w:rsidP="00771055">
      <w:pPr>
        <w:rPr>
          <w:b/>
          <w:bCs/>
        </w:rPr>
      </w:pPr>
      <w:r w:rsidRPr="00445F88">
        <w:rPr>
          <w:b/>
          <w:bCs/>
        </w:rPr>
        <w:t>Metodická a poradenská činnosť</w:t>
      </w:r>
    </w:p>
    <w:p w14:paraId="2E491414" w14:textId="77777777" w:rsidR="00F26F62" w:rsidRPr="00445F88" w:rsidRDefault="00F26F62" w:rsidP="00E70ACB">
      <w:pPr>
        <w:ind w:firstLine="567"/>
        <w:rPr>
          <w:b/>
          <w:bCs/>
        </w:rPr>
      </w:pPr>
    </w:p>
    <w:p w14:paraId="46EFB1D0" w14:textId="77777777" w:rsidR="00753660" w:rsidRPr="00753660" w:rsidRDefault="00753660" w:rsidP="00753660">
      <w:pPr>
        <w:jc w:val="both"/>
        <w:rPr>
          <w:rFonts w:eastAsia="Calibri" w:cs="Times New Roman"/>
        </w:rPr>
      </w:pPr>
      <w:r w:rsidRPr="00753660">
        <w:rPr>
          <w:rFonts w:eastAsia="Calibri" w:cs="Times New Roman"/>
        </w:rPr>
        <w:t>Metodická činnosť je jednou zo základných odborných činností regionálnej knižnice.</w:t>
      </w:r>
    </w:p>
    <w:p w14:paraId="3DDFCD03" w14:textId="2A4D5588" w:rsidR="00753660" w:rsidRPr="00753660" w:rsidRDefault="00753660" w:rsidP="00753660">
      <w:pPr>
        <w:jc w:val="both"/>
        <w:rPr>
          <w:rFonts w:eastAsia="Calibri" w:cs="Times New Roman"/>
        </w:rPr>
      </w:pPr>
      <w:r>
        <w:rPr>
          <w:rFonts w:eastAsia="Calibri" w:cs="Times New Roman"/>
        </w:rPr>
        <w:t>Vranovská knižnica o</w:t>
      </w:r>
      <w:r w:rsidRPr="00753660">
        <w:rPr>
          <w:rFonts w:eastAsia="Calibri" w:cs="Times New Roman"/>
        </w:rPr>
        <w:t>krem poskytovania knižnično-informačných služieb</w:t>
      </w:r>
      <w:r>
        <w:rPr>
          <w:rFonts w:eastAsia="Calibri" w:cs="Times New Roman"/>
        </w:rPr>
        <w:t xml:space="preserve"> (KIS)</w:t>
      </w:r>
      <w:r w:rsidRPr="00753660">
        <w:rPr>
          <w:rFonts w:eastAsia="Calibri" w:cs="Times New Roman"/>
        </w:rPr>
        <w:t xml:space="preserve"> verejnosti plnia aj dôležitú metodickú funkciu. Metodická činnosť regionálnej knižnice je zameraná na odbornú pomoc, usmerňovanie a koordináciu činnosti menších knižníc v regióne. </w:t>
      </w:r>
    </w:p>
    <w:p w14:paraId="63CE6BF3" w14:textId="32ECF13E" w:rsidR="00753660" w:rsidRPr="00753660" w:rsidRDefault="00753660" w:rsidP="00753660">
      <w:pPr>
        <w:jc w:val="both"/>
        <w:rPr>
          <w:rFonts w:eastAsia="Calibri" w:cs="Times New Roman"/>
        </w:rPr>
      </w:pPr>
      <w:r w:rsidRPr="00753660">
        <w:rPr>
          <w:rFonts w:eastAsia="Calibri" w:cs="Times New Roman"/>
        </w:rPr>
        <w:t xml:space="preserve">Regionálna knižnica pôsobí ako metodické centrum pre mestské, obecné a často aj školské knižnice vo svojom územnom obvode. Zabezpečuje jednotnosť odborných postupov, podporuje rozvoj knižníc a prispieva k zvyšovaniu kvality </w:t>
      </w:r>
      <w:r>
        <w:rPr>
          <w:rFonts w:eastAsia="Calibri" w:cs="Times New Roman"/>
        </w:rPr>
        <w:t>KIS</w:t>
      </w:r>
      <w:r w:rsidRPr="00753660">
        <w:rPr>
          <w:rFonts w:eastAsia="Calibri" w:cs="Times New Roman"/>
        </w:rPr>
        <w:t xml:space="preserve"> v regióne. </w:t>
      </w:r>
    </w:p>
    <w:p w14:paraId="69DB467D" w14:textId="377B4E9B" w:rsidR="00753660" w:rsidRPr="00753660" w:rsidRDefault="00753660" w:rsidP="00753660">
      <w:pPr>
        <w:jc w:val="both"/>
        <w:rPr>
          <w:rFonts w:eastAsia="Calibri" w:cs="Times New Roman"/>
        </w:rPr>
      </w:pPr>
      <w:r w:rsidRPr="00753660">
        <w:rPr>
          <w:rFonts w:eastAsia="Calibri" w:cs="Times New Roman"/>
        </w:rPr>
        <w:t>Metodická činnosť spočíva v systematickej odbornej pomoci knižniciam, ktoré nemajú dostatočné personálne alebo odborné kapacity</w:t>
      </w:r>
      <w:r>
        <w:rPr>
          <w:rFonts w:eastAsia="Calibri" w:cs="Times New Roman"/>
        </w:rPr>
        <w:t xml:space="preserve">, </w:t>
      </w:r>
      <w:r w:rsidRPr="00753660">
        <w:rPr>
          <w:rFonts w:eastAsia="Calibri" w:cs="Times New Roman"/>
        </w:rPr>
        <w:t>knižnica im poskytuje rady, odporúčania a návody na správne vykonávanie knižničných procesov v súlade s platnou legislatívou a odbornými normami.</w:t>
      </w:r>
    </w:p>
    <w:p w14:paraId="1C7144AF" w14:textId="2EFC7C59" w:rsidR="00753660" w:rsidRPr="00753660" w:rsidRDefault="00753660" w:rsidP="00753660">
      <w:pPr>
        <w:jc w:val="both"/>
        <w:rPr>
          <w:rFonts w:eastAsia="Calibri" w:cs="Times New Roman"/>
        </w:rPr>
      </w:pPr>
      <w:r>
        <w:rPr>
          <w:rFonts w:eastAsia="Calibri" w:cs="Times New Roman"/>
        </w:rPr>
        <w:t>Medzi h</w:t>
      </w:r>
      <w:r w:rsidRPr="00753660">
        <w:rPr>
          <w:rFonts w:eastAsia="Calibri" w:cs="Times New Roman"/>
        </w:rPr>
        <w:t>lavné oblasti metodickej činnosti</w:t>
      </w:r>
      <w:r>
        <w:rPr>
          <w:rFonts w:eastAsia="Calibri" w:cs="Times New Roman"/>
        </w:rPr>
        <w:t xml:space="preserve"> patri o</w:t>
      </w:r>
      <w:r w:rsidRPr="00753660">
        <w:rPr>
          <w:rFonts w:eastAsia="Calibri" w:cs="Times New Roman"/>
        </w:rPr>
        <w:t>dborné usmerňovanie knižníc</w:t>
      </w:r>
      <w:r>
        <w:rPr>
          <w:rFonts w:eastAsia="Calibri" w:cs="Times New Roman"/>
        </w:rPr>
        <w:t xml:space="preserve">, </w:t>
      </w:r>
      <w:r w:rsidRPr="00753660">
        <w:rPr>
          <w:rFonts w:eastAsia="Calibri" w:cs="Times New Roman"/>
        </w:rPr>
        <w:t>poskytuje</w:t>
      </w:r>
      <w:r>
        <w:rPr>
          <w:rFonts w:eastAsia="Calibri" w:cs="Times New Roman"/>
        </w:rPr>
        <w:t xml:space="preserve"> im</w:t>
      </w:r>
      <w:r w:rsidRPr="00753660">
        <w:rPr>
          <w:rFonts w:eastAsia="Calibri" w:cs="Times New Roman"/>
        </w:rPr>
        <w:t xml:space="preserve"> metodické konzultácie v oblasti organizácie práce, spracovania knižničného fondu, výpožičných služieb a práce s používateľmi. Pomáha pri zavádzaní odborných štandardov a pri riešení konkrétnych problémov v praxi.</w:t>
      </w:r>
    </w:p>
    <w:p w14:paraId="708315E2" w14:textId="6EA09A81" w:rsidR="00753660" w:rsidRPr="00753660" w:rsidRDefault="00753660" w:rsidP="00753660">
      <w:pPr>
        <w:jc w:val="both"/>
        <w:rPr>
          <w:rFonts w:eastAsia="Calibri" w:cs="Times New Roman"/>
        </w:rPr>
      </w:pPr>
      <w:r w:rsidRPr="00753660">
        <w:rPr>
          <w:rFonts w:eastAsia="Calibri" w:cs="Times New Roman"/>
        </w:rPr>
        <w:t>Dôležitou súčasťou metodickej činnosti je vzdelávanie pracovníkov knižníc</w:t>
      </w:r>
      <w:r>
        <w:rPr>
          <w:rFonts w:eastAsia="Calibri" w:cs="Times New Roman"/>
        </w:rPr>
        <w:t>,</w:t>
      </w:r>
      <w:r w:rsidRPr="00753660">
        <w:rPr>
          <w:rFonts w:eastAsia="Calibri" w:cs="Times New Roman"/>
        </w:rPr>
        <w:t xml:space="preserve"> organizuje</w:t>
      </w:r>
      <w:r>
        <w:rPr>
          <w:rFonts w:eastAsia="Calibri" w:cs="Times New Roman"/>
        </w:rPr>
        <w:t xml:space="preserve"> im</w:t>
      </w:r>
      <w:r w:rsidRPr="00753660">
        <w:rPr>
          <w:rFonts w:eastAsia="Calibri" w:cs="Times New Roman"/>
        </w:rPr>
        <w:t xml:space="preserve"> školenia, semináre a odborné stretnutia, ktoré prispievajú k zvyšovaniu kvalifikácie knihovníkov a k oboznamovaniu sa s novými trendmi v knihovníctve.</w:t>
      </w:r>
    </w:p>
    <w:p w14:paraId="35356B0D" w14:textId="75DD59A1" w:rsidR="00753660" w:rsidRPr="00753660" w:rsidRDefault="00753660" w:rsidP="00753660">
      <w:pPr>
        <w:jc w:val="both"/>
        <w:rPr>
          <w:rFonts w:eastAsia="Calibri" w:cs="Times New Roman"/>
        </w:rPr>
      </w:pPr>
      <w:r w:rsidRPr="00753660">
        <w:rPr>
          <w:rFonts w:eastAsia="Calibri" w:cs="Times New Roman"/>
        </w:rPr>
        <w:t>Metodická činnosť zahŕňa aj koordináciu spolupráce medzi knižnicami</w:t>
      </w:r>
      <w:r>
        <w:rPr>
          <w:rFonts w:eastAsia="Calibri" w:cs="Times New Roman"/>
        </w:rPr>
        <w:t xml:space="preserve"> v regióne</w:t>
      </w:r>
      <w:r w:rsidRPr="00753660">
        <w:rPr>
          <w:rFonts w:eastAsia="Calibri" w:cs="Times New Roman"/>
        </w:rPr>
        <w:t>. Regionálna knižnica podporuje výmenu skúseností, spoločné projekty a kultúrno-vzdelávacie podujatia, čím prispieva k rozvoju knižničnej siete v regióne.</w:t>
      </w:r>
    </w:p>
    <w:p w14:paraId="7F582A8E" w14:textId="629E9681" w:rsidR="00753660" w:rsidRPr="00753660" w:rsidRDefault="00753660" w:rsidP="00753660">
      <w:pPr>
        <w:jc w:val="both"/>
        <w:rPr>
          <w:rFonts w:eastAsia="Calibri" w:cs="Times New Roman"/>
        </w:rPr>
      </w:pPr>
      <w:r w:rsidRPr="00753660">
        <w:rPr>
          <w:rFonts w:eastAsia="Calibri" w:cs="Times New Roman"/>
        </w:rPr>
        <w:t>Pom</w:t>
      </w:r>
      <w:r>
        <w:rPr>
          <w:rFonts w:eastAsia="Calibri" w:cs="Times New Roman"/>
        </w:rPr>
        <w:t>áha im</w:t>
      </w:r>
      <w:r w:rsidRPr="00753660">
        <w:rPr>
          <w:rFonts w:eastAsia="Calibri" w:cs="Times New Roman"/>
        </w:rPr>
        <w:t xml:space="preserve"> pri budovaní a ochrane knižničného fondu</w:t>
      </w:r>
      <w:r>
        <w:rPr>
          <w:rFonts w:eastAsia="Calibri" w:cs="Times New Roman"/>
        </w:rPr>
        <w:t xml:space="preserve">, </w:t>
      </w:r>
      <w:r w:rsidRPr="00753660">
        <w:rPr>
          <w:rFonts w:eastAsia="Calibri" w:cs="Times New Roman"/>
        </w:rPr>
        <w:t>pri akvizícii, evidencii, revízii a vyraďovaní knižničného fondu. Zároveň usmerňuje knižnice v oblasti ochrany dokumentov a správneho zaobchádzania s knižničným fondom.</w:t>
      </w:r>
    </w:p>
    <w:p w14:paraId="74658391" w14:textId="2A0F5F27" w:rsidR="00753660" w:rsidRPr="00753660" w:rsidRDefault="00753660" w:rsidP="00753660">
      <w:pPr>
        <w:jc w:val="both"/>
        <w:rPr>
          <w:rFonts w:eastAsia="Calibri" w:cs="Times New Roman"/>
        </w:rPr>
      </w:pPr>
      <w:r w:rsidRPr="00753660">
        <w:rPr>
          <w:rFonts w:eastAsia="Calibri" w:cs="Times New Roman"/>
        </w:rPr>
        <w:lastRenderedPageBreak/>
        <w:t xml:space="preserve">Súčasťou metodickej práce je aj hodnotenie úrovne </w:t>
      </w:r>
      <w:r>
        <w:rPr>
          <w:rFonts w:eastAsia="Calibri" w:cs="Times New Roman"/>
        </w:rPr>
        <w:t xml:space="preserve">KIS, </w:t>
      </w:r>
      <w:r w:rsidRPr="00753660">
        <w:rPr>
          <w:rFonts w:eastAsia="Calibri" w:cs="Times New Roman"/>
        </w:rPr>
        <w:t>zhromažďuje a vyhodnocuje štatistické údaje, sleduje činnosť knižníc a navrhuje opatrenia na jej zlepšenie.</w:t>
      </w:r>
    </w:p>
    <w:p w14:paraId="67919BA9" w14:textId="77777777" w:rsidR="00753660" w:rsidRPr="00753660" w:rsidRDefault="00753660" w:rsidP="00753660">
      <w:pPr>
        <w:jc w:val="both"/>
        <w:rPr>
          <w:rFonts w:eastAsia="Calibri" w:cs="Times New Roman"/>
        </w:rPr>
      </w:pPr>
      <w:r w:rsidRPr="00753660">
        <w:rPr>
          <w:rFonts w:eastAsia="Calibri" w:cs="Times New Roman"/>
        </w:rPr>
        <w:t>Metodická činnosť regionálnej knižnice má zásadný význam pre rozvoj knižníc v regióne. Prispieva k profesionalizácii knihovníckej práce, k zvyšovaniu kvality služieb a k zabezpečeniu rovnakého prístupu k informáciám pre všetkých obyvateľov regiónu.</w:t>
      </w:r>
    </w:p>
    <w:p w14:paraId="39D677BA" w14:textId="77777777" w:rsidR="00753660" w:rsidRPr="00753660" w:rsidRDefault="00753660" w:rsidP="00753660">
      <w:pPr>
        <w:jc w:val="both"/>
        <w:rPr>
          <w:rFonts w:eastAsia="Calibri" w:cs="Times New Roman"/>
        </w:rPr>
      </w:pPr>
      <w:r w:rsidRPr="00753660">
        <w:rPr>
          <w:rFonts w:eastAsia="Calibri" w:cs="Times New Roman"/>
        </w:rPr>
        <w:t>Metodická činnosť v regionálnej knižnici spočíva v odbornej, vzdelávacej a koordinačnej podpore knižníc v regióne. Vďaka nej môžu aj menšie knižnice poskytovať kvalitné a moderné knižnično-informačné služby. Regionálna knižnica tak významne prispieva k rozvoju kultúry, vzdelanosti a informačnej gramotnosti spoločnosti.</w:t>
      </w:r>
    </w:p>
    <w:p w14:paraId="5F297674" w14:textId="77777777" w:rsidR="00753660" w:rsidRPr="00753660" w:rsidRDefault="00753660" w:rsidP="0035296E">
      <w:pPr>
        <w:jc w:val="both"/>
        <w:rPr>
          <w:rFonts w:eastAsia="Calibri" w:cs="Times New Roman"/>
        </w:rPr>
      </w:pPr>
    </w:p>
    <w:p w14:paraId="536FB7C1" w14:textId="77777777" w:rsidR="00753660" w:rsidRDefault="00753660" w:rsidP="0035296E">
      <w:pPr>
        <w:jc w:val="both"/>
        <w:rPr>
          <w:rFonts w:eastAsia="Calibri" w:cs="Times New Roman"/>
          <w:b/>
          <w:bCs/>
        </w:rPr>
      </w:pPr>
    </w:p>
    <w:p w14:paraId="1E74209A" w14:textId="54B23387" w:rsidR="00E70ACB" w:rsidRDefault="00E70ACB" w:rsidP="0035296E">
      <w:pPr>
        <w:jc w:val="both"/>
        <w:rPr>
          <w:rFonts w:eastAsia="Calibri" w:cs="Times New Roman"/>
        </w:rPr>
      </w:pPr>
      <w:r w:rsidRPr="00BF33CD">
        <w:rPr>
          <w:rFonts w:eastAsia="Calibri" w:cs="Times New Roman"/>
          <w:b/>
          <w:bCs/>
        </w:rPr>
        <w:t>Vranovský región má 68 obcí. Z toho sú 2 mestá</w:t>
      </w:r>
      <w:r w:rsidRPr="00294728">
        <w:rPr>
          <w:rFonts w:eastAsia="Calibri" w:cs="Times New Roman"/>
        </w:rPr>
        <w:t xml:space="preserve"> a to Vranov nad Topľou a Hanušovce nad Topľou. Hornozemplínska knižnica vo Vranove nad Topľou je regionálnou  knižnicou a plní aj funkciu mestskej knižnice. V rámci regionálnej pôsobnosti poskytuje obecným a iným typom knižníc v regióne predovšetkým poradenské, vzdelávacie a koordinačné služby.</w:t>
      </w:r>
    </w:p>
    <w:p w14:paraId="681364A6" w14:textId="7900C367" w:rsidR="00E70ACB" w:rsidRDefault="00E70ACB" w:rsidP="00DC203C">
      <w:pPr>
        <w:jc w:val="both"/>
        <w:rPr>
          <w:rFonts w:eastAsia="Calibri" w:cs="Times New Roman"/>
        </w:rPr>
      </w:pPr>
      <w:r w:rsidRPr="00883A03">
        <w:rPr>
          <w:rFonts w:eastAsia="Calibri" w:cs="Times New Roman"/>
        </w:rPr>
        <w:t>K</w:t>
      </w:r>
      <w:r w:rsidR="001368E9" w:rsidRPr="00883A03">
        <w:rPr>
          <w:rFonts w:eastAsia="Calibri" w:cs="Times New Roman"/>
        </w:rPr>
        <w:t> </w:t>
      </w:r>
      <w:r w:rsidR="00883A03" w:rsidRPr="00883A03">
        <w:t>31.12.2025</w:t>
      </w:r>
      <w:r w:rsidR="00883A03">
        <w:t xml:space="preserve"> </w:t>
      </w:r>
      <w:r w:rsidRPr="00883A03">
        <w:rPr>
          <w:rFonts w:eastAsia="Calibri" w:cs="Times New Roman"/>
        </w:rPr>
        <w:t>bolo</w:t>
      </w:r>
      <w:r w:rsidRPr="004C095E">
        <w:rPr>
          <w:rFonts w:eastAsia="Calibri" w:cs="Times New Roman"/>
        </w:rPr>
        <w:t xml:space="preserve"> v metodickej pôsobnosti </w:t>
      </w:r>
      <w:r w:rsidRPr="00FF75F8">
        <w:rPr>
          <w:rFonts w:eastAsia="Calibri" w:cs="Times New Roman"/>
        </w:rPr>
        <w:t xml:space="preserve">HK </w:t>
      </w:r>
      <w:r w:rsidRPr="00FF75F8">
        <w:rPr>
          <w:rFonts w:eastAsia="Calibri" w:cs="Times New Roman"/>
          <w:b/>
          <w:bCs/>
        </w:rPr>
        <w:t xml:space="preserve">22 fungujúcich obecných knižníc, </w:t>
      </w:r>
      <w:r w:rsidRPr="00FF75F8">
        <w:rPr>
          <w:rFonts w:eastAsia="Calibri" w:cs="Times New Roman"/>
        </w:rPr>
        <w:t>vrátane jednej Mestskej knižnice v Hanušovciach nad Topľou</w:t>
      </w:r>
      <w:r w:rsidR="00BD0FD3">
        <w:rPr>
          <w:rFonts w:eastAsia="Calibri" w:cs="Times New Roman"/>
        </w:rPr>
        <w:t>.</w:t>
      </w:r>
    </w:p>
    <w:p w14:paraId="603A3D43" w14:textId="77777777" w:rsidR="00377939" w:rsidRDefault="00377939" w:rsidP="00377939">
      <w:pPr>
        <w:jc w:val="both"/>
        <w:rPr>
          <w:rFonts w:eastAsia="Times New Roman" w:cs="Times New Roman"/>
          <w:bCs/>
          <w:szCs w:val="24"/>
          <w:lang w:eastAsia="cs-CZ"/>
        </w:rPr>
      </w:pPr>
      <w:r w:rsidRPr="008E088E">
        <w:rPr>
          <w:rFonts w:eastAsia="Times New Roman" w:cs="Times New Roman"/>
          <w:bCs/>
          <w:szCs w:val="24"/>
          <w:lang w:eastAsia="cs-CZ"/>
        </w:rPr>
        <w:t>Obecnej knižnice vo Vyšnom Žipove, ktorá zakúpila KIS BIBLIB. Jej knižničný fond je dostupný v KIS INFOGATE.</w:t>
      </w:r>
    </w:p>
    <w:p w14:paraId="14FE1EC2" w14:textId="5816670D" w:rsidR="00AD642E" w:rsidRPr="008E088E" w:rsidRDefault="00AD642E" w:rsidP="00377939">
      <w:pPr>
        <w:jc w:val="both"/>
        <w:rPr>
          <w:rFonts w:eastAsia="Times New Roman" w:cs="Times New Roman"/>
          <w:bCs/>
          <w:szCs w:val="24"/>
          <w:lang w:eastAsia="cs-CZ"/>
        </w:rPr>
      </w:pPr>
      <w:r w:rsidRPr="00AD642E">
        <w:rPr>
          <w:rFonts w:eastAsia="Times New Roman" w:cs="Times New Roman"/>
          <w:bCs/>
          <w:szCs w:val="24"/>
          <w:lang w:eastAsia="cs-CZ"/>
        </w:rPr>
        <w:t>Metodik knižnice v roku 2025 systematicky zabezpečoval odborné metodické vedenie obecných knižníc v regióne. Poskytoval konzultácie v oblasti budovania a správy knižničných fondov, práce s čitateľmi, štatistiky a organizácie kultúrno-výchovných podujatí.</w:t>
      </w:r>
      <w:r w:rsidR="009B31AF">
        <w:rPr>
          <w:rFonts w:eastAsia="Times New Roman" w:cs="Times New Roman"/>
          <w:bCs/>
          <w:szCs w:val="24"/>
          <w:lang w:eastAsia="cs-CZ"/>
        </w:rPr>
        <w:t xml:space="preserve"> R</w:t>
      </w:r>
      <w:r w:rsidRPr="00AD642E">
        <w:rPr>
          <w:rFonts w:eastAsia="Times New Roman" w:cs="Times New Roman"/>
          <w:bCs/>
          <w:szCs w:val="24"/>
          <w:lang w:eastAsia="cs-CZ"/>
        </w:rPr>
        <w:t xml:space="preserve">ealizoval metodické návštevy v obecných knižniciach, počas ktorých monitoroval podmienky ich fungovania, poskytoval odborné odporúčania a podporoval zlepšovanie kvality poskytovaných služieb. Významnou súčasťou jeho práce bola aj organizácia a koordinácia odborného vzdelávania pre knihovníkov regiónu a metodická pomoc pri príprave a realizácii projektov a grantových aktivít. Metodik zároveň napomáhal rozvoju knižníc ako moderných komunitných </w:t>
      </w:r>
      <w:r>
        <w:rPr>
          <w:rFonts w:eastAsia="Times New Roman" w:cs="Times New Roman"/>
          <w:bCs/>
          <w:szCs w:val="24"/>
          <w:lang w:eastAsia="cs-CZ"/>
        </w:rPr>
        <w:t>priestorov</w:t>
      </w:r>
      <w:r w:rsidRPr="00AD642E">
        <w:rPr>
          <w:rFonts w:eastAsia="Times New Roman" w:cs="Times New Roman"/>
          <w:bCs/>
          <w:szCs w:val="24"/>
          <w:lang w:eastAsia="cs-CZ"/>
        </w:rPr>
        <w:t>, ktoré plnia kultúrnu, vzdelávaciu a spoločenskú funkciu v obciach.</w:t>
      </w:r>
    </w:p>
    <w:p w14:paraId="5C79DBC6" w14:textId="77777777" w:rsidR="008E088E" w:rsidRPr="008E088E" w:rsidRDefault="008E088E" w:rsidP="008E088E">
      <w:pPr>
        <w:rPr>
          <w:rFonts w:eastAsia="Times New Roman" w:cs="Times New Roman"/>
          <w:b/>
          <w:bCs/>
          <w:i/>
          <w:szCs w:val="24"/>
          <w:lang w:eastAsia="cs-CZ"/>
        </w:rPr>
      </w:pPr>
    </w:p>
    <w:p w14:paraId="49F12A93" w14:textId="76B43B07" w:rsidR="008E088E" w:rsidRPr="008E088E" w:rsidRDefault="008E088E" w:rsidP="0035296E">
      <w:pPr>
        <w:spacing w:after="160" w:line="259" w:lineRule="auto"/>
        <w:rPr>
          <w:rFonts w:eastAsia="Times New Roman" w:cs="Times New Roman"/>
          <w:b/>
          <w:bCs/>
          <w:szCs w:val="24"/>
          <w:lang w:eastAsia="cs-CZ"/>
        </w:rPr>
      </w:pPr>
      <w:r w:rsidRPr="008E088E">
        <w:rPr>
          <w:rFonts w:eastAsia="Times New Roman" w:cs="Times New Roman"/>
          <w:b/>
          <w:bCs/>
          <w:szCs w:val="24"/>
          <w:lang w:eastAsia="cs-CZ"/>
        </w:rPr>
        <w:t>Metodické návštevy a usmernenia O</w:t>
      </w:r>
      <w:r w:rsidR="006C6AF7">
        <w:rPr>
          <w:rFonts w:eastAsia="Times New Roman" w:cs="Times New Roman"/>
          <w:b/>
          <w:bCs/>
          <w:szCs w:val="24"/>
          <w:lang w:eastAsia="cs-CZ"/>
        </w:rPr>
        <w:t>becných knižníc</w:t>
      </w:r>
      <w:r w:rsidRPr="008E088E">
        <w:rPr>
          <w:rFonts w:eastAsia="Times New Roman" w:cs="Times New Roman"/>
          <w:b/>
          <w:bCs/>
          <w:szCs w:val="24"/>
          <w:lang w:eastAsia="cs-CZ"/>
        </w:rPr>
        <w:t xml:space="preserve"> v ďalšej činnosti</w:t>
      </w:r>
    </w:p>
    <w:p w14:paraId="785897CC" w14:textId="09B265C5" w:rsidR="00CA6F50" w:rsidRPr="009B31AF" w:rsidRDefault="008E088E" w:rsidP="00CA6F50">
      <w:pPr>
        <w:rPr>
          <w:rFonts w:eastAsia="Times New Roman" w:cs="Times New Roman"/>
          <w:b/>
          <w:bCs/>
          <w:szCs w:val="24"/>
          <w:lang w:eastAsia="cs-CZ"/>
        </w:rPr>
      </w:pPr>
      <w:r w:rsidRPr="004A149D">
        <w:rPr>
          <w:rFonts w:eastAsia="Times New Roman" w:cs="Times New Roman"/>
          <w:b/>
          <w:bCs/>
          <w:szCs w:val="24"/>
          <w:lang w:eastAsia="cs-CZ"/>
        </w:rPr>
        <w:t>Počas tohto obdobia  boli vykonané metodické</w:t>
      </w:r>
      <w:r w:rsidR="009B31AF">
        <w:rPr>
          <w:rFonts w:eastAsia="Times New Roman" w:cs="Times New Roman"/>
          <w:b/>
          <w:bCs/>
          <w:szCs w:val="24"/>
          <w:lang w:eastAsia="cs-CZ"/>
        </w:rPr>
        <w:t xml:space="preserve"> aktivity:</w:t>
      </w:r>
    </w:p>
    <w:p w14:paraId="3A3AB674" w14:textId="79C4582E" w:rsidR="008E088E" w:rsidRPr="004A149D" w:rsidRDefault="008E088E" w:rsidP="008E088E">
      <w:pPr>
        <w:rPr>
          <w:rFonts w:eastAsia="Times New Roman" w:cs="Times New Roman"/>
          <w:bCs/>
          <w:szCs w:val="24"/>
          <w:lang w:eastAsia="cs-CZ"/>
        </w:rPr>
      </w:pPr>
    </w:p>
    <w:p w14:paraId="08BC9990" w14:textId="5B793202" w:rsidR="0063523F" w:rsidRDefault="0063523F">
      <w:pPr>
        <w:pStyle w:val="Odsekzoznamu"/>
        <w:numPr>
          <w:ilvl w:val="0"/>
          <w:numId w:val="4"/>
        </w:numPr>
        <w:jc w:val="both"/>
        <w:rPr>
          <w:rFonts w:eastAsia="Times New Roman" w:cs="Times New Roman"/>
          <w:bCs/>
          <w:szCs w:val="24"/>
          <w:lang w:eastAsia="cs-CZ"/>
        </w:rPr>
      </w:pPr>
      <w:r w:rsidRPr="004A149D">
        <w:rPr>
          <w:rFonts w:eastAsia="Times New Roman" w:cs="Times New Roman"/>
          <w:bCs/>
          <w:szCs w:val="24"/>
          <w:lang w:eastAsia="cs-CZ"/>
        </w:rPr>
        <w:t>Obecná knižnica Vyšný Žipov – presťahovaná do nových priestorov</w:t>
      </w:r>
      <w:r w:rsidR="00883A03">
        <w:rPr>
          <w:rFonts w:eastAsia="Times New Roman" w:cs="Times New Roman"/>
          <w:bCs/>
          <w:szCs w:val="24"/>
          <w:lang w:eastAsia="cs-CZ"/>
        </w:rPr>
        <w:t xml:space="preserve">. </w:t>
      </w:r>
      <w:r w:rsidR="004A149D" w:rsidRPr="004A149D">
        <w:rPr>
          <w:rFonts w:eastAsia="Times New Roman" w:cs="Times New Roman"/>
          <w:bCs/>
          <w:szCs w:val="24"/>
          <w:lang w:eastAsia="cs-CZ"/>
        </w:rPr>
        <w:t xml:space="preserve">Realizujú sa online konzultácie a zamestnanci knižnice navštívili Hornozemplínsku knižnicu sa účelom ukážky ukladania knižničného fondu. </w:t>
      </w:r>
    </w:p>
    <w:p w14:paraId="539E3EEE" w14:textId="4203649F" w:rsidR="002F6B60" w:rsidRDefault="002F6B60">
      <w:pPr>
        <w:pStyle w:val="Odsekzoznamu"/>
        <w:numPr>
          <w:ilvl w:val="0"/>
          <w:numId w:val="4"/>
        </w:numPr>
        <w:jc w:val="both"/>
        <w:rPr>
          <w:rFonts w:eastAsia="Times New Roman" w:cs="Times New Roman"/>
          <w:bCs/>
          <w:szCs w:val="24"/>
          <w:lang w:eastAsia="cs-CZ"/>
        </w:rPr>
      </w:pPr>
      <w:r>
        <w:rPr>
          <w:rFonts w:eastAsia="Times New Roman" w:cs="Times New Roman"/>
          <w:bCs/>
          <w:szCs w:val="24"/>
          <w:lang w:eastAsia="cs-CZ"/>
        </w:rPr>
        <w:t>Telefonické konzultácie s knižnicami:</w:t>
      </w:r>
    </w:p>
    <w:p w14:paraId="1C6334D5" w14:textId="4D1DB224" w:rsidR="002F6B60" w:rsidRDefault="002F6B60" w:rsidP="002F6B60">
      <w:pPr>
        <w:pStyle w:val="Odsekzoznamu"/>
        <w:ind w:left="360"/>
        <w:jc w:val="both"/>
        <w:rPr>
          <w:rFonts w:eastAsia="Times New Roman" w:cs="Times New Roman"/>
          <w:bCs/>
          <w:szCs w:val="24"/>
          <w:lang w:eastAsia="cs-CZ"/>
        </w:rPr>
      </w:pPr>
      <w:r>
        <w:rPr>
          <w:rFonts w:eastAsia="Times New Roman" w:cs="Times New Roman"/>
          <w:bCs/>
          <w:szCs w:val="24"/>
          <w:lang w:eastAsia="cs-CZ"/>
        </w:rPr>
        <w:t>Obecná knižnica v </w:t>
      </w:r>
      <w:r w:rsidR="00362632">
        <w:rPr>
          <w:rFonts w:eastAsia="Times New Roman" w:cs="Times New Roman"/>
          <w:bCs/>
          <w:szCs w:val="24"/>
          <w:lang w:eastAsia="cs-CZ"/>
        </w:rPr>
        <w:t>Tovarnom</w:t>
      </w:r>
    </w:p>
    <w:p w14:paraId="1227D520" w14:textId="7382B518" w:rsidR="002F6B60" w:rsidRDefault="002F6B60" w:rsidP="002F6B60">
      <w:pPr>
        <w:pStyle w:val="Odsekzoznamu"/>
        <w:ind w:left="360"/>
        <w:jc w:val="both"/>
        <w:rPr>
          <w:rFonts w:eastAsia="Times New Roman" w:cs="Times New Roman"/>
          <w:bCs/>
          <w:szCs w:val="24"/>
          <w:lang w:eastAsia="cs-CZ"/>
        </w:rPr>
      </w:pPr>
      <w:r>
        <w:rPr>
          <w:rFonts w:eastAsia="Times New Roman" w:cs="Times New Roman"/>
          <w:bCs/>
          <w:szCs w:val="24"/>
          <w:lang w:eastAsia="cs-CZ"/>
        </w:rPr>
        <w:t>Obecná knižnica Rudľov</w:t>
      </w:r>
    </w:p>
    <w:p w14:paraId="2350612D" w14:textId="23429798" w:rsidR="002F6B60" w:rsidRDefault="002F6B60" w:rsidP="002F6B60">
      <w:pPr>
        <w:pStyle w:val="Odsekzoznamu"/>
        <w:ind w:left="360"/>
        <w:jc w:val="both"/>
        <w:rPr>
          <w:rFonts w:eastAsia="Times New Roman" w:cs="Times New Roman"/>
          <w:bCs/>
          <w:szCs w:val="24"/>
          <w:lang w:eastAsia="cs-CZ"/>
        </w:rPr>
      </w:pPr>
      <w:r>
        <w:rPr>
          <w:rFonts w:eastAsia="Times New Roman" w:cs="Times New Roman"/>
          <w:bCs/>
          <w:szCs w:val="24"/>
          <w:lang w:eastAsia="cs-CZ"/>
        </w:rPr>
        <w:t>Obecný knižnica Malá Domaša</w:t>
      </w:r>
    </w:p>
    <w:p w14:paraId="27B705C6" w14:textId="4528FDE2" w:rsidR="00B9440A" w:rsidRPr="004A149D" w:rsidRDefault="00B9440A" w:rsidP="002F6B60">
      <w:pPr>
        <w:pStyle w:val="Odsekzoznamu"/>
        <w:ind w:left="360"/>
        <w:jc w:val="both"/>
        <w:rPr>
          <w:rFonts w:eastAsia="Times New Roman" w:cs="Times New Roman"/>
          <w:bCs/>
          <w:szCs w:val="24"/>
          <w:lang w:eastAsia="cs-CZ"/>
        </w:rPr>
      </w:pPr>
      <w:r>
        <w:rPr>
          <w:rFonts w:eastAsia="Times New Roman" w:cs="Times New Roman"/>
          <w:bCs/>
          <w:szCs w:val="24"/>
          <w:lang w:eastAsia="cs-CZ"/>
        </w:rPr>
        <w:t>Obec Vlača, ktorá v roku 2026 plánuje zriadiť novú knižnicu</w:t>
      </w:r>
    </w:p>
    <w:p w14:paraId="465BE93A" w14:textId="77777777" w:rsidR="0063523F" w:rsidRPr="004A149D" w:rsidRDefault="0063523F">
      <w:pPr>
        <w:pStyle w:val="Odsekzoznamu"/>
        <w:numPr>
          <w:ilvl w:val="0"/>
          <w:numId w:val="4"/>
        </w:numPr>
        <w:jc w:val="both"/>
        <w:rPr>
          <w:rFonts w:eastAsia="Times New Roman" w:cs="Times New Roman"/>
          <w:bCs/>
          <w:szCs w:val="24"/>
          <w:lang w:eastAsia="cs-CZ"/>
        </w:rPr>
      </w:pPr>
      <w:r w:rsidRPr="004A149D">
        <w:rPr>
          <w:rFonts w:eastAsia="Times New Roman" w:cs="Times New Roman"/>
          <w:bCs/>
          <w:szCs w:val="24"/>
          <w:lang w:eastAsia="cs-CZ"/>
        </w:rPr>
        <w:t>Obecná knižnica Komárany – presťahovaná, dozariaďuje sa, vynovený priestor pre knižnicu.</w:t>
      </w:r>
    </w:p>
    <w:p w14:paraId="349211E7" w14:textId="77777777" w:rsidR="0063523F" w:rsidRPr="004A149D" w:rsidRDefault="0063523F" w:rsidP="004A149D">
      <w:pPr>
        <w:rPr>
          <w:rFonts w:eastAsia="Times New Roman" w:cs="Times New Roman"/>
          <w:b/>
          <w:bCs/>
          <w:szCs w:val="24"/>
          <w:u w:val="single"/>
          <w:lang w:eastAsia="cs-CZ"/>
        </w:rPr>
      </w:pPr>
    </w:p>
    <w:p w14:paraId="62C5AA3A" w14:textId="2BB89C6C" w:rsidR="0063523F" w:rsidRPr="0063523F" w:rsidRDefault="0063523F">
      <w:pPr>
        <w:pStyle w:val="Odsekzoznamu"/>
        <w:numPr>
          <w:ilvl w:val="0"/>
          <w:numId w:val="5"/>
        </w:numPr>
        <w:rPr>
          <w:rFonts w:eastAsia="Times New Roman" w:cs="Times New Roman"/>
          <w:bCs/>
          <w:szCs w:val="24"/>
          <w:lang w:eastAsia="cs-CZ"/>
        </w:rPr>
      </w:pPr>
      <w:r w:rsidRPr="0063523F">
        <w:rPr>
          <w:rFonts w:eastAsia="Times New Roman" w:cs="Times New Roman"/>
          <w:bCs/>
          <w:szCs w:val="24"/>
          <w:lang w:eastAsia="cs-CZ"/>
        </w:rPr>
        <w:t>Knižnica na stanici - mesačne dopĺňaná</w:t>
      </w:r>
      <w:r w:rsidR="00690C92">
        <w:rPr>
          <w:rFonts w:eastAsia="Times New Roman" w:cs="Times New Roman"/>
          <w:bCs/>
          <w:szCs w:val="24"/>
          <w:lang w:eastAsia="cs-CZ"/>
        </w:rPr>
        <w:t xml:space="preserve"> a aktualizovaná.</w:t>
      </w:r>
    </w:p>
    <w:p w14:paraId="54204EB5" w14:textId="77777777" w:rsidR="0063523F" w:rsidRPr="0063523F" w:rsidRDefault="0063523F">
      <w:pPr>
        <w:pStyle w:val="Odsekzoznamu"/>
        <w:numPr>
          <w:ilvl w:val="0"/>
          <w:numId w:val="5"/>
        </w:numPr>
        <w:rPr>
          <w:rFonts w:eastAsia="Times New Roman" w:cs="Times New Roman"/>
          <w:bCs/>
          <w:szCs w:val="24"/>
          <w:lang w:eastAsia="cs-CZ"/>
        </w:rPr>
      </w:pPr>
      <w:proofErr w:type="spellStart"/>
      <w:r w:rsidRPr="0063523F">
        <w:rPr>
          <w:rFonts w:eastAsia="Times New Roman" w:cs="Times New Roman"/>
          <w:bCs/>
          <w:szCs w:val="24"/>
          <w:lang w:eastAsia="cs-CZ"/>
        </w:rPr>
        <w:t>Knihobúdka</w:t>
      </w:r>
      <w:proofErr w:type="spellEnd"/>
      <w:r w:rsidRPr="0063523F">
        <w:rPr>
          <w:rFonts w:eastAsia="Times New Roman" w:cs="Times New Roman"/>
          <w:bCs/>
          <w:szCs w:val="24"/>
          <w:lang w:eastAsia="cs-CZ"/>
        </w:rPr>
        <w:t xml:space="preserve"> v Zámutove - priebežne aktualizovaná</w:t>
      </w:r>
    </w:p>
    <w:p w14:paraId="17EB684E" w14:textId="77777777" w:rsidR="008E088E" w:rsidRDefault="008E088E" w:rsidP="008E088E">
      <w:pPr>
        <w:pStyle w:val="Odsekzoznamu"/>
        <w:rPr>
          <w:rFonts w:eastAsia="Times New Roman" w:cs="Times New Roman"/>
          <w:b/>
          <w:bCs/>
          <w:szCs w:val="24"/>
          <w:lang w:eastAsia="cs-CZ"/>
        </w:rPr>
      </w:pPr>
    </w:p>
    <w:p w14:paraId="14C9CC8D" w14:textId="65447CE5" w:rsidR="00771055" w:rsidRDefault="004A149D" w:rsidP="00010113">
      <w:pPr>
        <w:jc w:val="both"/>
        <w:rPr>
          <w:rFonts w:eastAsia="Times New Roman" w:cs="Times New Roman"/>
          <w:szCs w:val="24"/>
          <w:lang w:eastAsia="cs-CZ"/>
        </w:rPr>
      </w:pPr>
      <w:r w:rsidRPr="004A149D">
        <w:rPr>
          <w:rFonts w:eastAsia="Times New Roman" w:cs="Times New Roman"/>
          <w:szCs w:val="24"/>
          <w:lang w:eastAsia="cs-CZ"/>
        </w:rPr>
        <w:t>V sledovanom období metodička knižnice realizovala telefonické konzultácie k vypĺňaniu ku KULT 10-01.</w:t>
      </w:r>
    </w:p>
    <w:p w14:paraId="16E3317F" w14:textId="77777777" w:rsidR="00010113" w:rsidRDefault="00010113" w:rsidP="00010113">
      <w:pPr>
        <w:jc w:val="both"/>
        <w:rPr>
          <w:rFonts w:eastAsia="Times New Roman" w:cs="Times New Roman"/>
          <w:szCs w:val="24"/>
          <w:lang w:eastAsia="cs-CZ"/>
        </w:rPr>
      </w:pPr>
    </w:p>
    <w:p w14:paraId="6DD94242" w14:textId="77777777" w:rsidR="00010113" w:rsidRPr="00010113" w:rsidRDefault="00010113" w:rsidP="00010113">
      <w:pPr>
        <w:jc w:val="both"/>
        <w:rPr>
          <w:rFonts w:eastAsia="Times New Roman" w:cs="Times New Roman"/>
          <w:szCs w:val="24"/>
          <w:lang w:eastAsia="cs-CZ"/>
        </w:rPr>
      </w:pPr>
    </w:p>
    <w:p w14:paraId="7B390A8B" w14:textId="5A47EFDD" w:rsidR="00E70ACB" w:rsidRPr="0035296E" w:rsidRDefault="007C0CBC" w:rsidP="00DE1593">
      <w:pPr>
        <w:spacing w:after="160" w:line="259" w:lineRule="auto"/>
        <w:jc w:val="both"/>
        <w:rPr>
          <w:rFonts w:eastAsia="Times New Roman" w:cs="Times New Roman"/>
          <w:b/>
          <w:bCs/>
          <w:szCs w:val="24"/>
          <w:lang w:eastAsia="cs-CZ"/>
        </w:rPr>
      </w:pPr>
      <w:r w:rsidRPr="0035296E">
        <w:rPr>
          <w:rFonts w:eastAsia="Times New Roman" w:cs="Times New Roman"/>
          <w:bCs/>
          <w:szCs w:val="24"/>
          <w:lang w:eastAsia="cs-CZ"/>
        </w:rPr>
        <w:t>P</w:t>
      </w:r>
      <w:r w:rsidR="00E70ACB" w:rsidRPr="0035296E">
        <w:rPr>
          <w:rFonts w:eastAsia="Calibri" w:cs="Times New Roman"/>
          <w:b/>
          <w:kern w:val="2"/>
          <w:szCs w:val="24"/>
          <w14:ligatures w14:val="standardContextual"/>
        </w:rPr>
        <w:t>rehľad obecných a mestských knižníc v regióne Vranov nad Topľou v roku 202</w:t>
      </w:r>
      <w:r w:rsidR="00883A03">
        <w:rPr>
          <w:rFonts w:eastAsia="Calibri" w:cs="Times New Roman"/>
          <w:b/>
          <w:kern w:val="2"/>
          <w:szCs w:val="24"/>
          <w14:ligatures w14:val="standardContextual"/>
        </w:rPr>
        <w:t>5</w:t>
      </w:r>
    </w:p>
    <w:p w14:paraId="5C0DA945" w14:textId="77777777" w:rsidR="0035296E" w:rsidRPr="00F92D88" w:rsidRDefault="0035296E" w:rsidP="00E70ACB">
      <w:pPr>
        <w:rPr>
          <w:rFonts w:eastAsia="Calibri" w:cs="Times New Roman"/>
          <w:b/>
          <w:kern w:val="2"/>
          <w:sz w:val="22"/>
          <w14:ligatures w14:val="standardContextual"/>
        </w:rPr>
      </w:pPr>
    </w:p>
    <w:tbl>
      <w:tblPr>
        <w:tblpPr w:leftFromText="141" w:rightFromText="141" w:vertAnchor="text" w:tblpX="-34" w:tblpY="1"/>
        <w:tblOverlap w:val="never"/>
        <w:tblW w:w="9199" w:type="dxa"/>
        <w:tblLayout w:type="fixed"/>
        <w:tblLook w:val="04A0" w:firstRow="1" w:lastRow="0" w:firstColumn="1" w:lastColumn="0" w:noHBand="0" w:noVBand="1"/>
      </w:tblPr>
      <w:tblGrid>
        <w:gridCol w:w="552"/>
        <w:gridCol w:w="1985"/>
        <w:gridCol w:w="567"/>
        <w:gridCol w:w="1559"/>
        <w:gridCol w:w="567"/>
        <w:gridCol w:w="1701"/>
        <w:gridCol w:w="567"/>
        <w:gridCol w:w="1701"/>
      </w:tblGrid>
      <w:tr w:rsidR="00E70ACB" w:rsidRPr="0035296E" w14:paraId="7F517F2E" w14:textId="77777777" w:rsidTr="0035296E">
        <w:trPr>
          <w:trHeight w:val="42"/>
        </w:trPr>
        <w:tc>
          <w:tcPr>
            <w:tcW w:w="552" w:type="dxa"/>
            <w:tcBorders>
              <w:top w:val="single" w:sz="12" w:space="0" w:color="000000"/>
              <w:left w:val="single" w:sz="12" w:space="0" w:color="000000"/>
              <w:bottom w:val="single" w:sz="12" w:space="0" w:color="000000"/>
              <w:right w:val="single" w:sz="12" w:space="0" w:color="000000"/>
            </w:tcBorders>
            <w:shd w:val="clear" w:color="auto" w:fill="99FF99"/>
            <w:hideMark/>
          </w:tcPr>
          <w:p w14:paraId="56566DB5" w14:textId="77777777" w:rsidR="00E70ACB" w:rsidRPr="0035296E" w:rsidRDefault="00E70ACB" w:rsidP="003171F5">
            <w:pPr>
              <w:spacing w:after="160" w:line="259" w:lineRule="auto"/>
              <w:rPr>
                <w:rFonts w:eastAsia="Calibri" w:cs="Times New Roman"/>
                <w:kern w:val="2"/>
                <w:sz w:val="22"/>
                <w14:ligatures w14:val="standardContextual"/>
              </w:rPr>
            </w:pPr>
            <w:r w:rsidRPr="0035296E">
              <w:rPr>
                <w:rFonts w:eastAsia="Calibri" w:cs="Times New Roman"/>
                <w:kern w:val="2"/>
                <w:sz w:val="22"/>
                <w14:ligatures w14:val="standardContextual"/>
              </w:rPr>
              <w:t>P. č.</w:t>
            </w:r>
          </w:p>
        </w:tc>
        <w:tc>
          <w:tcPr>
            <w:tcW w:w="1985" w:type="dxa"/>
            <w:tcBorders>
              <w:top w:val="single" w:sz="12" w:space="0" w:color="000000"/>
              <w:left w:val="single" w:sz="12" w:space="0" w:color="000000"/>
              <w:bottom w:val="single" w:sz="12" w:space="0" w:color="000000"/>
              <w:right w:val="single" w:sz="12" w:space="0" w:color="000000"/>
            </w:tcBorders>
            <w:shd w:val="clear" w:color="auto" w:fill="99FF99"/>
            <w:hideMark/>
          </w:tcPr>
          <w:p w14:paraId="4CBB924B" w14:textId="77777777" w:rsidR="00E70ACB" w:rsidRPr="0035296E" w:rsidRDefault="00E70ACB" w:rsidP="003171F5">
            <w:pPr>
              <w:spacing w:after="160" w:line="259" w:lineRule="auto"/>
              <w:rPr>
                <w:rFonts w:eastAsia="Calibri" w:cs="Times New Roman"/>
                <w:b/>
                <w:kern w:val="2"/>
                <w:sz w:val="22"/>
                <w14:ligatures w14:val="standardContextual"/>
              </w:rPr>
            </w:pPr>
            <w:r w:rsidRPr="0035296E">
              <w:rPr>
                <w:rFonts w:eastAsia="Calibri" w:cs="Times New Roman"/>
                <w:b/>
                <w:kern w:val="2"/>
                <w:sz w:val="22"/>
                <w14:ligatures w14:val="standardContextual"/>
              </w:rPr>
              <w:t>AKTÍVNA KNIŽNICA</w:t>
            </w:r>
          </w:p>
        </w:tc>
        <w:tc>
          <w:tcPr>
            <w:tcW w:w="567" w:type="dxa"/>
            <w:tcBorders>
              <w:top w:val="single" w:sz="12" w:space="0" w:color="000000"/>
              <w:left w:val="single" w:sz="12" w:space="0" w:color="000000"/>
              <w:bottom w:val="single" w:sz="12" w:space="0" w:color="000000"/>
              <w:right w:val="single" w:sz="12" w:space="0" w:color="000000"/>
            </w:tcBorders>
            <w:shd w:val="clear" w:color="auto" w:fill="FFE599"/>
            <w:hideMark/>
          </w:tcPr>
          <w:p w14:paraId="52E82368" w14:textId="77777777" w:rsidR="00E70ACB" w:rsidRPr="0035296E" w:rsidRDefault="00E70ACB" w:rsidP="003171F5">
            <w:pPr>
              <w:spacing w:after="160" w:line="259" w:lineRule="auto"/>
              <w:rPr>
                <w:rFonts w:eastAsia="Calibri" w:cs="Times New Roman"/>
                <w:b/>
                <w:kern w:val="2"/>
                <w:sz w:val="22"/>
                <w14:ligatures w14:val="standardContextual"/>
              </w:rPr>
            </w:pPr>
            <w:r w:rsidRPr="0035296E">
              <w:rPr>
                <w:rFonts w:eastAsia="Calibri" w:cs="Times New Roman"/>
                <w:b/>
                <w:kern w:val="2"/>
                <w:sz w:val="22"/>
                <w14:ligatures w14:val="standardContextual"/>
              </w:rPr>
              <w:t>P. č.</w:t>
            </w:r>
          </w:p>
        </w:tc>
        <w:tc>
          <w:tcPr>
            <w:tcW w:w="1559" w:type="dxa"/>
            <w:tcBorders>
              <w:top w:val="single" w:sz="12" w:space="0" w:color="000000"/>
              <w:left w:val="single" w:sz="12" w:space="0" w:color="000000"/>
              <w:bottom w:val="single" w:sz="12" w:space="0" w:color="000000"/>
              <w:right w:val="single" w:sz="12" w:space="0" w:color="000000"/>
            </w:tcBorders>
            <w:shd w:val="clear" w:color="auto" w:fill="FFE599"/>
            <w:hideMark/>
          </w:tcPr>
          <w:p w14:paraId="2EA336A8" w14:textId="77777777" w:rsidR="00E70ACB" w:rsidRPr="0035296E" w:rsidRDefault="00E70ACB" w:rsidP="003171F5">
            <w:pPr>
              <w:spacing w:after="160" w:line="259" w:lineRule="auto"/>
              <w:rPr>
                <w:rFonts w:eastAsia="Calibri" w:cs="Times New Roman"/>
                <w:b/>
                <w:kern w:val="2"/>
                <w:sz w:val="22"/>
                <w14:ligatures w14:val="standardContextual"/>
              </w:rPr>
            </w:pPr>
            <w:r w:rsidRPr="0035296E">
              <w:rPr>
                <w:rFonts w:eastAsia="Calibri" w:cs="Times New Roman"/>
                <w:b/>
                <w:kern w:val="2"/>
                <w:sz w:val="22"/>
                <w14:ligatures w14:val="standardContextual"/>
              </w:rPr>
              <w:t>ŠKOLSKÁ KNIŽNICA</w:t>
            </w:r>
          </w:p>
        </w:tc>
        <w:tc>
          <w:tcPr>
            <w:tcW w:w="567" w:type="dxa"/>
            <w:tcBorders>
              <w:top w:val="single" w:sz="12" w:space="0" w:color="000000"/>
              <w:left w:val="single" w:sz="12" w:space="0" w:color="000000"/>
              <w:bottom w:val="single" w:sz="12" w:space="0" w:color="000000"/>
              <w:right w:val="single" w:sz="12" w:space="0" w:color="000000"/>
            </w:tcBorders>
            <w:shd w:val="clear" w:color="auto" w:fill="D5DCE4"/>
            <w:hideMark/>
          </w:tcPr>
          <w:p w14:paraId="467497C2" w14:textId="77777777" w:rsidR="00E70ACB" w:rsidRPr="0035296E" w:rsidRDefault="00E70ACB" w:rsidP="003171F5">
            <w:pPr>
              <w:spacing w:after="160" w:line="259" w:lineRule="auto"/>
              <w:rPr>
                <w:rFonts w:eastAsia="Calibri" w:cs="Times New Roman"/>
                <w:b/>
                <w:kern w:val="2"/>
                <w:sz w:val="22"/>
                <w14:ligatures w14:val="standardContextual"/>
              </w:rPr>
            </w:pPr>
            <w:r w:rsidRPr="0035296E">
              <w:rPr>
                <w:rFonts w:eastAsia="Calibri" w:cs="Times New Roman"/>
                <w:b/>
                <w:kern w:val="2"/>
                <w:sz w:val="22"/>
                <w14:ligatures w14:val="standardContextual"/>
              </w:rPr>
              <w:t>P. č.</w:t>
            </w:r>
          </w:p>
        </w:tc>
        <w:tc>
          <w:tcPr>
            <w:tcW w:w="1701" w:type="dxa"/>
            <w:tcBorders>
              <w:top w:val="single" w:sz="12" w:space="0" w:color="000000"/>
              <w:left w:val="single" w:sz="12" w:space="0" w:color="000000"/>
              <w:bottom w:val="single" w:sz="12" w:space="0" w:color="000000"/>
              <w:right w:val="single" w:sz="12" w:space="0" w:color="000000"/>
            </w:tcBorders>
            <w:shd w:val="clear" w:color="auto" w:fill="D5DCE4"/>
            <w:hideMark/>
          </w:tcPr>
          <w:p w14:paraId="01EEC752" w14:textId="77777777" w:rsidR="00E70ACB" w:rsidRPr="0035296E" w:rsidRDefault="00E70ACB" w:rsidP="003171F5">
            <w:pPr>
              <w:spacing w:after="160" w:line="259" w:lineRule="auto"/>
              <w:rPr>
                <w:rFonts w:eastAsia="Calibri" w:cs="Times New Roman"/>
                <w:b/>
                <w:kern w:val="2"/>
                <w:sz w:val="22"/>
                <w14:ligatures w14:val="standardContextual"/>
              </w:rPr>
            </w:pPr>
            <w:r w:rsidRPr="0035296E">
              <w:rPr>
                <w:rFonts w:eastAsia="Calibri" w:cs="Times New Roman"/>
                <w:b/>
                <w:kern w:val="2"/>
                <w:sz w:val="22"/>
                <w14:ligatures w14:val="standardContextual"/>
              </w:rPr>
              <w:t>NEAKTÍVNA KNIŽNICA</w:t>
            </w:r>
          </w:p>
        </w:tc>
        <w:tc>
          <w:tcPr>
            <w:tcW w:w="567" w:type="dxa"/>
            <w:tcBorders>
              <w:top w:val="single" w:sz="12" w:space="0" w:color="000000"/>
              <w:left w:val="single" w:sz="12" w:space="0" w:color="000000"/>
              <w:bottom w:val="single" w:sz="12" w:space="0" w:color="000000"/>
              <w:right w:val="single" w:sz="12" w:space="0" w:color="000000"/>
            </w:tcBorders>
            <w:shd w:val="clear" w:color="auto" w:fill="F2F2F2"/>
            <w:hideMark/>
          </w:tcPr>
          <w:p w14:paraId="40614019" w14:textId="77777777" w:rsidR="00E70ACB" w:rsidRPr="0035296E" w:rsidRDefault="00E70ACB" w:rsidP="003171F5">
            <w:pPr>
              <w:spacing w:after="160" w:line="259" w:lineRule="auto"/>
              <w:rPr>
                <w:rFonts w:eastAsia="Calibri" w:cs="Times New Roman"/>
                <w:b/>
                <w:kern w:val="2"/>
                <w:sz w:val="22"/>
                <w14:ligatures w14:val="standardContextual"/>
              </w:rPr>
            </w:pPr>
            <w:r w:rsidRPr="0035296E">
              <w:rPr>
                <w:rFonts w:eastAsia="Calibri" w:cs="Times New Roman"/>
                <w:b/>
                <w:kern w:val="2"/>
                <w:sz w:val="22"/>
                <w14:ligatures w14:val="standardContextual"/>
              </w:rPr>
              <w:t>P. č.</w:t>
            </w:r>
          </w:p>
        </w:tc>
        <w:tc>
          <w:tcPr>
            <w:tcW w:w="1701" w:type="dxa"/>
            <w:tcBorders>
              <w:top w:val="single" w:sz="12" w:space="0" w:color="000000"/>
              <w:left w:val="single" w:sz="12" w:space="0" w:color="000000"/>
              <w:bottom w:val="single" w:sz="12" w:space="0" w:color="000000"/>
              <w:right w:val="single" w:sz="12" w:space="0" w:color="000000"/>
            </w:tcBorders>
            <w:shd w:val="clear" w:color="auto" w:fill="F2F2F2"/>
            <w:hideMark/>
          </w:tcPr>
          <w:p w14:paraId="6DE4D879" w14:textId="77777777" w:rsidR="00E70ACB" w:rsidRPr="0035296E" w:rsidRDefault="00E70ACB" w:rsidP="003171F5">
            <w:pPr>
              <w:spacing w:after="160" w:line="259" w:lineRule="auto"/>
              <w:rPr>
                <w:rFonts w:eastAsia="Calibri" w:cs="Times New Roman"/>
                <w:b/>
                <w:kern w:val="2"/>
                <w:sz w:val="22"/>
                <w14:ligatures w14:val="standardContextual"/>
              </w:rPr>
            </w:pPr>
            <w:r w:rsidRPr="0035296E">
              <w:rPr>
                <w:rFonts w:eastAsia="Calibri" w:cs="Times New Roman"/>
                <w:b/>
                <w:kern w:val="2"/>
                <w:sz w:val="22"/>
                <w14:ligatures w14:val="standardContextual"/>
              </w:rPr>
              <w:t>NEMÁ KNIŽNICU</w:t>
            </w:r>
          </w:p>
        </w:tc>
      </w:tr>
      <w:tr w:rsidR="00E70ACB" w:rsidRPr="0035296E" w14:paraId="20DE32B9" w14:textId="77777777" w:rsidTr="0035296E">
        <w:trPr>
          <w:trHeight w:val="42"/>
        </w:trPr>
        <w:tc>
          <w:tcPr>
            <w:tcW w:w="552" w:type="dxa"/>
            <w:tcBorders>
              <w:top w:val="single" w:sz="12" w:space="0" w:color="000000"/>
              <w:left w:val="single" w:sz="12" w:space="0" w:color="000000"/>
              <w:bottom w:val="single" w:sz="4" w:space="0" w:color="000000"/>
              <w:right w:val="single" w:sz="4" w:space="0" w:color="000000"/>
            </w:tcBorders>
            <w:shd w:val="clear" w:color="auto" w:fill="99FF99"/>
            <w:hideMark/>
          </w:tcPr>
          <w:p w14:paraId="74891732"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w:t>
            </w:r>
          </w:p>
        </w:tc>
        <w:tc>
          <w:tcPr>
            <w:tcW w:w="1985" w:type="dxa"/>
            <w:tcBorders>
              <w:top w:val="single" w:sz="12" w:space="0" w:color="000000"/>
              <w:left w:val="single" w:sz="4" w:space="0" w:color="000000"/>
              <w:bottom w:val="single" w:sz="4" w:space="0" w:color="auto"/>
              <w:right w:val="single" w:sz="12" w:space="0" w:color="000000"/>
            </w:tcBorders>
            <w:shd w:val="clear" w:color="auto" w:fill="99FF99"/>
            <w:hideMark/>
          </w:tcPr>
          <w:p w14:paraId="4A4BD35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Babie </w:t>
            </w:r>
          </w:p>
        </w:tc>
        <w:tc>
          <w:tcPr>
            <w:tcW w:w="567" w:type="dxa"/>
            <w:tcBorders>
              <w:top w:val="single" w:sz="12" w:space="0" w:color="000000"/>
              <w:left w:val="single" w:sz="12" w:space="0" w:color="000000"/>
              <w:bottom w:val="single" w:sz="4" w:space="0" w:color="000000"/>
              <w:right w:val="single" w:sz="4" w:space="0" w:color="000000"/>
            </w:tcBorders>
            <w:shd w:val="clear" w:color="auto" w:fill="FFE599"/>
            <w:hideMark/>
          </w:tcPr>
          <w:p w14:paraId="59F8C73D"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w:t>
            </w:r>
          </w:p>
        </w:tc>
        <w:tc>
          <w:tcPr>
            <w:tcW w:w="1559" w:type="dxa"/>
            <w:tcBorders>
              <w:top w:val="single" w:sz="12" w:space="0" w:color="000000"/>
              <w:left w:val="single" w:sz="4" w:space="0" w:color="000000"/>
              <w:bottom w:val="single" w:sz="4" w:space="0" w:color="000000"/>
              <w:right w:val="single" w:sz="12" w:space="0" w:color="000000"/>
            </w:tcBorders>
            <w:shd w:val="clear" w:color="auto" w:fill="FFE599"/>
            <w:hideMark/>
          </w:tcPr>
          <w:p w14:paraId="3800664C"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Čaklov</w:t>
            </w:r>
          </w:p>
        </w:tc>
        <w:tc>
          <w:tcPr>
            <w:tcW w:w="567" w:type="dxa"/>
            <w:tcBorders>
              <w:top w:val="single" w:sz="12" w:space="0" w:color="000000"/>
              <w:left w:val="single" w:sz="12" w:space="0" w:color="000000"/>
              <w:bottom w:val="single" w:sz="4" w:space="0" w:color="000000"/>
              <w:right w:val="single" w:sz="4" w:space="0" w:color="000000"/>
            </w:tcBorders>
            <w:shd w:val="clear" w:color="auto" w:fill="D5DCE4"/>
            <w:hideMark/>
          </w:tcPr>
          <w:p w14:paraId="0261441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w:t>
            </w:r>
          </w:p>
        </w:tc>
        <w:tc>
          <w:tcPr>
            <w:tcW w:w="1701" w:type="dxa"/>
            <w:tcBorders>
              <w:top w:val="single" w:sz="12" w:space="0" w:color="000000"/>
              <w:left w:val="single" w:sz="4" w:space="0" w:color="000000"/>
              <w:bottom w:val="single" w:sz="4" w:space="0" w:color="000000"/>
              <w:right w:val="single" w:sz="12" w:space="0" w:color="000000"/>
            </w:tcBorders>
            <w:shd w:val="clear" w:color="auto" w:fill="D5DCE4"/>
            <w:hideMark/>
          </w:tcPr>
          <w:p w14:paraId="687E991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Girovce</w:t>
            </w:r>
          </w:p>
        </w:tc>
        <w:tc>
          <w:tcPr>
            <w:tcW w:w="567" w:type="dxa"/>
            <w:tcBorders>
              <w:top w:val="single" w:sz="12" w:space="0" w:color="000000"/>
              <w:left w:val="single" w:sz="12" w:space="0" w:color="000000"/>
              <w:bottom w:val="single" w:sz="4" w:space="0" w:color="000000"/>
              <w:right w:val="single" w:sz="4" w:space="0" w:color="000000"/>
            </w:tcBorders>
            <w:shd w:val="clear" w:color="auto" w:fill="F2F2F2"/>
            <w:hideMark/>
          </w:tcPr>
          <w:p w14:paraId="5BC527E2"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w:t>
            </w:r>
          </w:p>
        </w:tc>
        <w:tc>
          <w:tcPr>
            <w:tcW w:w="1701" w:type="dxa"/>
            <w:tcBorders>
              <w:top w:val="single" w:sz="12" w:space="0" w:color="000000"/>
              <w:left w:val="single" w:sz="4" w:space="0" w:color="000000"/>
              <w:bottom w:val="single" w:sz="4" w:space="0" w:color="000000"/>
              <w:right w:val="single" w:sz="12" w:space="0" w:color="000000"/>
            </w:tcBorders>
            <w:shd w:val="clear" w:color="auto" w:fill="F2F2F2"/>
            <w:hideMark/>
          </w:tcPr>
          <w:p w14:paraId="3597EFFB"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Cabov</w:t>
            </w:r>
          </w:p>
        </w:tc>
      </w:tr>
      <w:tr w:rsidR="00E70ACB" w:rsidRPr="0035296E" w14:paraId="0BE575B0"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074CA213"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w:t>
            </w:r>
          </w:p>
        </w:tc>
        <w:tc>
          <w:tcPr>
            <w:tcW w:w="1985" w:type="dxa"/>
            <w:tcBorders>
              <w:top w:val="single" w:sz="4" w:space="0" w:color="auto"/>
              <w:left w:val="single" w:sz="4" w:space="0" w:color="000000"/>
              <w:bottom w:val="single" w:sz="4" w:space="0" w:color="000000"/>
              <w:right w:val="single" w:sz="12" w:space="0" w:color="000000"/>
            </w:tcBorders>
            <w:shd w:val="clear" w:color="auto" w:fill="99FF99"/>
          </w:tcPr>
          <w:p w14:paraId="21F27597"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Banské</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6D95EEA8"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2. </w:t>
            </w: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2BF183D7"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Čičava</w:t>
            </w: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6B5B9CA7"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3495B2C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Hermanovce </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6DF906F6"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058CF6D1"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Detrík</w:t>
            </w:r>
          </w:p>
        </w:tc>
      </w:tr>
      <w:tr w:rsidR="00E70ACB" w:rsidRPr="0035296E" w14:paraId="76F27DE7"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7CE09888"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3.</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hideMark/>
          </w:tcPr>
          <w:p w14:paraId="4F489111"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Benkovce</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2DF2162A"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3.</w:t>
            </w: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3B490CB2"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Davidov</w:t>
            </w: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7C78CE6B"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3.</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4193E332"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Jasenovce</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617FC69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3.</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7DF33984"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Ďapalovce</w:t>
            </w:r>
          </w:p>
        </w:tc>
      </w:tr>
      <w:tr w:rsidR="00E70ACB" w:rsidRPr="0035296E" w14:paraId="34286117"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4FD4F7F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4.</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383A5C22"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Bystré *</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31ED592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4.</w:t>
            </w: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7982B822"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Hlinné</w:t>
            </w: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26DEF7AD"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4.</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52D05D1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Nižný Kručov</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1E914DB9"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4.</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475F756B"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Ďurďoš</w:t>
            </w:r>
          </w:p>
        </w:tc>
      </w:tr>
      <w:tr w:rsidR="00E70ACB" w:rsidRPr="0035296E" w14:paraId="19B662D0"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0C217352"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5.</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7A51BA99"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Čierne n. T.</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2C70670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5.</w:t>
            </w: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6F2E7E71"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Holčíkovce</w:t>
            </w: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65B5A6A4"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5.</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04C6C982"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Radvanovce </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592D313A"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5.</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35C67655"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Giglovce</w:t>
            </w:r>
          </w:p>
        </w:tc>
      </w:tr>
      <w:tr w:rsidR="00E70ACB" w:rsidRPr="0035296E" w14:paraId="659CEFCD"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04F9876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6.</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73CD2D79"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Dlhé Klčovo</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215662B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6.</w:t>
            </w: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0A168FCE"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Sedliská</w:t>
            </w:r>
            <w:r w:rsidRPr="0035296E">
              <w:rPr>
                <w:rFonts w:eastAsia="Calibri" w:cs="Times New Roman"/>
                <w:b/>
                <w:bCs/>
                <w:kern w:val="2"/>
                <w:sz w:val="20"/>
                <w:szCs w:val="20"/>
                <w14:ligatures w14:val="standardContextual"/>
              </w:rPr>
              <w:t xml:space="preserve">*  </w:t>
            </w: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1E978C95"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6.</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36F8F331"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Remeniny </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07966816"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6.</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3023B9D5"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Jastrabie</w:t>
            </w:r>
          </w:p>
        </w:tc>
      </w:tr>
      <w:tr w:rsidR="00E70ACB" w:rsidRPr="0035296E" w14:paraId="6A689BE1"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50A879F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7.</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6A5CDC0A"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Hanušovce n. T. (mestská)</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07725283"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7.</w:t>
            </w: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47D42E20"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Soľ </w:t>
            </w:r>
            <w:r w:rsidRPr="0035296E">
              <w:rPr>
                <w:rFonts w:eastAsia="Calibri" w:cs="Times New Roman"/>
                <w:b/>
                <w:bCs/>
                <w:kern w:val="2"/>
                <w:sz w:val="20"/>
                <w:szCs w:val="20"/>
                <w14:ligatures w14:val="standardContextual"/>
              </w:rPr>
              <w:t>*</w:t>
            </w:r>
            <w:r w:rsidRPr="0035296E">
              <w:rPr>
                <w:rFonts w:eastAsia="Calibri" w:cs="Times New Roman"/>
                <w:kern w:val="2"/>
                <w:sz w:val="20"/>
                <w:szCs w:val="20"/>
                <w14:ligatures w14:val="standardContextual"/>
              </w:rPr>
              <w:t xml:space="preserve">                        </w:t>
            </w: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31FA66DB"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7.</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6E48A23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Žalobín</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738517A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7.</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53EA9BD2"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Juskova Voľa</w:t>
            </w:r>
          </w:p>
        </w:tc>
      </w:tr>
      <w:tr w:rsidR="00E70ACB" w:rsidRPr="0035296E" w14:paraId="12F77041"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4A3109B6"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8.</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564E7870"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Komárany</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1B6F3B0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8.</w:t>
            </w: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15393DD0"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Bystré </w:t>
            </w:r>
            <w:r w:rsidRPr="0035296E">
              <w:rPr>
                <w:rFonts w:eastAsia="Calibri" w:cs="Times New Roman"/>
                <w:b/>
                <w:bCs/>
                <w:kern w:val="2"/>
                <w:sz w:val="20"/>
                <w:szCs w:val="20"/>
                <w14:ligatures w14:val="standardContextual"/>
              </w:rPr>
              <w:t xml:space="preserve">* </w:t>
            </w:r>
            <w:r w:rsidRPr="0035296E">
              <w:rPr>
                <w:rFonts w:eastAsia="Calibri" w:cs="Times New Roman"/>
                <w:kern w:val="2"/>
                <w:sz w:val="20"/>
                <w:szCs w:val="20"/>
                <w14:ligatures w14:val="standardContextual"/>
              </w:rPr>
              <w:t xml:space="preserve">                         </w:t>
            </w: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5005111B"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8.</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6D6E09A7"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Sačurov</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31754B7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8.</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7BDE1C7A"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Kam. Poruba</w:t>
            </w:r>
          </w:p>
        </w:tc>
      </w:tr>
      <w:tr w:rsidR="00E70ACB" w:rsidRPr="0035296E" w14:paraId="1E3708C0"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399A31E0"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9.</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6B78240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Kladzany </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7B0C2A70"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9.</w:t>
            </w: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1CC5068C" w14:textId="77777777" w:rsidR="00E70ACB" w:rsidRPr="0035296E" w:rsidRDefault="00E70ACB" w:rsidP="003171F5">
            <w:pPr>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Sečovská Polianka*</w:t>
            </w: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4D98E613"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9.</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7DBF5019"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Hencovce</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2F70D02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9.</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15EF73B8"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Kučín</w:t>
            </w:r>
          </w:p>
        </w:tc>
      </w:tr>
      <w:tr w:rsidR="00E70ACB" w:rsidRPr="0035296E" w14:paraId="3495E6FE"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40577C5A"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10.</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774A50E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Malá Domaša </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790F71D4"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608EDB35"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637C7092"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10.</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37F77598"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Nižný Hrabovec</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2B6718EB"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10.</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2D33BAE6"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Kvakovce</w:t>
            </w:r>
          </w:p>
        </w:tc>
      </w:tr>
      <w:tr w:rsidR="00E70ACB" w:rsidRPr="0035296E" w14:paraId="5CB46BF7"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75CB6527"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11.</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16F482E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Matiaška</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3D4F9E62"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327BD8BD" w14:textId="77777777" w:rsidR="00E70ACB" w:rsidRPr="0035296E" w:rsidRDefault="00E70ACB" w:rsidP="003171F5">
            <w:pPr>
              <w:rPr>
                <w:rFonts w:eastAsia="Calibri" w:cs="Times New Roman"/>
                <w:b/>
                <w:bCs/>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54369AE8"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11.</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4DE1A4BA"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Zámutov</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6479435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11.</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1B1A5826"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Medzianky</w:t>
            </w:r>
          </w:p>
        </w:tc>
      </w:tr>
      <w:tr w:rsidR="00E70ACB" w:rsidRPr="0035296E" w14:paraId="66087748"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109ECB7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12.</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36F104FA"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Majerovce</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5758B5BF"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014152CE" w14:textId="77777777" w:rsidR="00E70ACB" w:rsidRPr="0035296E" w:rsidRDefault="00E70ACB" w:rsidP="003171F5">
            <w:pPr>
              <w:rPr>
                <w:rFonts w:eastAsia="Calibri" w:cs="Times New Roman"/>
                <w:b/>
                <w:bCs/>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42126A53"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12.</w:t>
            </w: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5785C28D"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Petrovce</w:t>
            </w: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41857CB4"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12.</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390DEB4B"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Merník</w:t>
            </w:r>
          </w:p>
        </w:tc>
      </w:tr>
      <w:tr w:rsidR="00E70ACB" w:rsidRPr="0035296E" w14:paraId="4BBF775C"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6DD4F998"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13.</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1E782066"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Nižný Hrušov</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017FBD5A"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1C8FE670"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578807C4"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189ECE93"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1F678976"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13.</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62114636"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Michalok</w:t>
            </w:r>
          </w:p>
        </w:tc>
      </w:tr>
      <w:tr w:rsidR="00E70ACB" w:rsidRPr="0035296E" w14:paraId="38E83476"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0B52D3ED"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14.</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0398D3DD" w14:textId="77777777" w:rsidR="00E70ACB" w:rsidRPr="0035296E" w:rsidRDefault="00E70ACB" w:rsidP="003171F5">
            <w:pPr>
              <w:spacing w:after="160" w:line="259" w:lineRule="auto"/>
              <w:rPr>
                <w:rFonts w:eastAsia="Calibri" w:cs="Times New Roman"/>
                <w:kern w:val="2"/>
                <w:sz w:val="20"/>
                <w:szCs w:val="20"/>
                <w14:ligatures w14:val="standardContextual"/>
              </w:rPr>
            </w:pPr>
            <w:proofErr w:type="spellStart"/>
            <w:r w:rsidRPr="0035296E">
              <w:rPr>
                <w:rFonts w:eastAsia="Calibri" w:cs="Times New Roman"/>
                <w:kern w:val="2"/>
                <w:sz w:val="20"/>
                <w:szCs w:val="20"/>
                <w14:ligatures w14:val="standardContextual"/>
              </w:rPr>
              <w:t>Ondav</w:t>
            </w:r>
            <w:proofErr w:type="spellEnd"/>
            <w:r w:rsidRPr="0035296E">
              <w:rPr>
                <w:rFonts w:eastAsia="Calibri" w:cs="Times New Roman"/>
                <w:kern w:val="2"/>
                <w:sz w:val="20"/>
                <w:szCs w:val="20"/>
                <w14:ligatures w14:val="standardContextual"/>
              </w:rPr>
              <w:t>. Matiašovce</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19047192"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5A85AEED"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55949F7A"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41B6DBF2"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1F20977A"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14.</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405FDE84"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Nová Kelča</w:t>
            </w:r>
          </w:p>
        </w:tc>
      </w:tr>
      <w:tr w:rsidR="00E70ACB" w:rsidRPr="0035296E" w14:paraId="6159844C"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3F3169C9"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15.</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65B41278"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Rudlov </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48356640"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43A08B3A"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010A1215"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7A645337"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75D96FE5"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15.</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31A6A6CB"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Pavlovce</w:t>
            </w:r>
          </w:p>
        </w:tc>
      </w:tr>
      <w:tr w:rsidR="00E70ACB" w:rsidRPr="0035296E" w14:paraId="2F8DEDD4"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42354D8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16.</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11ECC9F5"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Sečovská Polianka*</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440C642A"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2A6B86E3"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7A226DF4" w14:textId="77777777" w:rsidR="00E70ACB" w:rsidRPr="0035296E" w:rsidRDefault="00E70ACB" w:rsidP="003171F5">
            <w:pPr>
              <w:spacing w:after="160" w:line="259" w:lineRule="auto"/>
              <w:rPr>
                <w:rFonts w:eastAsia="Calibri" w:cs="Times New Roman"/>
                <w:b/>
                <w:bCs/>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15E13263"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7B56C678"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16.</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4B08E6E0"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Petkovce</w:t>
            </w:r>
          </w:p>
        </w:tc>
      </w:tr>
      <w:tr w:rsidR="00E70ACB" w:rsidRPr="0035296E" w14:paraId="1D26D85B"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72E9984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17.</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0684F4A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Sedliská *              </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35AB72EE"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0D64E563"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72C0C108" w14:textId="77777777" w:rsidR="00E70ACB" w:rsidRPr="0035296E" w:rsidRDefault="00E70ACB" w:rsidP="003171F5">
            <w:pPr>
              <w:spacing w:after="160" w:line="259" w:lineRule="auto"/>
              <w:rPr>
                <w:rFonts w:eastAsia="Calibri" w:cs="Times New Roman"/>
                <w:b/>
                <w:bCs/>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67BA4757"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704FC31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17.</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3EFD7964"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Piskorovce</w:t>
            </w:r>
          </w:p>
        </w:tc>
      </w:tr>
      <w:tr w:rsidR="00E70ACB" w:rsidRPr="0035296E" w14:paraId="42FE445F"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7646EB87"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18.</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19C69D65"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Slovenská Kajňa</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7390EF33"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1A356A9F"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0E48093E"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7C973AD4"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50B8D6C5"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18.</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5E1411DD"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Poša</w:t>
            </w:r>
          </w:p>
        </w:tc>
      </w:tr>
      <w:tr w:rsidR="00E70ACB" w:rsidRPr="0035296E" w14:paraId="43AC676B"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2F91B85F"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19.</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045ACF69"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Soľ *                                                           </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2AD399C8"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12BF4EB2"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503ACF9D"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7B3BA8C7"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3AC6C5F7"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19.</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76A56F51"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Prosačov</w:t>
            </w:r>
          </w:p>
        </w:tc>
      </w:tr>
      <w:tr w:rsidR="00E70ACB" w:rsidRPr="0035296E" w14:paraId="563B0006"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48084A6A"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20.</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011B967C"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Tovarné</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1A68BB96"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3EF1273C"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447B018D"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3DF74ACD"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52FD6660"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20.</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5E4D4ACA"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Rafajovce</w:t>
            </w:r>
          </w:p>
        </w:tc>
      </w:tr>
      <w:tr w:rsidR="00E70ACB" w:rsidRPr="0035296E" w14:paraId="43B69E4F"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307CBB73"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21.</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3C2FF961"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Vyšný Kazimír </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177EC679"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7590C753"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4E3BC445"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65E5747D"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2EB2CF0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21.</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1CBE184A"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Ruská Voľa</w:t>
            </w:r>
          </w:p>
        </w:tc>
      </w:tr>
      <w:tr w:rsidR="00E70ACB" w:rsidRPr="0035296E" w14:paraId="7E3DCBD4"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4FE404DB"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22.</w:t>
            </w: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799B1C53"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 xml:space="preserve">Vyšný Žipov </w:t>
            </w: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4E9A8307"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18A18C85"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08989027"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5FDEE6BB"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0546877A"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22.</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7DC80A3D"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Skrabské</w:t>
            </w:r>
          </w:p>
        </w:tc>
      </w:tr>
      <w:tr w:rsidR="00E70ACB" w:rsidRPr="0035296E" w14:paraId="05912376"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23C18605"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523F26FC"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5BC78216"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0FD67F74"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32E4497A"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7AE399F8"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0896B855"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23.</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192A4476"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Štefanovce</w:t>
            </w:r>
          </w:p>
        </w:tc>
      </w:tr>
      <w:tr w:rsidR="00E70ACB" w:rsidRPr="0035296E" w14:paraId="5E4624B6"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2C0A0903" w14:textId="77777777" w:rsidR="00E70ACB" w:rsidRPr="0035296E" w:rsidRDefault="00E70ACB" w:rsidP="003171F5">
            <w:pPr>
              <w:spacing w:after="160" w:line="259" w:lineRule="auto"/>
              <w:rPr>
                <w:rFonts w:eastAsia="Calibri" w:cs="Times New Roman"/>
                <w:b/>
                <w:bCs/>
                <w:kern w:val="2"/>
                <w:sz w:val="20"/>
                <w:szCs w:val="20"/>
                <w14:ligatures w14:val="standardContextual"/>
              </w:rPr>
            </w:pP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180872D6"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172A3ECE"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4AB82E1E"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16CE011A"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780D11DE"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2873602B"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24.</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6D3D2876" w14:textId="0E0DE98D" w:rsidR="00E70ACB" w:rsidRPr="0035296E" w:rsidRDefault="00E70ACB" w:rsidP="003171F5">
            <w:pPr>
              <w:spacing w:after="120"/>
              <w:rPr>
                <w:rFonts w:eastAsia="Calibri" w:cs="Times New Roman"/>
                <w:kern w:val="2"/>
                <w:sz w:val="20"/>
                <w:szCs w:val="20"/>
                <w14:ligatures w14:val="standardContextual"/>
              </w:rPr>
            </w:pPr>
            <w:proofErr w:type="spellStart"/>
            <w:r w:rsidRPr="0035296E">
              <w:rPr>
                <w:rFonts w:eastAsia="Calibri" w:cs="Times New Roman"/>
                <w:kern w:val="2"/>
                <w:sz w:val="20"/>
                <w:szCs w:val="20"/>
                <w14:ligatures w14:val="standardContextual"/>
              </w:rPr>
              <w:t>Tov</w:t>
            </w:r>
            <w:r w:rsidR="0035296E">
              <w:rPr>
                <w:rFonts w:eastAsia="Calibri" w:cs="Times New Roman"/>
                <w:kern w:val="2"/>
                <w:sz w:val="20"/>
                <w:szCs w:val="20"/>
                <w14:ligatures w14:val="standardContextual"/>
              </w:rPr>
              <w:t>arianska</w:t>
            </w:r>
            <w:proofErr w:type="spellEnd"/>
            <w:r w:rsidRPr="0035296E">
              <w:rPr>
                <w:rFonts w:eastAsia="Calibri" w:cs="Times New Roman"/>
                <w:kern w:val="2"/>
                <w:sz w:val="20"/>
                <w:szCs w:val="20"/>
                <w14:ligatures w14:val="standardContextual"/>
              </w:rPr>
              <w:t xml:space="preserve"> Polianka</w:t>
            </w:r>
          </w:p>
        </w:tc>
      </w:tr>
      <w:tr w:rsidR="00E70ACB" w:rsidRPr="0035296E" w14:paraId="504BD75E"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43FB3F0C" w14:textId="77777777" w:rsidR="00E70ACB" w:rsidRPr="0035296E" w:rsidRDefault="00E70ACB" w:rsidP="003171F5">
            <w:pPr>
              <w:spacing w:after="160" w:line="259" w:lineRule="auto"/>
              <w:rPr>
                <w:rFonts w:eastAsia="Calibri" w:cs="Times New Roman"/>
                <w:b/>
                <w:bCs/>
                <w:kern w:val="2"/>
                <w:sz w:val="20"/>
                <w:szCs w:val="20"/>
                <w14:ligatures w14:val="standardContextual"/>
              </w:rPr>
            </w:pP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18AE7C8A"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78EC710D"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21BA0566"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786DCF53"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27B7A8FA"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4BDA422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25.</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0F29C3DE"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Vavrinec</w:t>
            </w:r>
          </w:p>
        </w:tc>
      </w:tr>
      <w:tr w:rsidR="00E70ACB" w:rsidRPr="0035296E" w14:paraId="2CEF5399"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08920213" w14:textId="77777777" w:rsidR="00E70ACB" w:rsidRPr="0035296E" w:rsidRDefault="00E70ACB" w:rsidP="003171F5">
            <w:pPr>
              <w:spacing w:after="160" w:line="259" w:lineRule="auto"/>
              <w:rPr>
                <w:rFonts w:eastAsia="Calibri" w:cs="Times New Roman"/>
                <w:b/>
                <w:bCs/>
                <w:kern w:val="2"/>
                <w:sz w:val="20"/>
                <w:szCs w:val="20"/>
                <w14:ligatures w14:val="standardContextual"/>
              </w:rPr>
            </w:pP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64664CF8"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43A3BD88"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7BAAD269"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6356F556"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1A0ED35D"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45CF5892"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26.</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3E85C550"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Vechec</w:t>
            </w:r>
          </w:p>
        </w:tc>
      </w:tr>
      <w:tr w:rsidR="00E70ACB" w:rsidRPr="0035296E" w14:paraId="185E4418" w14:textId="77777777" w:rsidTr="0035296E">
        <w:trPr>
          <w:trHeight w:val="42"/>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7466DDA2" w14:textId="77777777" w:rsidR="00E70ACB" w:rsidRPr="0035296E" w:rsidRDefault="00E70ACB" w:rsidP="003171F5">
            <w:pPr>
              <w:spacing w:after="160" w:line="259" w:lineRule="auto"/>
              <w:rPr>
                <w:rFonts w:eastAsia="Calibri" w:cs="Times New Roman"/>
                <w:b/>
                <w:bCs/>
                <w:kern w:val="2"/>
                <w:sz w:val="20"/>
                <w:szCs w:val="20"/>
                <w14:ligatures w14:val="standardContextual"/>
              </w:rPr>
            </w:pP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295193E0"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39A2D450"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36B7D608"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459AC9FF"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5E44145A"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74CD9CEE"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27.</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0F0A474E"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Vlača</w:t>
            </w:r>
          </w:p>
        </w:tc>
      </w:tr>
      <w:tr w:rsidR="00E70ACB" w:rsidRPr="0035296E" w14:paraId="0E4F1B58" w14:textId="77777777" w:rsidTr="0035296E">
        <w:trPr>
          <w:trHeight w:val="308"/>
        </w:trPr>
        <w:tc>
          <w:tcPr>
            <w:tcW w:w="552" w:type="dxa"/>
            <w:tcBorders>
              <w:top w:val="single" w:sz="4" w:space="0" w:color="000000"/>
              <w:left w:val="single" w:sz="12" w:space="0" w:color="000000"/>
              <w:bottom w:val="single" w:sz="4" w:space="0" w:color="000000"/>
              <w:right w:val="single" w:sz="4" w:space="0" w:color="000000"/>
            </w:tcBorders>
            <w:shd w:val="clear" w:color="auto" w:fill="99FF99"/>
          </w:tcPr>
          <w:p w14:paraId="73670E81" w14:textId="77777777" w:rsidR="00E70ACB" w:rsidRPr="0035296E" w:rsidRDefault="00E70ACB" w:rsidP="003171F5">
            <w:pPr>
              <w:spacing w:after="160" w:line="259" w:lineRule="auto"/>
              <w:rPr>
                <w:rFonts w:eastAsia="Calibri" w:cs="Times New Roman"/>
                <w:b/>
                <w:bCs/>
                <w:kern w:val="2"/>
                <w:sz w:val="20"/>
                <w:szCs w:val="20"/>
                <w14:ligatures w14:val="standardContextual"/>
              </w:rPr>
            </w:pPr>
          </w:p>
        </w:tc>
        <w:tc>
          <w:tcPr>
            <w:tcW w:w="1985" w:type="dxa"/>
            <w:tcBorders>
              <w:top w:val="single" w:sz="4" w:space="0" w:color="000000"/>
              <w:left w:val="single" w:sz="4" w:space="0" w:color="000000"/>
              <w:bottom w:val="single" w:sz="4" w:space="0" w:color="000000"/>
              <w:right w:val="single" w:sz="12" w:space="0" w:color="000000"/>
            </w:tcBorders>
            <w:shd w:val="clear" w:color="auto" w:fill="99FF99"/>
          </w:tcPr>
          <w:p w14:paraId="53A45722"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FE599"/>
          </w:tcPr>
          <w:p w14:paraId="62AF9F52"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559" w:type="dxa"/>
            <w:tcBorders>
              <w:top w:val="single" w:sz="4" w:space="0" w:color="000000"/>
              <w:left w:val="single" w:sz="4" w:space="0" w:color="000000"/>
              <w:bottom w:val="single" w:sz="4" w:space="0" w:color="000000"/>
              <w:right w:val="single" w:sz="12" w:space="0" w:color="000000"/>
            </w:tcBorders>
            <w:shd w:val="clear" w:color="auto" w:fill="FFE599"/>
          </w:tcPr>
          <w:p w14:paraId="0680032E" w14:textId="77777777" w:rsidR="00E70ACB" w:rsidRPr="0035296E" w:rsidRDefault="00E70ACB" w:rsidP="003171F5">
            <w:pPr>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D5DCE4"/>
          </w:tcPr>
          <w:p w14:paraId="7806AEE2"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1701" w:type="dxa"/>
            <w:tcBorders>
              <w:top w:val="single" w:sz="4" w:space="0" w:color="000000"/>
              <w:left w:val="single" w:sz="4" w:space="0" w:color="000000"/>
              <w:bottom w:val="single" w:sz="4" w:space="0" w:color="000000"/>
              <w:right w:val="single" w:sz="12" w:space="0" w:color="000000"/>
            </w:tcBorders>
            <w:shd w:val="clear" w:color="auto" w:fill="D5DCE4"/>
          </w:tcPr>
          <w:p w14:paraId="337016A1" w14:textId="77777777" w:rsidR="00E70ACB" w:rsidRPr="0035296E" w:rsidRDefault="00E70ACB" w:rsidP="003171F5">
            <w:pPr>
              <w:spacing w:after="160" w:line="259" w:lineRule="auto"/>
              <w:rPr>
                <w:rFonts w:eastAsia="Calibri" w:cs="Times New Roman"/>
                <w:kern w:val="2"/>
                <w:sz w:val="20"/>
                <w:szCs w:val="20"/>
                <w14:ligatures w14:val="standardContextual"/>
              </w:rPr>
            </w:pPr>
          </w:p>
        </w:tc>
        <w:tc>
          <w:tcPr>
            <w:tcW w:w="567" w:type="dxa"/>
            <w:tcBorders>
              <w:top w:val="single" w:sz="4" w:space="0" w:color="000000"/>
              <w:left w:val="single" w:sz="12" w:space="0" w:color="000000"/>
              <w:bottom w:val="single" w:sz="4" w:space="0" w:color="000000"/>
              <w:right w:val="single" w:sz="4" w:space="0" w:color="000000"/>
            </w:tcBorders>
            <w:shd w:val="clear" w:color="auto" w:fill="F2F2F2"/>
          </w:tcPr>
          <w:p w14:paraId="6E20E225" w14:textId="77777777" w:rsidR="00E70ACB" w:rsidRPr="0035296E" w:rsidRDefault="00E70ACB" w:rsidP="003171F5">
            <w:pPr>
              <w:spacing w:after="160" w:line="259" w:lineRule="auto"/>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28.</w:t>
            </w:r>
          </w:p>
        </w:tc>
        <w:tc>
          <w:tcPr>
            <w:tcW w:w="1701" w:type="dxa"/>
            <w:tcBorders>
              <w:top w:val="single" w:sz="4" w:space="0" w:color="000000"/>
              <w:left w:val="single" w:sz="4" w:space="0" w:color="000000"/>
              <w:bottom w:val="single" w:sz="4" w:space="0" w:color="000000"/>
              <w:right w:val="single" w:sz="12" w:space="0" w:color="000000"/>
            </w:tcBorders>
            <w:shd w:val="clear" w:color="auto" w:fill="F2F2F2"/>
          </w:tcPr>
          <w:p w14:paraId="7E90A677" w14:textId="77777777" w:rsidR="00E70ACB" w:rsidRPr="0035296E" w:rsidRDefault="00E70ACB" w:rsidP="003171F5">
            <w:pPr>
              <w:spacing w:after="120"/>
              <w:rPr>
                <w:rFonts w:eastAsia="Calibri" w:cs="Times New Roman"/>
                <w:kern w:val="2"/>
                <w:sz w:val="20"/>
                <w:szCs w:val="20"/>
                <w14:ligatures w14:val="standardContextual"/>
              </w:rPr>
            </w:pPr>
            <w:r w:rsidRPr="0035296E">
              <w:rPr>
                <w:rFonts w:eastAsia="Calibri" w:cs="Times New Roman"/>
                <w:kern w:val="2"/>
                <w:sz w:val="20"/>
                <w:szCs w:val="20"/>
                <w14:ligatures w14:val="standardContextual"/>
              </w:rPr>
              <w:t>Zlatník</w:t>
            </w:r>
          </w:p>
        </w:tc>
      </w:tr>
    </w:tbl>
    <w:p w14:paraId="0BB14B0F" w14:textId="182664F3" w:rsidR="0035296E" w:rsidRPr="00271632" w:rsidRDefault="0035296E" w:rsidP="00271632">
      <w:pPr>
        <w:spacing w:after="160" w:line="259" w:lineRule="auto"/>
        <w:rPr>
          <w:rFonts w:eastAsia="Calibri" w:cs="Times New Roman"/>
          <w:b/>
          <w:i/>
          <w:kern w:val="2"/>
          <w:sz w:val="22"/>
          <w14:ligatures w14:val="standardContextual"/>
        </w:rPr>
      </w:pPr>
      <w:r w:rsidRPr="0035296E">
        <w:rPr>
          <w:rFonts w:eastAsia="Calibri" w:cs="Times New Roman"/>
          <w:b/>
          <w:i/>
          <w:kern w:val="2"/>
          <w:sz w:val="22"/>
          <w14:ligatures w14:val="standardContextual"/>
        </w:rPr>
        <w:t xml:space="preserve">Legenda: </w:t>
      </w:r>
      <w:r w:rsidRPr="0035296E">
        <w:rPr>
          <w:rFonts w:eastAsia="Calibri" w:cs="Times New Roman"/>
          <w:kern w:val="2"/>
          <w:sz w:val="22"/>
          <w14:ligatures w14:val="standardContextual"/>
        </w:rPr>
        <w:t>* v obci sa nachádza aj školská aj obecná knižnica</w:t>
      </w:r>
    </w:p>
    <w:p w14:paraId="43748F78" w14:textId="77777777" w:rsidR="0057193E" w:rsidRDefault="0057193E" w:rsidP="00010113">
      <w:pPr>
        <w:jc w:val="both"/>
        <w:rPr>
          <w:rFonts w:cs="Times New Roman"/>
          <w:color w:val="000000" w:themeColor="text1"/>
          <w:szCs w:val="24"/>
        </w:rPr>
      </w:pPr>
    </w:p>
    <w:p w14:paraId="69B0C4C2" w14:textId="77777777" w:rsidR="0057193E" w:rsidRPr="00010113" w:rsidRDefault="0057193E" w:rsidP="0057193E">
      <w:pPr>
        <w:jc w:val="both"/>
        <w:rPr>
          <w:rFonts w:cs="Times New Roman"/>
          <w:color w:val="000000" w:themeColor="text1"/>
          <w:szCs w:val="24"/>
        </w:rPr>
      </w:pPr>
      <w:r w:rsidRPr="0057193E">
        <w:rPr>
          <w:rFonts w:cs="Times New Roman"/>
          <w:b/>
          <w:bCs/>
          <w:color w:val="000000" w:themeColor="text1"/>
          <w:szCs w:val="24"/>
        </w:rPr>
        <w:t>Vnútorná metodika knižnice</w:t>
      </w:r>
      <w:r w:rsidRPr="00010113">
        <w:rPr>
          <w:rFonts w:cs="Times New Roman"/>
          <w:color w:val="000000" w:themeColor="text1"/>
          <w:szCs w:val="24"/>
        </w:rPr>
        <w:t xml:space="preserve"> predstavuje nevyhnutnú súčasť riadenia knižnice. Jej cieľom je zabezpečiť jednotnú organizáciu práce, odbornú úroveň činností a kvalitné poskytovanie služieb používateľom. Vďaka vnútornej metodike môže knižnica plniť svoje poslanie efektívne a v súlade s odbornými a legislatívnymi požiadavkami.</w:t>
      </w:r>
    </w:p>
    <w:p w14:paraId="020A1609" w14:textId="46624818" w:rsidR="00010113" w:rsidRPr="00010113" w:rsidRDefault="00010113" w:rsidP="00010113">
      <w:pPr>
        <w:jc w:val="both"/>
        <w:rPr>
          <w:rFonts w:cs="Times New Roman"/>
          <w:color w:val="000000" w:themeColor="text1"/>
          <w:szCs w:val="24"/>
        </w:rPr>
      </w:pPr>
      <w:r w:rsidRPr="00010113">
        <w:rPr>
          <w:rFonts w:cs="Times New Roman"/>
          <w:color w:val="000000" w:themeColor="text1"/>
          <w:szCs w:val="24"/>
        </w:rPr>
        <w:t xml:space="preserve">Každá knižnica funguje na základe presne stanovených pravidiel a odborných postupov, ktoré zabezpečujú jej plynulý a efektívny chod. Tieto pravidlá sú súčasťou vnútornej metodiky knižnice. Vnútorná metodika je dôležitým nástrojom riadenia, ktorý zabezpečuje jednotnosť pracovných postupov, kvalitu služieb a profesionálny prístup zamestnancov. </w:t>
      </w:r>
    </w:p>
    <w:p w14:paraId="505F2161" w14:textId="3D794255" w:rsidR="00010113" w:rsidRPr="00010113" w:rsidRDefault="00010113" w:rsidP="00010113">
      <w:pPr>
        <w:jc w:val="both"/>
        <w:rPr>
          <w:rFonts w:cs="Times New Roman"/>
          <w:color w:val="000000" w:themeColor="text1"/>
          <w:szCs w:val="24"/>
        </w:rPr>
      </w:pPr>
      <w:r w:rsidRPr="00010113">
        <w:rPr>
          <w:rFonts w:cs="Times New Roman"/>
          <w:color w:val="000000" w:themeColor="text1"/>
          <w:szCs w:val="24"/>
        </w:rPr>
        <w:t>Týka sa</w:t>
      </w:r>
      <w:r>
        <w:rPr>
          <w:rFonts w:cs="Times New Roman"/>
          <w:color w:val="000000" w:themeColor="text1"/>
          <w:szCs w:val="24"/>
        </w:rPr>
        <w:t xml:space="preserve"> </w:t>
      </w:r>
      <w:r w:rsidRPr="00010113">
        <w:rPr>
          <w:rFonts w:cs="Times New Roman"/>
          <w:color w:val="000000" w:themeColor="text1"/>
          <w:szCs w:val="24"/>
        </w:rPr>
        <w:t>vnútornej organizácie práce a vzťahuje sa na všetkých zamestnancov knižnice. Jej úlohou je zabezpečiť jednotný výkon odborných činností a dodržiavanie platnej legislatívy a odborných štandardov.</w:t>
      </w:r>
    </w:p>
    <w:p w14:paraId="4F72B2E2" w14:textId="34BAD877" w:rsidR="00010113" w:rsidRPr="00010113" w:rsidRDefault="00010113" w:rsidP="00010113">
      <w:pPr>
        <w:jc w:val="both"/>
        <w:rPr>
          <w:rFonts w:cs="Times New Roman"/>
          <w:color w:val="000000" w:themeColor="text1"/>
          <w:szCs w:val="24"/>
        </w:rPr>
      </w:pPr>
      <w:r w:rsidRPr="00010113">
        <w:rPr>
          <w:rFonts w:cs="Times New Roman"/>
          <w:color w:val="000000" w:themeColor="text1"/>
          <w:szCs w:val="24"/>
        </w:rPr>
        <w:t xml:space="preserve">Vnútorná metodika zahŕňa viaceré oblasti knižničnej práce. Jednou z najdôležitejších je spracovanie </w:t>
      </w:r>
      <w:r>
        <w:rPr>
          <w:rFonts w:cs="Times New Roman"/>
          <w:color w:val="000000" w:themeColor="text1"/>
          <w:szCs w:val="24"/>
        </w:rPr>
        <w:t>KF</w:t>
      </w:r>
      <w:r w:rsidRPr="00010113">
        <w:rPr>
          <w:rFonts w:cs="Times New Roman"/>
          <w:color w:val="000000" w:themeColor="text1"/>
          <w:szCs w:val="24"/>
        </w:rPr>
        <w:t>, akvizícia,</w:t>
      </w:r>
      <w:r w:rsidR="0057193E">
        <w:rPr>
          <w:rFonts w:cs="Times New Roman"/>
          <w:color w:val="000000" w:themeColor="text1"/>
          <w:szCs w:val="24"/>
        </w:rPr>
        <w:t xml:space="preserve"> </w:t>
      </w:r>
      <w:r w:rsidRPr="00010113">
        <w:rPr>
          <w:rFonts w:cs="Times New Roman"/>
          <w:color w:val="000000" w:themeColor="text1"/>
          <w:szCs w:val="24"/>
        </w:rPr>
        <w:t xml:space="preserve">pravidlá ochrany </w:t>
      </w:r>
      <w:r w:rsidR="0057193E">
        <w:rPr>
          <w:rFonts w:cs="Times New Roman"/>
          <w:color w:val="000000" w:themeColor="text1"/>
          <w:szCs w:val="24"/>
        </w:rPr>
        <w:t>KF</w:t>
      </w:r>
      <w:r w:rsidRPr="00010113">
        <w:rPr>
          <w:rFonts w:cs="Times New Roman"/>
          <w:color w:val="000000" w:themeColor="text1"/>
          <w:szCs w:val="24"/>
        </w:rPr>
        <w:t>, postupy pri revízii knižničného fondu.</w:t>
      </w:r>
    </w:p>
    <w:p w14:paraId="7E457A70" w14:textId="77777777" w:rsidR="00010113" w:rsidRPr="00010113" w:rsidRDefault="00010113" w:rsidP="00010113">
      <w:pPr>
        <w:jc w:val="both"/>
        <w:rPr>
          <w:rFonts w:cs="Times New Roman"/>
          <w:color w:val="000000" w:themeColor="text1"/>
          <w:szCs w:val="24"/>
        </w:rPr>
      </w:pPr>
      <w:r w:rsidRPr="00010113">
        <w:rPr>
          <w:rFonts w:cs="Times New Roman"/>
          <w:color w:val="000000" w:themeColor="text1"/>
          <w:szCs w:val="24"/>
        </w:rPr>
        <w:t>Vnútorná metodika upravuje aj výpožičné služby, prácu s používateľmi a dodržiavanie knižničného poriadku. Zahrňuje tiež používanie knižnično-informačných systémov, vedenie štatistiky a organizáciu práce zamestnancov vrátane ich kompetencií a zodpovedností.</w:t>
      </w:r>
    </w:p>
    <w:p w14:paraId="3E2CBF7C" w14:textId="77777777" w:rsidR="00010113" w:rsidRPr="00010113" w:rsidRDefault="00010113" w:rsidP="00010113">
      <w:pPr>
        <w:jc w:val="both"/>
        <w:rPr>
          <w:rFonts w:cs="Times New Roman"/>
          <w:color w:val="000000" w:themeColor="text1"/>
          <w:szCs w:val="24"/>
        </w:rPr>
      </w:pPr>
      <w:r w:rsidRPr="00010113">
        <w:rPr>
          <w:rFonts w:cs="Times New Roman"/>
          <w:color w:val="000000" w:themeColor="text1"/>
          <w:szCs w:val="24"/>
        </w:rPr>
        <w:t>Vnútorná metodika knižnice má zásadný význam pre jej každodenné fungovanie. Zabezpečuje jednotnosť pracovných postupov a prispieva k vyššej kvalite knižnično-informačných služieb. Uľahčuje zaškolenie nových zamestnancov a pomáha predchádzať chybám a nejasnostiam pri práci.</w:t>
      </w:r>
    </w:p>
    <w:p w14:paraId="55BABF01" w14:textId="77777777" w:rsidR="00010113" w:rsidRPr="00010113" w:rsidRDefault="00010113" w:rsidP="00010113">
      <w:pPr>
        <w:jc w:val="both"/>
        <w:rPr>
          <w:rFonts w:cs="Times New Roman"/>
          <w:color w:val="000000" w:themeColor="text1"/>
          <w:szCs w:val="24"/>
        </w:rPr>
      </w:pPr>
      <w:r w:rsidRPr="00010113">
        <w:rPr>
          <w:rFonts w:cs="Times New Roman"/>
          <w:color w:val="000000" w:themeColor="text1"/>
          <w:szCs w:val="24"/>
        </w:rPr>
        <w:t>Zároveň prispieva k efektívnemu využívaniu knižničných zdrojov a k profesionálnemu vystupovaniu knižnice voči verejnosti. Dodržiavanie vnútornej metodiky je predpokladom pre správne a zodpovedné fungovanie knižnice.</w:t>
      </w:r>
    </w:p>
    <w:p w14:paraId="3A0CABA0" w14:textId="77777777" w:rsidR="00046FC4" w:rsidRPr="00046FC4" w:rsidRDefault="00046FC4" w:rsidP="00046FC4">
      <w:pPr>
        <w:jc w:val="both"/>
        <w:rPr>
          <w:rFonts w:cs="Times New Roman"/>
          <w:b/>
          <w:bCs/>
          <w:vanish/>
          <w:color w:val="000000" w:themeColor="text1"/>
          <w:szCs w:val="24"/>
        </w:rPr>
      </w:pPr>
      <w:r w:rsidRPr="00046FC4">
        <w:rPr>
          <w:rFonts w:cs="Times New Roman"/>
          <w:b/>
          <w:bCs/>
          <w:vanish/>
          <w:color w:val="000000" w:themeColor="text1"/>
          <w:szCs w:val="24"/>
        </w:rPr>
        <w:t>Spodná časť formulára</w:t>
      </w:r>
    </w:p>
    <w:p w14:paraId="69606C60" w14:textId="77777777" w:rsidR="00046FC4" w:rsidRDefault="00046FC4" w:rsidP="00ED3872">
      <w:pPr>
        <w:jc w:val="both"/>
        <w:rPr>
          <w:rFonts w:cs="Times New Roman"/>
          <w:b/>
          <w:bCs/>
          <w:color w:val="000000" w:themeColor="text1"/>
          <w:szCs w:val="24"/>
        </w:rPr>
      </w:pPr>
    </w:p>
    <w:p w14:paraId="63F938C2" w14:textId="429BAD9E" w:rsidR="00E70ACB" w:rsidRDefault="00E70ACB" w:rsidP="00ED3872">
      <w:pPr>
        <w:jc w:val="both"/>
        <w:rPr>
          <w:rFonts w:cs="Times New Roman"/>
          <w:color w:val="000000" w:themeColor="text1"/>
          <w:szCs w:val="24"/>
        </w:rPr>
      </w:pPr>
      <w:r w:rsidRPr="00C76A4D">
        <w:rPr>
          <w:rFonts w:cs="Times New Roman"/>
          <w:b/>
          <w:bCs/>
          <w:color w:val="000000" w:themeColor="text1"/>
          <w:szCs w:val="24"/>
        </w:rPr>
        <w:t>Vnútorná metodická činnosť</w:t>
      </w:r>
      <w:r w:rsidRPr="00C76A4D">
        <w:rPr>
          <w:rFonts w:cs="Times New Roman"/>
          <w:color w:val="000000" w:themeColor="text1"/>
          <w:szCs w:val="24"/>
        </w:rPr>
        <w:t xml:space="preserve"> bola zameraná</w:t>
      </w:r>
      <w:r w:rsidR="00BF33CD">
        <w:rPr>
          <w:rFonts w:cs="Times New Roman"/>
          <w:color w:val="000000" w:themeColor="text1"/>
          <w:szCs w:val="24"/>
        </w:rPr>
        <w:t xml:space="preserve"> na tvorbu a realizáciu projektovej prípravy, marketingu knižnice,</w:t>
      </w:r>
      <w:r w:rsidRPr="00C76A4D">
        <w:rPr>
          <w:rFonts w:cs="Times New Roman"/>
          <w:color w:val="000000" w:themeColor="text1"/>
          <w:szCs w:val="24"/>
        </w:rPr>
        <w:t xml:space="preserve"> na prípravu a spracovanie Záverečnej správy o činnosti a hospodárení knižnice za rok 202</w:t>
      </w:r>
      <w:r w:rsidR="00883A03">
        <w:rPr>
          <w:rFonts w:cs="Times New Roman"/>
          <w:color w:val="000000" w:themeColor="text1"/>
          <w:szCs w:val="24"/>
        </w:rPr>
        <w:t>5</w:t>
      </w:r>
      <w:r w:rsidRPr="00C76A4D">
        <w:rPr>
          <w:rFonts w:cs="Times New Roman"/>
          <w:color w:val="000000" w:themeColor="text1"/>
          <w:szCs w:val="24"/>
        </w:rPr>
        <w:t xml:space="preserve"> (Rozbor činnosti), Plán činnosti knižnice na rok 202</w:t>
      </w:r>
      <w:bookmarkStart w:id="44" w:name="_Hlk170302663"/>
      <w:r w:rsidR="00883A03">
        <w:rPr>
          <w:rFonts w:cs="Times New Roman"/>
          <w:color w:val="000000" w:themeColor="text1"/>
          <w:szCs w:val="24"/>
        </w:rPr>
        <w:t>6</w:t>
      </w:r>
      <w:r w:rsidR="001368E9">
        <w:rPr>
          <w:rFonts w:cs="Times New Roman"/>
          <w:color w:val="000000" w:themeColor="text1"/>
          <w:szCs w:val="24"/>
        </w:rPr>
        <w:t xml:space="preserve">. </w:t>
      </w:r>
    </w:p>
    <w:p w14:paraId="0B7C4A83" w14:textId="3EA4845C" w:rsidR="00ED3872" w:rsidRDefault="00ED3872" w:rsidP="00ED3872">
      <w:pPr>
        <w:tabs>
          <w:tab w:val="left" w:pos="9000"/>
        </w:tabs>
        <w:suppressAutoHyphens/>
        <w:jc w:val="both"/>
        <w:rPr>
          <w:rFonts w:eastAsia="Calibri" w:cs="Times New Roman"/>
          <w:bCs/>
        </w:rPr>
      </w:pPr>
      <w:r w:rsidRPr="00502C30">
        <w:rPr>
          <w:rFonts w:eastAsia="Calibri" w:cs="Times New Roman"/>
          <w:bCs/>
        </w:rPr>
        <w:t xml:space="preserve">Dôležitou zložkou budovania imidžu </w:t>
      </w:r>
      <w:r w:rsidRPr="0083661A">
        <w:rPr>
          <w:rFonts w:eastAsia="Calibri" w:cs="Times New Roman"/>
          <w:bCs/>
        </w:rPr>
        <w:t xml:space="preserve">knižnice je propagácia a mediálno-publikačná činnosť. </w:t>
      </w:r>
      <w:r w:rsidRPr="00502C30">
        <w:rPr>
          <w:rFonts w:eastAsia="Calibri" w:cs="Times New Roman"/>
          <w:bCs/>
        </w:rPr>
        <w:t xml:space="preserve">Knižnica aj v tomto roku pravidelne prezentovala svoju činnosť v médiách. </w:t>
      </w:r>
    </w:p>
    <w:p w14:paraId="4AE54416" w14:textId="7DB98C72" w:rsidR="00ED3872" w:rsidRPr="00E276EC" w:rsidRDefault="00ED3872" w:rsidP="00ED3872">
      <w:pPr>
        <w:jc w:val="both"/>
        <w:rPr>
          <w:rFonts w:cs="Times New Roman"/>
          <w:szCs w:val="24"/>
        </w:rPr>
      </w:pPr>
      <w:r w:rsidRPr="00E276EC">
        <w:rPr>
          <w:rFonts w:cs="Times New Roman"/>
          <w:b/>
          <w:bCs/>
          <w:szCs w:val="24"/>
        </w:rPr>
        <w:t>V oblasti odborného vzdelávania</w:t>
      </w:r>
      <w:r w:rsidRPr="00E276EC">
        <w:rPr>
          <w:rFonts w:cs="Times New Roman"/>
          <w:szCs w:val="24"/>
        </w:rPr>
        <w:t xml:space="preserve"> boli organizované porady, školenia, semináre a  webináre, ktoré smerovali ku skvalitneniu práce v knižnici. </w:t>
      </w:r>
    </w:p>
    <w:p w14:paraId="7A93E43D" w14:textId="77AFA636" w:rsidR="00605048" w:rsidRPr="0083661A" w:rsidRDefault="0083661A" w:rsidP="00A42348">
      <w:pPr>
        <w:jc w:val="both"/>
        <w:rPr>
          <w:rFonts w:eastAsia="Times New Roman" w:cs="Times New Roman"/>
          <w:sz w:val="22"/>
          <w:lang w:eastAsia="sk-SK" w:bidi="sk-SK"/>
        </w:rPr>
      </w:pPr>
      <w:r w:rsidRPr="0083661A">
        <w:rPr>
          <w:rFonts w:eastAsia="Times New Roman" w:cs="Times New Roman"/>
          <w:sz w:val="22"/>
          <w:lang w:eastAsia="sk-SK" w:bidi="sk-SK"/>
        </w:rPr>
        <w:t>Vytvorili sme propagačné materiály k podujatiam: Šaliansky Maťko, Národný týždeň manželstva, Týždeň slovenských knižníc, Týždeň mozgu, Jarné prázdniny v knižnici, Letné štvrtky v knižnici, Tábor v knižnici, Ateliér duše, Poviem ti básničku pre deduška a babičku. ...</w:t>
      </w:r>
    </w:p>
    <w:bookmarkEnd w:id="44"/>
    <w:p w14:paraId="22D22C94" w14:textId="1CB8F9D8" w:rsidR="00553AB1" w:rsidRDefault="00553AB1" w:rsidP="007E0171">
      <w:pPr>
        <w:spacing w:after="160" w:line="259" w:lineRule="auto"/>
        <w:rPr>
          <w:b/>
          <w:bCs/>
        </w:rPr>
      </w:pPr>
    </w:p>
    <w:p w14:paraId="0FFC8F12" w14:textId="3D0C68B7" w:rsidR="00E70ACB" w:rsidRPr="006D1665" w:rsidRDefault="00E70ACB" w:rsidP="007E0171">
      <w:pPr>
        <w:spacing w:after="160" w:line="259" w:lineRule="auto"/>
        <w:rPr>
          <w:b/>
          <w:bCs/>
        </w:rPr>
      </w:pPr>
      <w:r w:rsidRPr="00420F15">
        <w:rPr>
          <w:b/>
          <w:bCs/>
        </w:rPr>
        <w:t>Klubová činnosť</w:t>
      </w:r>
    </w:p>
    <w:p w14:paraId="67096227" w14:textId="77777777" w:rsidR="00E70ACB" w:rsidRPr="00236CB9" w:rsidRDefault="00E70ACB" w:rsidP="00E70ACB">
      <w:pPr>
        <w:rPr>
          <w:b/>
          <w:bCs/>
        </w:rPr>
      </w:pPr>
    </w:p>
    <w:p w14:paraId="6E077058" w14:textId="77777777" w:rsidR="00E70ACB" w:rsidRPr="00236CB9" w:rsidRDefault="00E70ACB" w:rsidP="00E70ACB">
      <w:pPr>
        <w:suppressAutoHyphens/>
        <w:jc w:val="both"/>
        <w:rPr>
          <w:rFonts w:eastAsia="Calibri" w:cs="Times New Roman"/>
          <w:b/>
          <w:szCs w:val="24"/>
        </w:rPr>
      </w:pPr>
      <w:proofErr w:type="spellStart"/>
      <w:r w:rsidRPr="00236CB9">
        <w:rPr>
          <w:rFonts w:eastAsia="Calibri" w:cs="Times New Roman"/>
          <w:b/>
          <w:szCs w:val="24"/>
        </w:rPr>
        <w:t>Book</w:t>
      </w:r>
      <w:proofErr w:type="spellEnd"/>
      <w:r w:rsidRPr="00236CB9">
        <w:rPr>
          <w:rFonts w:eastAsia="Calibri" w:cs="Times New Roman"/>
          <w:b/>
          <w:szCs w:val="24"/>
        </w:rPr>
        <w:t xml:space="preserve"> </w:t>
      </w:r>
      <w:proofErr w:type="spellStart"/>
      <w:r w:rsidRPr="00236CB9">
        <w:rPr>
          <w:rFonts w:eastAsia="Calibri" w:cs="Times New Roman"/>
          <w:b/>
          <w:szCs w:val="24"/>
        </w:rPr>
        <w:t>Club</w:t>
      </w:r>
      <w:proofErr w:type="spellEnd"/>
      <w:r w:rsidRPr="00236CB9">
        <w:rPr>
          <w:rFonts w:eastAsia="Calibri" w:cs="Times New Roman"/>
          <w:b/>
          <w:szCs w:val="24"/>
        </w:rPr>
        <w:t xml:space="preserve"> </w:t>
      </w:r>
    </w:p>
    <w:p w14:paraId="30A37D2E" w14:textId="77777777" w:rsidR="0022200B" w:rsidRDefault="00D12910" w:rsidP="00420F15">
      <w:pPr>
        <w:jc w:val="both"/>
        <w:rPr>
          <w:lang w:eastAsia="sk-SK"/>
        </w:rPr>
      </w:pPr>
      <w:r w:rsidRPr="00236CB9">
        <w:rPr>
          <w:lang w:eastAsia="sk-SK"/>
        </w:rPr>
        <w:t xml:space="preserve">Mládežnícky klub pod názvom </w:t>
      </w:r>
      <w:proofErr w:type="spellStart"/>
      <w:r w:rsidRPr="00236CB9">
        <w:rPr>
          <w:lang w:eastAsia="sk-SK"/>
        </w:rPr>
        <w:t>Book</w:t>
      </w:r>
      <w:proofErr w:type="spellEnd"/>
      <w:r w:rsidRPr="00236CB9">
        <w:rPr>
          <w:lang w:eastAsia="sk-SK"/>
        </w:rPr>
        <w:t xml:space="preserve"> </w:t>
      </w:r>
      <w:proofErr w:type="spellStart"/>
      <w:r w:rsidRPr="00236CB9">
        <w:rPr>
          <w:lang w:eastAsia="sk-SK"/>
        </w:rPr>
        <w:t>Club</w:t>
      </w:r>
      <w:proofErr w:type="spellEnd"/>
      <w:r w:rsidRPr="00236CB9">
        <w:rPr>
          <w:lang w:eastAsia="sk-SK"/>
        </w:rPr>
        <w:t xml:space="preserve"> realizuje svoje </w:t>
      </w:r>
      <w:r w:rsidR="00236CB9" w:rsidRPr="00236CB9">
        <w:rPr>
          <w:lang w:eastAsia="sk-SK"/>
        </w:rPr>
        <w:t xml:space="preserve">literárne </w:t>
      </w:r>
      <w:r w:rsidRPr="00236CB9">
        <w:rPr>
          <w:lang w:eastAsia="sk-SK"/>
        </w:rPr>
        <w:t xml:space="preserve">stretnutia. Stretnutia sú určené širokej verejnosti - násťročným, ktorí sa stretávajú pravidelne v knižnici. Cieľom je využiť voľný čas mladých v prospech vlastnej budúcnosti aj vďaka čítaniu. Poskytujeme im priestor na aktívne trávenie voľného času i zábavu. Súčasťou </w:t>
      </w:r>
      <w:proofErr w:type="spellStart"/>
      <w:r w:rsidRPr="00236CB9">
        <w:rPr>
          <w:lang w:eastAsia="sk-SK"/>
        </w:rPr>
        <w:t>Book</w:t>
      </w:r>
      <w:proofErr w:type="spellEnd"/>
      <w:r w:rsidRPr="00236CB9">
        <w:rPr>
          <w:lang w:eastAsia="sk-SK"/>
        </w:rPr>
        <w:t xml:space="preserve"> </w:t>
      </w:r>
      <w:proofErr w:type="spellStart"/>
      <w:r w:rsidRPr="00236CB9">
        <w:rPr>
          <w:lang w:eastAsia="sk-SK"/>
        </w:rPr>
        <w:t>Clubu</w:t>
      </w:r>
      <w:proofErr w:type="spellEnd"/>
      <w:r w:rsidRPr="00236CB9">
        <w:rPr>
          <w:lang w:eastAsia="sk-SK"/>
        </w:rPr>
        <w:t xml:space="preserve"> je aj vykonávanie dobrovoľníckej stáže, ktorá zahŕňa starostlivosť o knižný fond, poriadok na oddelení ale aj  podieľanie sa na tvorbe programu v detskom tábore a následne aj výpomoc pri aktivitách. </w:t>
      </w:r>
      <w:r w:rsidR="00226B9B" w:rsidRPr="00236CB9">
        <w:rPr>
          <w:lang w:eastAsia="sk-SK"/>
        </w:rPr>
        <w:t xml:space="preserve">Mládež sa stretla so spisovateľkou Dominikou Bodorovou, ktorá predstavila svoju inšpiratívnu knihu Prirástla k horám. Knižná publikácia Prirástla k horám je príbeh o odvahe, o odhodlaní, o slobode, ale aj o zdravej naivite, bez ktorej by sa na štart Cesty hrdinov SNP Dominika Bodorová nikdy nebola postavila. Je to zbierka hlbokých úvah, zmysluplných myšlienok a </w:t>
      </w:r>
      <w:r w:rsidR="00226B9B" w:rsidRPr="00236CB9">
        <w:rPr>
          <w:lang w:eastAsia="sk-SK"/>
        </w:rPr>
        <w:lastRenderedPageBreak/>
        <w:t>ponaučení, ktoré autorku mesiac s batohom na chrbte naučil. Cesta hrdinov SNP je najdlhšou turistickou trasou na Slovensku. Začína na Duklianskom priesmyku a vedie cez Bardejov, Košice, Volovské vrchy, Nízke Tatry, Čičmany, Trenčín či Malé Karpaty až na 770 kilometrov vzdialený hrad Devín pri Bratislave.</w:t>
      </w:r>
    </w:p>
    <w:p w14:paraId="7633C52B" w14:textId="05DC6723" w:rsidR="0083661A" w:rsidRPr="00572411" w:rsidRDefault="0083661A" w:rsidP="0083661A">
      <w:pPr>
        <w:suppressAutoHyphens/>
        <w:jc w:val="both"/>
        <w:rPr>
          <w:rFonts w:eastAsia="Calibri" w:cs="Times New Roman"/>
          <w:bCs/>
          <w:szCs w:val="24"/>
        </w:rPr>
      </w:pPr>
      <w:r w:rsidRPr="00572411">
        <w:rPr>
          <w:rFonts w:eastAsia="Calibri" w:cs="Times New Roman"/>
          <w:bCs/>
          <w:szCs w:val="24"/>
        </w:rPr>
        <w:t xml:space="preserve">Počet stretnutí: </w:t>
      </w:r>
      <w:r>
        <w:rPr>
          <w:rFonts w:eastAsia="Calibri" w:cs="Times New Roman"/>
          <w:bCs/>
          <w:szCs w:val="24"/>
        </w:rPr>
        <w:t>4</w:t>
      </w:r>
      <w:r w:rsidRPr="00572411">
        <w:rPr>
          <w:rFonts w:eastAsia="Calibri" w:cs="Times New Roman"/>
          <w:bCs/>
          <w:szCs w:val="24"/>
        </w:rPr>
        <w:t xml:space="preserve">, Počet účastníkov: </w:t>
      </w:r>
      <w:r>
        <w:rPr>
          <w:rFonts w:eastAsia="Calibri" w:cs="Times New Roman"/>
          <w:bCs/>
          <w:szCs w:val="24"/>
        </w:rPr>
        <w:t>48</w:t>
      </w:r>
    </w:p>
    <w:p w14:paraId="2A4029AB" w14:textId="77777777" w:rsidR="00462557" w:rsidRPr="00883A03" w:rsidRDefault="00462557" w:rsidP="00420F15">
      <w:pPr>
        <w:jc w:val="both"/>
        <w:rPr>
          <w:color w:val="EE0000"/>
        </w:rPr>
      </w:pPr>
    </w:p>
    <w:p w14:paraId="4791517E" w14:textId="77777777" w:rsidR="00E70ACB" w:rsidRPr="00883A03" w:rsidRDefault="00E70ACB" w:rsidP="006D1665">
      <w:pPr>
        <w:suppressAutoHyphens/>
        <w:jc w:val="both"/>
        <w:rPr>
          <w:rFonts w:eastAsia="Calibri" w:cs="Times New Roman"/>
          <w:b/>
          <w:color w:val="EE0000"/>
          <w:szCs w:val="24"/>
        </w:rPr>
      </w:pPr>
    </w:p>
    <w:p w14:paraId="2CF019DA" w14:textId="77777777" w:rsidR="00E70ACB" w:rsidRPr="00572411" w:rsidRDefault="00E70ACB" w:rsidP="00E70ACB">
      <w:pPr>
        <w:suppressAutoHyphens/>
        <w:jc w:val="both"/>
        <w:rPr>
          <w:rFonts w:eastAsia="Calibri" w:cs="Times New Roman"/>
          <w:b/>
          <w:szCs w:val="24"/>
        </w:rPr>
      </w:pPr>
      <w:bookmarkStart w:id="45" w:name="_Hlk132096904"/>
      <w:r w:rsidRPr="00572411">
        <w:rPr>
          <w:rFonts w:eastAsia="Calibri" w:cs="Times New Roman"/>
          <w:b/>
          <w:szCs w:val="24"/>
        </w:rPr>
        <w:t>Klub aktívnych seniorov</w:t>
      </w:r>
    </w:p>
    <w:p w14:paraId="2A73C31B" w14:textId="5ADF81E9" w:rsidR="00572411" w:rsidRPr="00572411" w:rsidRDefault="00572411" w:rsidP="00572411">
      <w:pPr>
        <w:suppressAutoHyphens/>
        <w:jc w:val="both"/>
        <w:rPr>
          <w:rFonts w:eastAsia="Calibri" w:cs="Times New Roman"/>
          <w:bCs/>
          <w:szCs w:val="24"/>
        </w:rPr>
      </w:pPr>
      <w:r w:rsidRPr="00572411">
        <w:rPr>
          <w:rFonts w:eastAsia="Calibri" w:cs="Times New Roman"/>
          <w:bCs/>
          <w:szCs w:val="24"/>
        </w:rPr>
        <w:t xml:space="preserve">V rámci Klubu Aktívnych seniorov HK  spolupracovala s denným centrom seniorov- Centrum, Okresnou Jednotou dôchodcov, Jednotou Slovenska – centrum, Strediskom evanjelickej </w:t>
      </w:r>
      <w:proofErr w:type="spellStart"/>
      <w:r w:rsidRPr="00572411">
        <w:rPr>
          <w:rFonts w:eastAsia="Calibri" w:cs="Times New Roman"/>
          <w:bCs/>
          <w:szCs w:val="24"/>
        </w:rPr>
        <w:t>diakonie</w:t>
      </w:r>
      <w:proofErr w:type="spellEnd"/>
      <w:r w:rsidRPr="00572411">
        <w:rPr>
          <w:rFonts w:eastAsia="Calibri" w:cs="Times New Roman"/>
          <w:bCs/>
          <w:szCs w:val="24"/>
        </w:rPr>
        <w:t xml:space="preserve"> Vranov nad Topľou/ SED VT/- denný stacionár, Slovenským zväzom zdravotne postihnutých-ZO Vranov nad Topľou -sever. Pre seniorov pripravila podujatia s rôznou tematikou. Začiatkom roka to boli čím ďalej tým viac obľúbené Tréningy pamäti, kde si seniori trénovali pamäť a kognitívne funkcie zábavnou a hravou formou. V rámci Medzinárodného Dňa zdravia bola veľmi zaujímavá prednáška a výstava kníh o zdravej výžive a zdravom životnom štýle, spojená s meraním základných životných funkcií v spolupráci s Regionálnym úradom verejného  zdravotníctva. Rodáčka Dominika Bodorová predstavila svoju zaujímavú a dobrodružnú knihu s pútavým a tajomným názvom Prirástla k horám, beseda bola spojená s výstavou  kníh. Stretnutie s rodákom Michalom Lakatošom návštevníkov obohatilo o zaujímavú prezentáciu jeho knihy Vranovské zvony, prinieslo mnoho zaujímavých faktov a informácií. Detektívny žáner pritiahol záujemcov o túto literatúru na stretnutie s bývalým policajným plukovníkom Petrom </w:t>
      </w:r>
      <w:proofErr w:type="spellStart"/>
      <w:r w:rsidRPr="00572411">
        <w:rPr>
          <w:rFonts w:eastAsia="Calibri" w:cs="Times New Roman"/>
          <w:bCs/>
          <w:szCs w:val="24"/>
        </w:rPr>
        <w:t>Šloserom</w:t>
      </w:r>
      <w:proofErr w:type="spellEnd"/>
      <w:r w:rsidRPr="00572411">
        <w:rPr>
          <w:rFonts w:eastAsia="Calibri" w:cs="Times New Roman"/>
          <w:bCs/>
          <w:szCs w:val="24"/>
        </w:rPr>
        <w:t xml:space="preserve">. Máj bol v znamení nielen Dňa matiek kde sme seniorkám pri ich sviatku darovali darček v podobe  3D motýľov, ale aj v hľadaní a získavaní informácií o svojich koreňoch, rodinách, predkoch. Prednášku viedol známy genealóg Mgr. Vladimír Petrovič a bola spojená s výstavou. Poeticky ladené bolo podujatie s  básnikom, prekladateľom a literárnym vedcom staršej generácie, autorom mnohých diel Jánom Zamborom. </w:t>
      </w:r>
    </w:p>
    <w:p w14:paraId="3610B05C" w14:textId="77777777" w:rsidR="00572411" w:rsidRPr="00572411" w:rsidRDefault="00572411" w:rsidP="00572411">
      <w:pPr>
        <w:suppressAutoHyphens/>
        <w:jc w:val="both"/>
        <w:rPr>
          <w:rFonts w:eastAsia="Calibri" w:cs="Times New Roman"/>
          <w:bCs/>
          <w:szCs w:val="24"/>
        </w:rPr>
      </w:pPr>
      <w:r w:rsidRPr="00572411">
        <w:rPr>
          <w:rFonts w:eastAsia="Calibri" w:cs="Times New Roman"/>
          <w:bCs/>
          <w:szCs w:val="24"/>
        </w:rPr>
        <w:t>Celý rok HK ponúkala obľúbené Tréningy pamäti na rozvoj kognitívnych funkcií.  V rámci októbra Mesiaca úcty k starším HK pre seniorov pripravila tradičnú nesúťažnú prehliadku v prednese poézie a prózy Ateliér duše, o ktorú sa záujem seniorov každým rokom zvyšuje.</w:t>
      </w:r>
    </w:p>
    <w:p w14:paraId="394A9330" w14:textId="77777777" w:rsidR="00572411" w:rsidRPr="00572411" w:rsidRDefault="00572411" w:rsidP="00572411">
      <w:pPr>
        <w:suppressAutoHyphens/>
        <w:jc w:val="both"/>
        <w:rPr>
          <w:rFonts w:eastAsia="Calibri" w:cs="Times New Roman"/>
          <w:bCs/>
          <w:szCs w:val="24"/>
        </w:rPr>
      </w:pPr>
      <w:r w:rsidRPr="00572411">
        <w:rPr>
          <w:rFonts w:eastAsia="Calibri" w:cs="Times New Roman"/>
          <w:bCs/>
          <w:szCs w:val="24"/>
        </w:rPr>
        <w:t xml:space="preserve">O čom svedčia vrstvy je názov knihy regionálneho autora Erika </w:t>
      </w:r>
      <w:proofErr w:type="spellStart"/>
      <w:r w:rsidRPr="00572411">
        <w:rPr>
          <w:rFonts w:eastAsia="Calibri" w:cs="Times New Roman"/>
          <w:bCs/>
          <w:szCs w:val="24"/>
        </w:rPr>
        <w:t>Ťaska</w:t>
      </w:r>
      <w:proofErr w:type="spellEnd"/>
      <w:r w:rsidRPr="00572411">
        <w:rPr>
          <w:rFonts w:eastAsia="Calibri" w:cs="Times New Roman"/>
          <w:bCs/>
          <w:szCs w:val="24"/>
        </w:rPr>
        <w:t xml:space="preserve">, ktorá vniesla svetlo do tejto sféry a bola pútavou prehliadkou, ktorá nielen seniorom, ale aj širokej verejnosti objasnila geologický pohľad nášho regiónu a poukázala na bohatstvo, ktoré nás obklopuje a ani o ňom možno nevieme. Predvianočný čas sme vyplnili krásnym charitatívnym podujatím Zázračné Vianoce s Jozefom </w:t>
      </w:r>
      <w:proofErr w:type="spellStart"/>
      <w:r w:rsidRPr="00572411">
        <w:rPr>
          <w:rFonts w:eastAsia="Calibri" w:cs="Times New Roman"/>
          <w:bCs/>
          <w:szCs w:val="24"/>
        </w:rPr>
        <w:t>Nagyom</w:t>
      </w:r>
      <w:proofErr w:type="spellEnd"/>
      <w:r w:rsidRPr="00572411">
        <w:rPr>
          <w:rFonts w:eastAsia="Calibri" w:cs="Times New Roman"/>
          <w:bCs/>
          <w:szCs w:val="24"/>
        </w:rPr>
        <w:t>, v ktorom sa medzigeneračne prepojili ľudia a okamihy</w:t>
      </w:r>
    </w:p>
    <w:p w14:paraId="32B5A607" w14:textId="653629AF" w:rsidR="00572411" w:rsidRPr="00572411" w:rsidRDefault="00572411" w:rsidP="00572411">
      <w:pPr>
        <w:suppressAutoHyphens/>
        <w:jc w:val="both"/>
        <w:rPr>
          <w:rFonts w:eastAsia="Calibri" w:cs="Times New Roman"/>
          <w:bCs/>
          <w:szCs w:val="24"/>
        </w:rPr>
      </w:pPr>
      <w:r w:rsidRPr="00572411">
        <w:rPr>
          <w:rFonts w:eastAsia="Calibri" w:cs="Times New Roman"/>
          <w:bCs/>
          <w:szCs w:val="24"/>
        </w:rPr>
        <w:t>Počet stretnutí: 29, Počet účastníkov: 517</w:t>
      </w:r>
    </w:p>
    <w:p w14:paraId="52B1F90B" w14:textId="77777777" w:rsidR="004418D1" w:rsidRDefault="004418D1" w:rsidP="00572411">
      <w:pPr>
        <w:suppressAutoHyphens/>
        <w:jc w:val="both"/>
        <w:rPr>
          <w:rFonts w:eastAsia="Calibri" w:cs="Times New Roman"/>
          <w:b/>
          <w:szCs w:val="24"/>
        </w:rPr>
      </w:pPr>
    </w:p>
    <w:p w14:paraId="271DA84D" w14:textId="2AA33842" w:rsidR="00CA6F50" w:rsidRPr="00572411" w:rsidRDefault="00CA6F50" w:rsidP="00572411">
      <w:pPr>
        <w:suppressAutoHyphens/>
        <w:jc w:val="both"/>
        <w:rPr>
          <w:rFonts w:eastAsia="Calibri" w:cs="Times New Roman"/>
          <w:b/>
          <w:szCs w:val="24"/>
        </w:rPr>
      </w:pPr>
      <w:r w:rsidRPr="00572411">
        <w:rPr>
          <w:rFonts w:eastAsia="Calibri" w:cs="Times New Roman"/>
          <w:b/>
          <w:szCs w:val="24"/>
        </w:rPr>
        <w:t>Klub milovníkov poézie</w:t>
      </w:r>
    </w:p>
    <w:p w14:paraId="5FF93D8D" w14:textId="77777777" w:rsidR="00236CB9" w:rsidRDefault="00572411" w:rsidP="00236CB9">
      <w:pPr>
        <w:jc w:val="both"/>
        <w:rPr>
          <w:rFonts w:eastAsia="Calibri" w:cs="Times New Roman"/>
          <w:bCs/>
          <w:szCs w:val="24"/>
        </w:rPr>
      </w:pPr>
      <w:r w:rsidRPr="00572411">
        <w:rPr>
          <w:rFonts w:eastAsia="Calibri" w:cs="Times New Roman"/>
          <w:bCs/>
          <w:szCs w:val="24"/>
        </w:rPr>
        <w:t>Klub milovníkov poézie fungoval v roku 2025 so stálymi 15 členmi. Je priestorom pre všetky vekové skupiny obyvateľov mesta Vranova nad Topľou a okolia, ktorí majú pozitívny vzťah k hovorenému slovu a  tomuto literárnemu žánru. Tento rok sa členovia klub stretli s renomovaným slovenským básnikom, editorom, prekladateľom a literárnym vedcom Jánom Zamborom, ktorý im priblížil svoje celoživotné dielo. Klub svoju činnosť obohatil o tradičné podujatie v októbri Mesiaci úcty k starším, kde si svoje recitačné umenie preverili v nesúťažnej recitačnej prehliadke prednesu poézie a prózy-  Ateliér duše.</w:t>
      </w:r>
    </w:p>
    <w:p w14:paraId="1D261B31" w14:textId="527E704F" w:rsidR="00E70ACB" w:rsidRDefault="00572411" w:rsidP="00045D01">
      <w:pPr>
        <w:jc w:val="both"/>
        <w:rPr>
          <w:rFonts w:eastAsia="Calibri" w:cs="Times New Roman"/>
          <w:bCs/>
          <w:szCs w:val="24"/>
        </w:rPr>
      </w:pPr>
      <w:r w:rsidRPr="00572411">
        <w:rPr>
          <w:rFonts w:eastAsia="Calibri" w:cs="Times New Roman"/>
          <w:bCs/>
          <w:szCs w:val="24"/>
        </w:rPr>
        <w:t>Stretnutí: 2, Počet: 59</w:t>
      </w:r>
    </w:p>
    <w:p w14:paraId="3BDDFFA6" w14:textId="77777777" w:rsidR="00B9440A" w:rsidRPr="00045D01" w:rsidRDefault="00B9440A" w:rsidP="00045D01">
      <w:pPr>
        <w:jc w:val="both"/>
        <w:rPr>
          <w:rFonts w:eastAsia="Calibri" w:cs="Times New Roman"/>
          <w:bCs/>
          <w:szCs w:val="24"/>
        </w:rPr>
      </w:pPr>
    </w:p>
    <w:p w14:paraId="59EDF360" w14:textId="77777777" w:rsidR="00E70ACB" w:rsidRPr="005F626B" w:rsidRDefault="00E70ACB" w:rsidP="00F377B0">
      <w:pPr>
        <w:jc w:val="both"/>
        <w:rPr>
          <w:b/>
          <w:bCs/>
          <w:szCs w:val="24"/>
        </w:rPr>
      </w:pPr>
      <w:r w:rsidRPr="005F626B">
        <w:rPr>
          <w:b/>
          <w:bCs/>
          <w:szCs w:val="24"/>
        </w:rPr>
        <w:t xml:space="preserve">Klub spoločenských hier „Kto sa hrá, nehnevá“ </w:t>
      </w:r>
    </w:p>
    <w:p w14:paraId="0DEAEC84" w14:textId="77777777" w:rsidR="005F626B" w:rsidRPr="005F626B" w:rsidRDefault="005F626B" w:rsidP="005F626B">
      <w:pPr>
        <w:suppressAutoHyphens/>
        <w:jc w:val="both"/>
        <w:rPr>
          <w:color w:val="EE0000"/>
          <w:szCs w:val="24"/>
        </w:rPr>
      </w:pPr>
      <w:r w:rsidRPr="005F626B">
        <w:rPr>
          <w:szCs w:val="24"/>
        </w:rPr>
        <w:t xml:space="preserve">Tento klub je určený pre všetkých detských čitateľov v popoludňajších hodinách, raz týždenne okolo 14.30 hod. Členovia klubu sa venovali tradičným spoločenským hrám ako </w:t>
      </w:r>
      <w:proofErr w:type="spellStart"/>
      <w:r w:rsidRPr="005F626B">
        <w:rPr>
          <w:szCs w:val="24"/>
        </w:rPr>
        <w:t>BrainBox</w:t>
      </w:r>
      <w:proofErr w:type="spellEnd"/>
      <w:r w:rsidRPr="005F626B">
        <w:rPr>
          <w:szCs w:val="24"/>
        </w:rPr>
        <w:t xml:space="preserve">, </w:t>
      </w:r>
      <w:proofErr w:type="spellStart"/>
      <w:r w:rsidRPr="005F626B">
        <w:rPr>
          <w:szCs w:val="24"/>
        </w:rPr>
        <w:lastRenderedPageBreak/>
        <w:t>Catan</w:t>
      </w:r>
      <w:proofErr w:type="spellEnd"/>
      <w:r w:rsidRPr="005F626B">
        <w:rPr>
          <w:szCs w:val="24"/>
        </w:rPr>
        <w:t xml:space="preserve">, Pexeso, </w:t>
      </w:r>
      <w:proofErr w:type="spellStart"/>
      <w:r w:rsidRPr="005F626B">
        <w:rPr>
          <w:szCs w:val="24"/>
        </w:rPr>
        <w:t>Minecraft</w:t>
      </w:r>
      <w:proofErr w:type="spellEnd"/>
      <w:r w:rsidRPr="005F626B">
        <w:rPr>
          <w:szCs w:val="24"/>
        </w:rPr>
        <w:t xml:space="preserve">, </w:t>
      </w:r>
      <w:proofErr w:type="spellStart"/>
      <w:r w:rsidRPr="005F626B">
        <w:rPr>
          <w:szCs w:val="24"/>
        </w:rPr>
        <w:t>Kriskros</w:t>
      </w:r>
      <w:proofErr w:type="spellEnd"/>
      <w:r w:rsidRPr="005F626B">
        <w:rPr>
          <w:szCs w:val="24"/>
        </w:rPr>
        <w:t xml:space="preserve"> a Človeče, nehnevaj sa.  Posledné stretnutie v tomto roku sa nieslo vo vianočnej atmosfére a zahrali sme si vianočnú "</w:t>
      </w:r>
      <w:proofErr w:type="spellStart"/>
      <w:r w:rsidRPr="005F626B">
        <w:rPr>
          <w:szCs w:val="24"/>
        </w:rPr>
        <w:t>čelovku</w:t>
      </w:r>
      <w:proofErr w:type="spellEnd"/>
      <w:r w:rsidRPr="005F626B">
        <w:rPr>
          <w:szCs w:val="24"/>
        </w:rPr>
        <w:t>". Klub spoločenských hier "Kto sa hrá, nehnevá" sa počas celého roka uskutočnil 27 - krát a navštívilo ho 341 členov</w:t>
      </w:r>
      <w:r w:rsidRPr="005F626B">
        <w:rPr>
          <w:color w:val="EE0000"/>
          <w:szCs w:val="24"/>
        </w:rPr>
        <w:t>.</w:t>
      </w:r>
    </w:p>
    <w:p w14:paraId="798B5E09" w14:textId="77777777" w:rsidR="00CA6F50" w:rsidRPr="00883A03" w:rsidRDefault="00CA6F50" w:rsidP="00F96334">
      <w:pPr>
        <w:suppressAutoHyphens/>
        <w:jc w:val="both"/>
        <w:rPr>
          <w:rFonts w:eastAsia="Calibri" w:cs="Times New Roman"/>
          <w:b/>
          <w:color w:val="EE0000"/>
          <w:szCs w:val="24"/>
        </w:rPr>
      </w:pPr>
    </w:p>
    <w:p w14:paraId="1526B51F" w14:textId="0B3E8BF1" w:rsidR="00F96334" w:rsidRPr="00045D01" w:rsidRDefault="00E70ACB" w:rsidP="00F96334">
      <w:pPr>
        <w:suppressAutoHyphens/>
        <w:jc w:val="both"/>
        <w:rPr>
          <w:rFonts w:eastAsia="Calibri" w:cs="Times New Roman"/>
          <w:b/>
          <w:color w:val="000000" w:themeColor="text1"/>
          <w:szCs w:val="24"/>
        </w:rPr>
      </w:pPr>
      <w:bookmarkStart w:id="46" w:name="_Hlk218861816"/>
      <w:r w:rsidRPr="00045D01">
        <w:rPr>
          <w:rFonts w:eastAsia="Calibri" w:cs="Times New Roman"/>
          <w:b/>
          <w:color w:val="000000" w:themeColor="text1"/>
          <w:szCs w:val="24"/>
        </w:rPr>
        <w:t>Klub rodičov – Piatky pre matky</w:t>
      </w:r>
    </w:p>
    <w:bookmarkEnd w:id="46"/>
    <w:p w14:paraId="12CE25EB" w14:textId="0189E615" w:rsidR="00045D01" w:rsidRPr="00045D01" w:rsidRDefault="00045D01" w:rsidP="00045D01">
      <w:pPr>
        <w:suppressAutoHyphens/>
        <w:jc w:val="both"/>
        <w:rPr>
          <w:color w:val="000000" w:themeColor="text1"/>
          <w:szCs w:val="24"/>
        </w:rPr>
      </w:pPr>
      <w:r w:rsidRPr="00045D01">
        <w:rPr>
          <w:color w:val="000000" w:themeColor="text1"/>
          <w:szCs w:val="24"/>
        </w:rPr>
        <w:t>Hornozemplínska knižnica vo Vranove n. T. pripravila počas roka 2025 pre svojich návštevníkov sériu podujatí, ktoré spojili generácie, podporili kreativitu a priniesli radosť do sŕdc detí i ich m</w:t>
      </w:r>
      <w:r w:rsidR="00DE74EE">
        <w:rPr>
          <w:color w:val="000000" w:themeColor="text1"/>
          <w:szCs w:val="24"/>
        </w:rPr>
        <w:t>atiek</w:t>
      </w:r>
      <w:r w:rsidRPr="00045D01">
        <w:rPr>
          <w:color w:val="000000" w:themeColor="text1"/>
          <w:szCs w:val="24"/>
        </w:rPr>
        <w:t>. Priestory knižnice vo februári zaplnili masky a rozprávkové bytosti počas veselého karnevalu pre deti a rodiny, kde nechýbali súťaže, tanec a kreativita. Knižnica dlhodobo buduje vzťah ku knihám už od útleho veku, čoho dôkazom je aj Súťaž čitateľských rodín. Rodinné tímy v nej preukázali svoje vedomosti a lásku k čítaniu, čím motivovali ďalších návštevníkov k spoločným chvíľam nad knihou. Výnimočným dňom bol aj Deň matiek, kde deti vlastnoručne vyrábali darčeky – od papierových kvetov až po drobné dekorácie, ktoré potešili nejedno mamine srdiečko. Letné štvrtky boli venované najmenším deťom a matkám a stali sa hitom sezóny. V priestoroch detského oddelenia sa pravidelne konali interaktívne čítania, pohybové hry a rôzne zaujímavé aktivity. Tieto dopoludnia poskytli mamičkám priestor na socializáciu, zatiaľ čo ich ratolesti zmysluplne trávili čas v bezpečnom a podnetnom prostredí. V novembri nechýbalo stretnutie s regionálnou autorkou Máriou Rácovou. Pre mnohé mamičky bolo toto stretnutie príjemným únikom do sveta literatúry a hlbokých myšlienok. Záver roka v knižnici patril tradične svätému Mikulášovi. Podujatie „Mikuláš v knižnici“ rozžiarilo očká desiatkam detí, ktoré si za básničku či pesničku vyslúžili sladkú odmenu. Atmosféru dopĺňali mamičky, pre ktoré bol pripravený priestor na zdieľanie vianočných tradícií. Hornozemplínska knižnica tak naďalej zostáva miestom, kde sa spája vzdelávanie s relaxom a kde každá rodina nájde svoje dvere do sveta fantázie otvorené dokorán.</w:t>
      </w:r>
    </w:p>
    <w:p w14:paraId="46520A53" w14:textId="26CFFEC1" w:rsidR="0083661A" w:rsidRPr="00572411" w:rsidRDefault="0083661A" w:rsidP="0083661A">
      <w:pPr>
        <w:suppressAutoHyphens/>
        <w:jc w:val="both"/>
        <w:rPr>
          <w:rFonts w:eastAsia="Calibri" w:cs="Times New Roman"/>
          <w:bCs/>
          <w:szCs w:val="24"/>
        </w:rPr>
      </w:pPr>
      <w:r w:rsidRPr="00572411">
        <w:rPr>
          <w:rFonts w:eastAsia="Calibri" w:cs="Times New Roman"/>
          <w:bCs/>
          <w:szCs w:val="24"/>
        </w:rPr>
        <w:t xml:space="preserve">Počet stretnutí: </w:t>
      </w:r>
      <w:r>
        <w:rPr>
          <w:rFonts w:eastAsia="Calibri" w:cs="Times New Roman"/>
          <w:bCs/>
          <w:szCs w:val="24"/>
        </w:rPr>
        <w:t>4</w:t>
      </w:r>
      <w:r w:rsidRPr="00572411">
        <w:rPr>
          <w:rFonts w:eastAsia="Calibri" w:cs="Times New Roman"/>
          <w:bCs/>
          <w:szCs w:val="24"/>
        </w:rPr>
        <w:t xml:space="preserve">, Počet účastníkov: </w:t>
      </w:r>
      <w:r>
        <w:rPr>
          <w:rFonts w:eastAsia="Calibri" w:cs="Times New Roman"/>
          <w:bCs/>
          <w:szCs w:val="24"/>
        </w:rPr>
        <w:t>52</w:t>
      </w:r>
    </w:p>
    <w:p w14:paraId="3961FB33" w14:textId="77777777" w:rsidR="00E70ACB" w:rsidRPr="00883A03" w:rsidRDefault="00E70ACB" w:rsidP="00E70ACB">
      <w:pPr>
        <w:jc w:val="both"/>
        <w:rPr>
          <w:color w:val="EE0000"/>
        </w:rPr>
      </w:pPr>
    </w:p>
    <w:p w14:paraId="2ACEA3E7" w14:textId="7607DA13" w:rsidR="000453D8" w:rsidRPr="00C34A1B" w:rsidRDefault="00E70ACB" w:rsidP="00C34A1B">
      <w:pPr>
        <w:suppressAutoHyphens/>
        <w:jc w:val="both"/>
        <w:rPr>
          <w:rFonts w:eastAsia="Calibri" w:cs="Times New Roman"/>
          <w:b/>
          <w:bCs/>
          <w:szCs w:val="24"/>
        </w:rPr>
      </w:pPr>
      <w:bookmarkStart w:id="47" w:name="_Hlk187234069"/>
      <w:bookmarkStart w:id="48" w:name="_Hlk202421771"/>
      <w:bookmarkStart w:id="49" w:name="_Hlk195187877"/>
      <w:bookmarkEnd w:id="45"/>
      <w:r w:rsidRPr="000453D8">
        <w:rPr>
          <w:rFonts w:eastAsia="Calibri" w:cs="Times New Roman"/>
          <w:b/>
          <w:szCs w:val="24"/>
        </w:rPr>
        <w:t xml:space="preserve">Klub </w:t>
      </w:r>
      <w:r w:rsidR="00197ED7">
        <w:rPr>
          <w:rFonts w:eastAsia="Calibri" w:cs="Times New Roman"/>
          <w:b/>
          <w:szCs w:val="24"/>
        </w:rPr>
        <w:t>Smartlab</w:t>
      </w:r>
      <w:bookmarkEnd w:id="47"/>
      <w:bookmarkEnd w:id="48"/>
    </w:p>
    <w:p w14:paraId="3FF7B6C0" w14:textId="77777777" w:rsidR="00C34A1B" w:rsidRPr="00C34A1B" w:rsidRDefault="000453D8" w:rsidP="000453D8">
      <w:pPr>
        <w:shd w:val="clear" w:color="auto" w:fill="FFFFFF"/>
        <w:suppressAutoHyphens/>
        <w:jc w:val="both"/>
        <w:rPr>
          <w:rFonts w:eastAsia="Times New Roman" w:cs="Times New Roman"/>
          <w:iCs/>
          <w:szCs w:val="24"/>
          <w:lang w:eastAsia="sk-SK"/>
        </w:rPr>
      </w:pPr>
      <w:r w:rsidRPr="00C34A1B">
        <w:rPr>
          <w:rFonts w:eastAsia="Times New Roman" w:cs="Times New Roman"/>
          <w:iCs/>
          <w:szCs w:val="24"/>
          <w:lang w:eastAsia="sk-SK"/>
        </w:rPr>
        <w:t xml:space="preserve">V roku 2025 sa v rámci priestoru </w:t>
      </w:r>
      <w:r w:rsidRPr="00C34A1B">
        <w:rPr>
          <w:rFonts w:eastAsia="Times New Roman" w:cs="Times New Roman"/>
          <w:i/>
          <w:iCs/>
          <w:szCs w:val="24"/>
          <w:lang w:eastAsia="sk-SK"/>
        </w:rPr>
        <w:t xml:space="preserve">Makerspace </w:t>
      </w:r>
      <w:r w:rsidRPr="00C34A1B">
        <w:rPr>
          <w:rFonts w:eastAsia="Times New Roman" w:cs="Times New Roman"/>
          <w:iCs/>
          <w:szCs w:val="24"/>
          <w:lang w:eastAsia="sk-SK"/>
        </w:rPr>
        <w:t xml:space="preserve">vyrábali rôzne 3D výrobky. </w:t>
      </w:r>
      <w:r w:rsidR="00C34A1B" w:rsidRPr="00C34A1B">
        <w:rPr>
          <w:rFonts w:eastAsia="Times New Roman" w:cs="Times New Roman"/>
          <w:iCs/>
          <w:szCs w:val="24"/>
          <w:lang w:eastAsia="sk-SK"/>
        </w:rPr>
        <w:t>Knižnica pokračovala v</w:t>
      </w:r>
      <w:r w:rsidRPr="00C34A1B">
        <w:rPr>
          <w:rFonts w:eastAsia="Times New Roman" w:cs="Times New Roman"/>
          <w:iCs/>
          <w:szCs w:val="24"/>
          <w:lang w:eastAsia="sk-SK"/>
        </w:rPr>
        <w:t xml:space="preserve"> nachádzaní nových foriem práce s návštevníkmi knižnice v makerspace priestore s novou 3D tlačou, s gravírovacími perami, s tzv. </w:t>
      </w:r>
      <w:proofErr w:type="spellStart"/>
      <w:r w:rsidRPr="00C34A1B">
        <w:rPr>
          <w:rFonts w:eastAsia="Times New Roman" w:cs="Times New Roman"/>
          <w:iCs/>
          <w:szCs w:val="24"/>
          <w:lang w:eastAsia="sk-SK"/>
        </w:rPr>
        <w:t>handmade</w:t>
      </w:r>
      <w:proofErr w:type="spellEnd"/>
      <w:r w:rsidRPr="00C34A1B">
        <w:rPr>
          <w:rFonts w:eastAsia="Times New Roman" w:cs="Times New Roman"/>
          <w:iCs/>
          <w:szCs w:val="24"/>
          <w:lang w:eastAsia="sk-SK"/>
        </w:rPr>
        <w:t xml:space="preserve"> prácou s  laserovou gravírovačkou, s </w:t>
      </w:r>
      <w:proofErr w:type="spellStart"/>
      <w:r w:rsidRPr="00C34A1B">
        <w:rPr>
          <w:rFonts w:eastAsia="Times New Roman" w:cs="Times New Roman"/>
          <w:iCs/>
          <w:szCs w:val="24"/>
          <w:lang w:eastAsia="sk-SK"/>
        </w:rPr>
        <w:t>vypaľovacím</w:t>
      </w:r>
      <w:proofErr w:type="spellEnd"/>
      <w:r w:rsidRPr="00C34A1B">
        <w:rPr>
          <w:rFonts w:eastAsia="Times New Roman" w:cs="Times New Roman"/>
          <w:iCs/>
          <w:szCs w:val="24"/>
          <w:lang w:eastAsia="sk-SK"/>
        </w:rPr>
        <w:t xml:space="preserve"> strojom a strojom na sublimačnú tlač. </w:t>
      </w:r>
    </w:p>
    <w:p w14:paraId="5EE6C7D4" w14:textId="02AB259C" w:rsidR="00722656" w:rsidRDefault="000453D8" w:rsidP="000453D8">
      <w:pPr>
        <w:shd w:val="clear" w:color="auto" w:fill="FFFFFF"/>
        <w:suppressAutoHyphens/>
        <w:jc w:val="both"/>
        <w:rPr>
          <w:rFonts w:eastAsia="Times New Roman" w:cs="Times New Roman"/>
          <w:iCs/>
          <w:szCs w:val="24"/>
          <w:lang w:eastAsia="sk-SK"/>
        </w:rPr>
      </w:pPr>
      <w:r w:rsidRPr="00C34A1B">
        <w:rPr>
          <w:rFonts w:eastAsia="Times New Roman" w:cs="Times New Roman"/>
          <w:iCs/>
          <w:szCs w:val="24"/>
          <w:lang w:eastAsia="sk-SK"/>
        </w:rPr>
        <w:t xml:space="preserve">Deti z klubu </w:t>
      </w:r>
      <w:r w:rsidR="00C34A1B" w:rsidRPr="00C34A1B">
        <w:rPr>
          <w:rFonts w:eastAsia="Calibri" w:cs="Times New Roman"/>
          <w:bCs/>
          <w:szCs w:val="24"/>
        </w:rPr>
        <w:t>Smartlab</w:t>
      </w:r>
      <w:r w:rsidRPr="00C34A1B">
        <w:rPr>
          <w:rFonts w:eastAsia="Times New Roman" w:cs="Times New Roman"/>
          <w:iCs/>
          <w:szCs w:val="24"/>
          <w:lang w:eastAsia="sk-SK"/>
        </w:rPr>
        <w:t xml:space="preserve"> pokračovali vo svojej kreatívnej práci a neustále prispievali novými 3D modelmi. </w:t>
      </w:r>
      <w:r w:rsidR="00722656">
        <w:rPr>
          <w:rFonts w:eastAsia="Times New Roman" w:cs="Times New Roman"/>
          <w:iCs/>
          <w:szCs w:val="24"/>
          <w:lang w:eastAsia="sk-SK"/>
        </w:rPr>
        <w:t xml:space="preserve"> Počet stretnutí za rok 2025 bol 19, počet účastníkov 95. </w:t>
      </w:r>
    </w:p>
    <w:p w14:paraId="5472AD68" w14:textId="62DBCA0C" w:rsidR="000453D8" w:rsidRPr="00C34A1B" w:rsidRDefault="00722656" w:rsidP="000453D8">
      <w:pPr>
        <w:shd w:val="clear" w:color="auto" w:fill="FFFFFF"/>
        <w:suppressAutoHyphens/>
        <w:jc w:val="both"/>
        <w:rPr>
          <w:rFonts w:eastAsia="Times New Roman" w:cs="Times New Roman"/>
          <w:iCs/>
          <w:szCs w:val="24"/>
          <w:lang w:eastAsia="sk-SK"/>
        </w:rPr>
      </w:pPr>
      <w:r>
        <w:rPr>
          <w:rFonts w:eastAsia="Times New Roman" w:cs="Times New Roman"/>
          <w:iCs/>
          <w:szCs w:val="24"/>
          <w:lang w:eastAsia="sk-SK"/>
        </w:rPr>
        <w:t>Vyrábali f</w:t>
      </w:r>
      <w:r w:rsidR="000453D8" w:rsidRPr="00C34A1B">
        <w:rPr>
          <w:rFonts w:eastAsia="Times New Roman" w:cs="Times New Roman"/>
          <w:iCs/>
          <w:szCs w:val="24"/>
          <w:lang w:eastAsia="sk-SK"/>
        </w:rPr>
        <w:t xml:space="preserve">unkčné píšťalky, </w:t>
      </w:r>
      <w:r w:rsidR="00C34A1B" w:rsidRPr="00C34A1B">
        <w:rPr>
          <w:rFonts w:eastAsia="Times New Roman" w:cs="Times New Roman"/>
          <w:iCs/>
          <w:szCs w:val="24"/>
          <w:lang w:eastAsia="sk-SK"/>
        </w:rPr>
        <w:t>rôzne druhy</w:t>
      </w:r>
      <w:r w:rsidR="000453D8" w:rsidRPr="00C34A1B">
        <w:rPr>
          <w:rFonts w:eastAsia="Times New Roman" w:cs="Times New Roman"/>
          <w:iCs/>
          <w:szCs w:val="24"/>
          <w:lang w:eastAsia="sk-SK"/>
        </w:rPr>
        <w:t xml:space="preserve"> žetónov do nákupných košíkov či makety obľúbených detských hračiek tvorili veľký časť propagačných predmetov vytlačených na  3D tlačiarni. </w:t>
      </w:r>
      <w:r w:rsidR="00C34A1B" w:rsidRPr="00C34A1B">
        <w:rPr>
          <w:rFonts w:eastAsia="Times New Roman" w:cs="Times New Roman"/>
          <w:iCs/>
          <w:szCs w:val="24"/>
          <w:lang w:eastAsia="sk-SK"/>
        </w:rPr>
        <w:t>Vytvorila</w:t>
      </w:r>
      <w:r w:rsidR="000453D8" w:rsidRPr="00C34A1B">
        <w:rPr>
          <w:rFonts w:eastAsia="Times New Roman" w:cs="Times New Roman"/>
          <w:iCs/>
          <w:szCs w:val="24"/>
          <w:lang w:eastAsia="sk-SK"/>
        </w:rPr>
        <w:t xml:space="preserve"> sa aj vianočná 3D výzdoba propagujúca 3D tlač. V nej sa vytlačil Betlehem, anjeli či iné ozdoby ako gule, hviezdy či štýlové vykrajovačky rôznych druhov.</w:t>
      </w:r>
    </w:p>
    <w:p w14:paraId="659906DE" w14:textId="77777777" w:rsidR="00C34A1B" w:rsidRPr="00C34A1B" w:rsidRDefault="00C34A1B" w:rsidP="00C34A1B">
      <w:pPr>
        <w:shd w:val="clear" w:color="auto" w:fill="FFFFFF"/>
        <w:suppressAutoHyphens/>
        <w:jc w:val="both"/>
        <w:rPr>
          <w:rFonts w:eastAsia="Times New Roman" w:cs="Times New Roman"/>
          <w:iCs/>
          <w:szCs w:val="24"/>
          <w:lang w:eastAsia="sk-SK"/>
        </w:rPr>
      </w:pPr>
      <w:r w:rsidRPr="00C34A1B">
        <w:rPr>
          <w:rFonts w:eastAsia="Times New Roman" w:cs="Times New Roman"/>
          <w:iCs/>
          <w:szCs w:val="24"/>
          <w:lang w:eastAsia="sk-SK"/>
        </w:rPr>
        <w:t xml:space="preserve">Klub Smartlab sa realizuje v spolupráci </w:t>
      </w:r>
      <w:r w:rsidR="000453D8" w:rsidRPr="00C34A1B">
        <w:rPr>
          <w:rFonts w:eastAsia="Times New Roman" w:cs="Times New Roman"/>
          <w:iCs/>
          <w:szCs w:val="24"/>
          <w:lang w:eastAsia="sk-SK"/>
        </w:rPr>
        <w:t>s CVTI v Bratislave.</w:t>
      </w:r>
    </w:p>
    <w:p w14:paraId="3AAF8B2A" w14:textId="3722A2A7" w:rsidR="000453D8" w:rsidRPr="00C34A1B" w:rsidRDefault="00C34A1B" w:rsidP="000453D8">
      <w:pPr>
        <w:shd w:val="clear" w:color="auto" w:fill="FFFFFF"/>
        <w:suppressAutoHyphens/>
        <w:jc w:val="both"/>
        <w:rPr>
          <w:rFonts w:eastAsia="Times New Roman" w:cs="Times New Roman"/>
          <w:iCs/>
          <w:szCs w:val="24"/>
          <w:lang w:eastAsia="sk-SK"/>
        </w:rPr>
      </w:pPr>
      <w:r w:rsidRPr="00C34A1B">
        <w:rPr>
          <w:rFonts w:eastAsia="Times New Roman" w:cs="Times New Roman"/>
          <w:iCs/>
          <w:szCs w:val="24"/>
          <w:lang w:eastAsia="sk-SK"/>
        </w:rPr>
        <w:t>Čitatelia mali možnosť vyskúšať si virtuálnu realitu prostredníctvom VR okuliarov a zapojiť sa do aktivít s edukačnými stavebnicami Lego SPIKE (moderné stavebnice kombinujúce klasické LEGO dieliky s pohybovými senzormi, motorčekmi a programovacími možnosťami), ktoré podporujú kreativitu, logické myslenie a základy programovania.</w:t>
      </w:r>
      <w:r w:rsidR="000453D8" w:rsidRPr="00C34A1B">
        <w:rPr>
          <w:rFonts w:eastAsia="Times New Roman" w:cs="Times New Roman"/>
          <w:iCs/>
          <w:szCs w:val="24"/>
          <w:lang w:eastAsia="sk-SK"/>
        </w:rPr>
        <w:t xml:space="preserve"> </w:t>
      </w:r>
      <w:r w:rsidRPr="00C34A1B">
        <w:rPr>
          <w:rFonts w:eastAsia="Times New Roman" w:cs="Times New Roman"/>
          <w:iCs/>
          <w:szCs w:val="24"/>
          <w:lang w:eastAsia="sk-SK"/>
        </w:rPr>
        <w:t>Počas roka knižnica pripravila 31 podujatí pre deti a mládež z miestnych škôl, ale aj pre verejnosť. Čitatelia pracovali s </w:t>
      </w:r>
      <w:proofErr w:type="spellStart"/>
      <w:r w:rsidRPr="00C34A1B">
        <w:rPr>
          <w:rFonts w:eastAsia="Times New Roman" w:cs="Times New Roman"/>
          <w:iCs/>
          <w:szCs w:val="24"/>
          <w:lang w:eastAsia="sk-SK"/>
        </w:rPr>
        <w:t>pyrografickým</w:t>
      </w:r>
      <w:proofErr w:type="spellEnd"/>
      <w:r w:rsidRPr="00C34A1B">
        <w:rPr>
          <w:rFonts w:eastAsia="Times New Roman" w:cs="Times New Roman"/>
          <w:iCs/>
          <w:szCs w:val="24"/>
          <w:lang w:eastAsia="sk-SK"/>
        </w:rPr>
        <w:t xml:space="preserve"> perom, 3D tlačiarňou, stali sa programátormi s </w:t>
      </w:r>
      <w:proofErr w:type="spellStart"/>
      <w:r w:rsidRPr="00C34A1B">
        <w:rPr>
          <w:rFonts w:eastAsia="Times New Roman" w:cs="Times New Roman"/>
          <w:iCs/>
          <w:szCs w:val="24"/>
          <w:lang w:eastAsia="sk-SK"/>
        </w:rPr>
        <w:t>micro</w:t>
      </w:r>
      <w:proofErr w:type="spellEnd"/>
      <w:r w:rsidRPr="00C34A1B">
        <w:rPr>
          <w:rFonts w:eastAsia="Times New Roman" w:cs="Times New Roman"/>
          <w:iCs/>
          <w:szCs w:val="24"/>
          <w:lang w:eastAsia="sk-SK"/>
        </w:rPr>
        <w:t xml:space="preserve">-bitmi, navrhli si potlač vlastného trička a pohára, skladali lego a pomocou okuliarov vstúpili do virtuálneho sveta. </w:t>
      </w:r>
    </w:p>
    <w:p w14:paraId="2F689794" w14:textId="733DBFA1" w:rsidR="0083661A" w:rsidRPr="0083661A" w:rsidRDefault="0083661A" w:rsidP="0083661A">
      <w:pPr>
        <w:shd w:val="clear" w:color="auto" w:fill="FFFFFF"/>
        <w:suppressAutoHyphens/>
        <w:jc w:val="both"/>
        <w:rPr>
          <w:lang w:eastAsia="sk-SK"/>
        </w:rPr>
      </w:pPr>
      <w:r w:rsidRPr="0083661A">
        <w:rPr>
          <w:lang w:eastAsia="sk-SK"/>
        </w:rPr>
        <w:t xml:space="preserve">Počet podujatí: </w:t>
      </w:r>
      <w:r w:rsidR="006E511E">
        <w:rPr>
          <w:lang w:eastAsia="sk-SK"/>
        </w:rPr>
        <w:t>19</w:t>
      </w:r>
      <w:r w:rsidRPr="00C34A1B">
        <w:rPr>
          <w:lang w:eastAsia="sk-SK"/>
        </w:rPr>
        <w:t xml:space="preserve">,  </w:t>
      </w:r>
      <w:r w:rsidRPr="0083661A">
        <w:rPr>
          <w:lang w:eastAsia="sk-SK"/>
        </w:rPr>
        <w:t xml:space="preserve">Celková návštevnosť na týchto podujatiach: </w:t>
      </w:r>
      <w:r w:rsidR="006E511E">
        <w:rPr>
          <w:lang w:eastAsia="sk-SK"/>
        </w:rPr>
        <w:t>95</w:t>
      </w:r>
    </w:p>
    <w:p w14:paraId="74E7D1A0" w14:textId="77777777" w:rsidR="0022200B" w:rsidRPr="0022200B" w:rsidRDefault="0022200B" w:rsidP="000453D8">
      <w:pPr>
        <w:shd w:val="clear" w:color="auto" w:fill="FFFFFF"/>
        <w:suppressAutoHyphens/>
        <w:jc w:val="both"/>
        <w:rPr>
          <w:rFonts w:eastAsia="Times New Roman" w:cs="Times New Roman"/>
          <w:iCs/>
          <w:color w:val="538135" w:themeColor="accent6" w:themeShade="BF"/>
          <w:szCs w:val="24"/>
          <w:lang w:eastAsia="sk-SK"/>
        </w:rPr>
      </w:pPr>
    </w:p>
    <w:bookmarkEnd w:id="49"/>
    <w:p w14:paraId="32C30E35" w14:textId="77777777" w:rsidR="00271632" w:rsidRDefault="00271632">
      <w:pPr>
        <w:spacing w:after="160" w:line="259" w:lineRule="auto"/>
        <w:rPr>
          <w:rFonts w:cs="Times New Roman"/>
          <w:b/>
          <w:bCs/>
          <w:szCs w:val="24"/>
          <w:shd w:val="clear" w:color="auto" w:fill="FFFFFF"/>
        </w:rPr>
      </w:pPr>
      <w:r>
        <w:rPr>
          <w:rFonts w:cs="Times New Roman"/>
          <w:b/>
          <w:bCs/>
          <w:szCs w:val="24"/>
          <w:shd w:val="clear" w:color="auto" w:fill="FFFFFF"/>
        </w:rPr>
        <w:br w:type="page"/>
      </w:r>
    </w:p>
    <w:p w14:paraId="1F7E38A9" w14:textId="13FB8251" w:rsidR="00E70ACB" w:rsidRPr="00DC203C" w:rsidRDefault="00E70ACB" w:rsidP="00E70ACB">
      <w:pPr>
        <w:jc w:val="both"/>
        <w:rPr>
          <w:rFonts w:cs="Times New Roman"/>
          <w:b/>
          <w:bCs/>
          <w:szCs w:val="24"/>
          <w:shd w:val="clear" w:color="auto" w:fill="FFFFFF"/>
        </w:rPr>
      </w:pPr>
      <w:r w:rsidRPr="00DC203C">
        <w:rPr>
          <w:rFonts w:cs="Times New Roman"/>
          <w:b/>
          <w:bCs/>
          <w:szCs w:val="24"/>
          <w:shd w:val="clear" w:color="auto" w:fill="FFFFFF"/>
        </w:rPr>
        <w:lastRenderedPageBreak/>
        <w:t xml:space="preserve">Klub Nezábudka </w:t>
      </w:r>
    </w:p>
    <w:p w14:paraId="2A9F74E0" w14:textId="77777777" w:rsidR="00572411" w:rsidRPr="00DC203C" w:rsidRDefault="00572411" w:rsidP="00572411">
      <w:pPr>
        <w:jc w:val="both"/>
        <w:rPr>
          <w:rFonts w:cs="Times New Roman"/>
          <w:szCs w:val="24"/>
          <w:shd w:val="clear" w:color="auto" w:fill="FFFFFF"/>
        </w:rPr>
      </w:pPr>
      <w:r w:rsidRPr="00DC203C">
        <w:rPr>
          <w:rFonts w:cs="Times New Roman"/>
          <w:szCs w:val="24"/>
          <w:shd w:val="clear" w:color="auto" w:fill="FFFFFF"/>
        </w:rPr>
        <w:t xml:space="preserve">Klub Nezábudka aj v roku 2025 ponúkol v priestoroch HK bezpečný priestor pre každého, kto má potrebu a chuť zdieľať svoje ťažkosti v oblasti duševného zdravia a aktívne pracovať na </w:t>
      </w:r>
      <w:r w:rsidRPr="0031510D">
        <w:rPr>
          <w:rFonts w:cs="Times New Roman"/>
          <w:szCs w:val="24"/>
          <w:shd w:val="clear" w:color="auto" w:fill="FFFFFF"/>
        </w:rPr>
        <w:t>svojom zotavení. V klube bola podporená a vyzdvihnutá vzájomnú pomoc, skupinová solidarita a vlastná zodpovednosť</w:t>
      </w:r>
      <w:r w:rsidRPr="00DC203C">
        <w:rPr>
          <w:rFonts w:cs="Times New Roman"/>
          <w:szCs w:val="24"/>
          <w:shd w:val="clear" w:color="auto" w:fill="FFFFFF"/>
        </w:rPr>
        <w:t xml:space="preserve"> každého člena, čím boli posilnené faktory dôležité pre dobré fungovanie celej komunity. Členovia klub sa venovali rôznym témam, ktoré sú dôležité pre zdravý duševný rozvoj. Prioritou pre tento rok boli vzťahy a závislosti.</w:t>
      </w:r>
    </w:p>
    <w:p w14:paraId="54201793" w14:textId="77777777" w:rsidR="00DB2183" w:rsidRDefault="00572411" w:rsidP="0022200B">
      <w:pPr>
        <w:jc w:val="both"/>
        <w:rPr>
          <w:rFonts w:cs="Times New Roman"/>
          <w:szCs w:val="24"/>
          <w:shd w:val="clear" w:color="auto" w:fill="FFFFFF"/>
        </w:rPr>
      </w:pPr>
      <w:r w:rsidRPr="00DC203C">
        <w:rPr>
          <w:rFonts w:cs="Times New Roman"/>
          <w:szCs w:val="24"/>
          <w:shd w:val="clear" w:color="auto" w:fill="FFFFFF"/>
        </w:rPr>
        <w:t>V rámci spolupráce sme ponúkli členom klubu inšpiratívne tvorivé dielne v makerspace priestor ktoré sa pre svoju obľúbenosť zopakovali aj koncom roka, tiež boli v rámci roka realizované tréningy pamäti.</w:t>
      </w:r>
      <w:r w:rsidR="004418D1">
        <w:rPr>
          <w:rFonts w:cs="Times New Roman"/>
          <w:szCs w:val="24"/>
          <w:shd w:val="clear" w:color="auto" w:fill="FFFFFF"/>
        </w:rPr>
        <w:t xml:space="preserve"> </w:t>
      </w:r>
    </w:p>
    <w:p w14:paraId="60125BAE" w14:textId="085C3313" w:rsidR="0022200B" w:rsidRDefault="00572411" w:rsidP="0022200B">
      <w:pPr>
        <w:jc w:val="both"/>
        <w:rPr>
          <w:rFonts w:cs="Times New Roman"/>
          <w:szCs w:val="24"/>
          <w:shd w:val="clear" w:color="auto" w:fill="FFFFFF"/>
        </w:rPr>
      </w:pPr>
      <w:r w:rsidRPr="00DC203C">
        <w:rPr>
          <w:rFonts w:cs="Times New Roman"/>
          <w:szCs w:val="24"/>
          <w:shd w:val="clear" w:color="auto" w:fill="FFFFFF"/>
        </w:rPr>
        <w:t>Počet stretnutí: 34, Počet účastníkov:388</w:t>
      </w:r>
    </w:p>
    <w:p w14:paraId="54DB9E7E" w14:textId="77777777" w:rsidR="00DB2183" w:rsidRDefault="00DB2183" w:rsidP="0022200B">
      <w:pPr>
        <w:jc w:val="both"/>
        <w:rPr>
          <w:rFonts w:cs="Times New Roman"/>
          <w:szCs w:val="24"/>
          <w:shd w:val="clear" w:color="auto" w:fill="FFFFFF"/>
        </w:rPr>
      </w:pPr>
    </w:p>
    <w:p w14:paraId="459488E3" w14:textId="6124E92D" w:rsidR="00E70ACB" w:rsidRPr="0022200B" w:rsidRDefault="00E70ACB" w:rsidP="0022200B">
      <w:pPr>
        <w:jc w:val="both"/>
        <w:rPr>
          <w:rFonts w:cs="Times New Roman"/>
          <w:szCs w:val="24"/>
          <w:shd w:val="clear" w:color="auto" w:fill="FFFFFF"/>
        </w:rPr>
      </w:pPr>
      <w:proofErr w:type="spellStart"/>
      <w:r w:rsidRPr="00BD2BC5">
        <w:rPr>
          <w:rFonts w:eastAsia="Times New Roman" w:cs="Times New Roman"/>
          <w:b/>
          <w:iCs/>
          <w:szCs w:val="24"/>
          <w:lang w:eastAsia="sk-SK"/>
        </w:rPr>
        <w:t>Akva</w:t>
      </w:r>
      <w:proofErr w:type="spellEnd"/>
      <w:r w:rsidRPr="00BD2BC5">
        <w:rPr>
          <w:rFonts w:eastAsia="Times New Roman" w:cs="Times New Roman"/>
          <w:b/>
          <w:iCs/>
          <w:szCs w:val="24"/>
          <w:lang w:eastAsia="sk-SK"/>
        </w:rPr>
        <w:t xml:space="preserve"> klub</w:t>
      </w:r>
    </w:p>
    <w:p w14:paraId="288D5C95" w14:textId="0861B488" w:rsidR="00BD2BC5" w:rsidRPr="00BD2BC5" w:rsidRDefault="00BD2BC5" w:rsidP="00BD2BC5">
      <w:pPr>
        <w:spacing w:after="160" w:line="259" w:lineRule="auto"/>
        <w:jc w:val="both"/>
        <w:rPr>
          <w:bCs/>
        </w:rPr>
      </w:pPr>
      <w:bookmarkStart w:id="50" w:name="_Hlk189740490"/>
      <w:r w:rsidRPr="00BD2BC5">
        <w:rPr>
          <w:bCs/>
        </w:rPr>
        <w:t xml:space="preserve">V  roku 2025 sa uskutočnilo 25 stretnutí </w:t>
      </w:r>
      <w:proofErr w:type="spellStart"/>
      <w:r w:rsidRPr="00BD2BC5">
        <w:rPr>
          <w:bCs/>
        </w:rPr>
        <w:t>Akva</w:t>
      </w:r>
      <w:proofErr w:type="spellEnd"/>
      <w:r w:rsidRPr="00BD2BC5">
        <w:rPr>
          <w:bCs/>
        </w:rPr>
        <w:t xml:space="preserve"> klubu, pričom sa ich zúčastnilo 357 detí a mládeže . Na stretnutiach sme sa venovali vode, jej zloženiu a kvalite, hnojeniu rastlín, filtrácii, ohrievaniu a osvetleniu, problémom s riasami. Zaoberali sme sa tvrdosťou vody jej kyslosťou a zásaditosťou. V akváriu sa používa merač na meranie kvality vody, ktorý nám indikuje aká je kyslosť a zásaditosť vody. Pri hnojivách sme sa venovali značkám hnojív , ktoré sa nachádzajú na našom trhu. Rozoberali sme , ktorá značka hnojív je vhodná na jednotlivé druhy rastlín a aké dávkovanie sa má použiť. Ohrev, osvetlenie a filtrácia vody záleží od veľkosti akvária, druhu rastlín a rýb aj tieto veci sme preberali na našich stretnutiach. Nemalú pozornosť sme venovali problémom s riasami kde sme si hovorili aké druhy rias existujú ako ich odstrániť z akvária a čo je príčinou vzniku </w:t>
      </w:r>
      <w:proofErr w:type="spellStart"/>
      <w:r w:rsidRPr="00BD2BC5">
        <w:rPr>
          <w:bCs/>
        </w:rPr>
        <w:t>rias.V</w:t>
      </w:r>
      <w:proofErr w:type="spellEnd"/>
      <w:r w:rsidRPr="00BD2BC5">
        <w:rPr>
          <w:bCs/>
        </w:rPr>
        <w:t xml:space="preserve"> novom roku sa opäť stretneme v  </w:t>
      </w:r>
      <w:proofErr w:type="spellStart"/>
      <w:r w:rsidRPr="00BD2BC5">
        <w:rPr>
          <w:bCs/>
        </w:rPr>
        <w:t>Akva</w:t>
      </w:r>
      <w:proofErr w:type="spellEnd"/>
      <w:r w:rsidRPr="00BD2BC5">
        <w:rPr>
          <w:bCs/>
        </w:rPr>
        <w:t xml:space="preserve"> klube.</w:t>
      </w:r>
    </w:p>
    <w:p w14:paraId="7C79C518" w14:textId="3BBCFFE9" w:rsidR="004418D1" w:rsidRDefault="004418D1">
      <w:pPr>
        <w:spacing w:after="160" w:line="259" w:lineRule="auto"/>
        <w:rPr>
          <w:b/>
          <w:color w:val="EE0000"/>
        </w:rPr>
      </w:pPr>
    </w:p>
    <w:p w14:paraId="2D711185" w14:textId="47D61F40" w:rsidR="00D508F3" w:rsidRPr="00A41B12" w:rsidRDefault="00D508F3" w:rsidP="0031510D">
      <w:pPr>
        <w:jc w:val="both"/>
        <w:rPr>
          <w:b/>
          <w:sz w:val="26"/>
          <w:szCs w:val="26"/>
        </w:rPr>
      </w:pPr>
      <w:r w:rsidRPr="00A41B12">
        <w:rPr>
          <w:b/>
          <w:sz w:val="26"/>
          <w:szCs w:val="26"/>
        </w:rPr>
        <w:t>Medzinárodná spolupráca, spolupráca s národnostnými menšinami, spolupráca s dobrovoľníkmi, spolupráca s inými subjektami (druh spolupráce, partner, výstup...).</w:t>
      </w:r>
    </w:p>
    <w:p w14:paraId="292C7EB3" w14:textId="77777777" w:rsidR="00E70ACB" w:rsidRPr="00F16453" w:rsidRDefault="00E70ACB" w:rsidP="0031510D"/>
    <w:p w14:paraId="2B057005" w14:textId="77777777" w:rsidR="00E70ACB" w:rsidRPr="004D1AE8" w:rsidRDefault="00E70ACB" w:rsidP="0031510D">
      <w:pPr>
        <w:rPr>
          <w:b/>
          <w:bCs/>
          <w:szCs w:val="24"/>
        </w:rPr>
      </w:pPr>
      <w:r w:rsidRPr="004D1AE8">
        <w:rPr>
          <w:b/>
          <w:bCs/>
          <w:szCs w:val="24"/>
        </w:rPr>
        <w:t>Spolupráca so zahraničnými knižnicami cez program Erasmus+</w:t>
      </w:r>
    </w:p>
    <w:p w14:paraId="4E17EB55" w14:textId="77777777" w:rsidR="00E70ACB" w:rsidRPr="00F16453" w:rsidRDefault="00E70ACB" w:rsidP="0031510D">
      <w:pPr>
        <w:jc w:val="both"/>
      </w:pPr>
      <w:r w:rsidRPr="00F16453">
        <w:t>Program Erasmus+ podporuje v rámci vzdelávania dospelých všetky formy odborného vzdelávania dospelých, či už formálneho, alebo neformálneho charakteru.</w:t>
      </w:r>
    </w:p>
    <w:p w14:paraId="008C5794" w14:textId="77777777" w:rsidR="005A6D1B" w:rsidRDefault="005A6D1B" w:rsidP="0031510D">
      <w:pPr>
        <w:jc w:val="both"/>
      </w:pPr>
    </w:p>
    <w:p w14:paraId="4BBA058F" w14:textId="7425B7F7" w:rsidR="00D508F3" w:rsidRDefault="00D508F3" w:rsidP="0031510D">
      <w:pPr>
        <w:jc w:val="both"/>
        <w:rPr>
          <w:rFonts w:cs="Times New Roman"/>
          <w:szCs w:val="24"/>
        </w:rPr>
      </w:pPr>
      <w:r w:rsidRPr="00D508F3">
        <w:rPr>
          <w:rFonts w:cs="Times New Roman"/>
          <w:szCs w:val="24"/>
        </w:rPr>
        <w:t>Pobyt v zahraničných knižniciach je pre účastníkov</w:t>
      </w:r>
      <w:r w:rsidR="005A6D1B">
        <w:rPr>
          <w:rFonts w:cs="Times New Roman"/>
          <w:szCs w:val="24"/>
        </w:rPr>
        <w:t xml:space="preserve"> ako aj </w:t>
      </w:r>
      <w:r w:rsidR="001C7462">
        <w:rPr>
          <w:rFonts w:cs="Times New Roman"/>
          <w:szCs w:val="24"/>
        </w:rPr>
        <w:t>prijímateľov</w:t>
      </w:r>
      <w:r w:rsidRPr="00D508F3">
        <w:rPr>
          <w:rFonts w:cs="Times New Roman"/>
          <w:szCs w:val="24"/>
        </w:rPr>
        <w:t xml:space="preserve"> projektu prínosom. Zamestnanci získ</w:t>
      </w:r>
      <w:r w:rsidR="005A6D1B">
        <w:rPr>
          <w:rFonts w:cs="Times New Roman"/>
          <w:szCs w:val="24"/>
        </w:rPr>
        <w:t>ali</w:t>
      </w:r>
      <w:r w:rsidRPr="00D508F3">
        <w:rPr>
          <w:rFonts w:cs="Times New Roman"/>
          <w:szCs w:val="24"/>
        </w:rPr>
        <w:t xml:space="preserve"> informácie o nových metódach, postupoch a spôsoboch pri vzdelávaní dospelých. Vzbudilo to u nich záujem neustále sa vzdelávať. V systéme celoživotného vzdelávania majú tak knižnice nezastupiteľné miesto. Vedia ukázať širokú škálu aktivít, ktorých cieľom je vzdelávanie – ako školenia, workshopy, kurzy a iné, preto je pre knižnicu zahraničná mobilita dôležitá.</w:t>
      </w:r>
    </w:p>
    <w:p w14:paraId="27FEFBA8" w14:textId="77777777" w:rsidR="001C7462" w:rsidRDefault="001C7462" w:rsidP="0031510D">
      <w:pPr>
        <w:jc w:val="both"/>
      </w:pPr>
    </w:p>
    <w:p w14:paraId="3451A0D0" w14:textId="40EE563E" w:rsidR="00D82F6D" w:rsidRDefault="00D82F6D" w:rsidP="0031510D">
      <w:pPr>
        <w:jc w:val="both"/>
        <w:rPr>
          <w:rFonts w:cs="Times New Roman"/>
          <w:b/>
          <w:bCs/>
          <w:szCs w:val="24"/>
        </w:rPr>
      </w:pPr>
      <w:r w:rsidRPr="00D82F6D">
        <w:rPr>
          <w:rFonts w:cs="Times New Roman"/>
          <w:b/>
          <w:bCs/>
          <w:szCs w:val="24"/>
        </w:rPr>
        <w:t xml:space="preserve">Spolupráca so španielskou knižnicou Biblioteca de </w:t>
      </w:r>
      <w:proofErr w:type="spellStart"/>
      <w:r w:rsidRPr="00D82F6D">
        <w:rPr>
          <w:rFonts w:cs="Times New Roman"/>
          <w:b/>
          <w:bCs/>
          <w:szCs w:val="24"/>
        </w:rPr>
        <w:t>Catalunya</w:t>
      </w:r>
      <w:proofErr w:type="spellEnd"/>
    </w:p>
    <w:p w14:paraId="0291D03F" w14:textId="6843D9AF" w:rsidR="00DE1593" w:rsidRPr="00DE1593" w:rsidRDefault="00DE1593" w:rsidP="0031510D">
      <w:pPr>
        <w:rPr>
          <w:rFonts w:cs="Times New Roman"/>
          <w:bCs/>
        </w:rPr>
      </w:pPr>
      <w:r w:rsidRPr="00DE1593">
        <w:rPr>
          <w:bCs/>
        </w:rPr>
        <w:t>Partner:</w:t>
      </w:r>
      <w:r w:rsidRPr="00DE1593">
        <w:rPr>
          <w:rFonts w:cs="Times New Roman"/>
          <w:bCs/>
        </w:rPr>
        <w:t xml:space="preserve"> </w:t>
      </w:r>
      <w:r w:rsidRPr="00DE1593">
        <w:rPr>
          <w:rFonts w:cs="Times New Roman"/>
          <w:bCs/>
          <w:szCs w:val="24"/>
        </w:rPr>
        <w:t xml:space="preserve">Biblioteca de </w:t>
      </w:r>
      <w:proofErr w:type="spellStart"/>
      <w:r w:rsidRPr="00DE1593">
        <w:rPr>
          <w:rFonts w:cs="Times New Roman"/>
          <w:bCs/>
          <w:szCs w:val="24"/>
        </w:rPr>
        <w:t>Catalunya</w:t>
      </w:r>
      <w:proofErr w:type="spellEnd"/>
    </w:p>
    <w:p w14:paraId="2EEEA4DB" w14:textId="648CE77D" w:rsidR="00DE1593" w:rsidRDefault="00DE1593" w:rsidP="0031510D">
      <w:pPr>
        <w:rPr>
          <w:b/>
          <w:bCs/>
          <w:szCs w:val="24"/>
        </w:rPr>
      </w:pPr>
      <w:r>
        <w:rPr>
          <w:rFonts w:cs="Times New Roman"/>
        </w:rPr>
        <w:t>Druh spolupráce: Výmenné pobyty</w:t>
      </w:r>
    </w:p>
    <w:p w14:paraId="3CA077EB" w14:textId="451FE713" w:rsidR="00D82F6D" w:rsidRPr="00D82F6D" w:rsidRDefault="00DE1593" w:rsidP="0031510D">
      <w:pPr>
        <w:jc w:val="both"/>
      </w:pPr>
      <w:r w:rsidRPr="00DE1593">
        <w:rPr>
          <w:rFonts w:cs="Times New Roman"/>
          <w:szCs w:val="24"/>
        </w:rPr>
        <w:t xml:space="preserve">Výstup: </w:t>
      </w:r>
      <w:bookmarkStart w:id="51" w:name="_Hlk195514551"/>
      <w:r w:rsidR="00D82F6D" w:rsidRPr="00DE1593">
        <w:rPr>
          <w:rFonts w:cs="Times New Roman"/>
          <w:szCs w:val="24"/>
        </w:rPr>
        <w:t>Zamestnankyne</w:t>
      </w:r>
      <w:r w:rsidR="00D82F6D" w:rsidRPr="00D82F6D">
        <w:rPr>
          <w:rFonts w:cs="Times New Roman"/>
          <w:szCs w:val="24"/>
        </w:rPr>
        <w:t xml:space="preserve"> Hornozemplínskej knižnice vo Vranove nad Topľou</w:t>
      </w:r>
      <w:r w:rsidR="00D82F6D">
        <w:rPr>
          <w:rFonts w:cs="Times New Roman"/>
          <w:szCs w:val="24"/>
        </w:rPr>
        <w:t xml:space="preserve"> (Mgr. Danka Molčanová, Mgr. Marianna Majzlíková, Mgr. Marianna Bačovčínová, Andrea Maďarová)</w:t>
      </w:r>
      <w:r w:rsidR="00D82F6D" w:rsidRPr="00D82F6D">
        <w:rPr>
          <w:rFonts w:cs="Times New Roman"/>
          <w:szCs w:val="24"/>
        </w:rPr>
        <w:t xml:space="preserve"> sa prvý aprílový týždeň zúčastnili v rámci programu Erasmus+ zahraničnej mobility v knižnici Biblioteca de </w:t>
      </w:r>
      <w:proofErr w:type="spellStart"/>
      <w:r w:rsidR="00D82F6D" w:rsidRPr="00D82F6D">
        <w:t>Catalunya</w:t>
      </w:r>
      <w:proofErr w:type="spellEnd"/>
      <w:r w:rsidR="00D82F6D" w:rsidRPr="00D82F6D">
        <w:t xml:space="preserve"> v Španielsku. A zároveň si mohli pozrieť jej spolupracujúce knižnice </w:t>
      </w:r>
      <w:bookmarkStart w:id="52" w:name="_Hlk195605486"/>
      <w:r w:rsidR="00D82F6D" w:rsidRPr="00D82F6D">
        <w:t xml:space="preserve">a to: </w:t>
      </w:r>
      <w:hyperlink r:id="rId18" w:tooltip="Home" w:history="1">
        <w:proofErr w:type="spellStart"/>
        <w:r w:rsidR="00D82F6D" w:rsidRPr="00D82F6D">
          <w:rPr>
            <w:rStyle w:val="Hypertextovprepojenie"/>
            <w:color w:val="auto"/>
            <w:u w:val="none"/>
          </w:rPr>
          <w:t>Biblioteques</w:t>
        </w:r>
        <w:proofErr w:type="spellEnd"/>
        <w:r w:rsidR="00D82F6D" w:rsidRPr="00D82F6D">
          <w:rPr>
            <w:rStyle w:val="Hypertextovprepojenie"/>
            <w:color w:val="auto"/>
            <w:u w:val="none"/>
          </w:rPr>
          <w:t xml:space="preserve"> de Barcelona</w:t>
        </w:r>
      </w:hyperlink>
      <w:r w:rsidR="00D82F6D" w:rsidRPr="00D82F6D">
        <w:t xml:space="preserve"> a Biblioteca Gabriel </w:t>
      </w:r>
      <w:proofErr w:type="spellStart"/>
      <w:r w:rsidR="00D82F6D" w:rsidRPr="00D82F6D">
        <w:t>García</w:t>
      </w:r>
      <w:proofErr w:type="spellEnd"/>
      <w:r w:rsidR="00D82F6D" w:rsidRPr="00D82F6D">
        <w:t xml:space="preserve"> </w:t>
      </w:r>
      <w:proofErr w:type="spellStart"/>
      <w:r w:rsidR="00D82F6D" w:rsidRPr="00D82F6D">
        <w:t>Márquez</w:t>
      </w:r>
      <w:proofErr w:type="spellEnd"/>
    </w:p>
    <w:bookmarkEnd w:id="52"/>
    <w:p w14:paraId="67F2BC27" w14:textId="77777777" w:rsidR="00D82F6D" w:rsidRPr="00D82F6D" w:rsidRDefault="00D82F6D" w:rsidP="0031510D">
      <w:pPr>
        <w:jc w:val="both"/>
        <w:rPr>
          <w:rFonts w:cs="Times New Roman"/>
          <w:szCs w:val="24"/>
        </w:rPr>
      </w:pPr>
      <w:r w:rsidRPr="00D82F6D">
        <w:rPr>
          <w:rFonts w:cs="Times New Roman"/>
          <w:szCs w:val="24"/>
        </w:rPr>
        <w:lastRenderedPageBreak/>
        <w:t>Táto mobilita nám priniesla množstvo cenných skúseností a inšpirácií. Počas pobytu sme mali možnosť oboznámiť sa s fungovaním jednej z najvýznamnejších knižníc v krajine, ktorá sa špecializuje na katalánsku kultúru a literatúru.</w:t>
      </w:r>
    </w:p>
    <w:bookmarkEnd w:id="51"/>
    <w:p w14:paraId="6F929FF5" w14:textId="35C8B609" w:rsidR="00DE1593" w:rsidRDefault="00DE1593" w:rsidP="0031510D">
      <w:pPr>
        <w:rPr>
          <w:rFonts w:cs="Times New Roman"/>
          <w:szCs w:val="24"/>
        </w:rPr>
      </w:pPr>
    </w:p>
    <w:p w14:paraId="323B4690" w14:textId="77777777" w:rsidR="00E20D0A" w:rsidRDefault="00883A03" w:rsidP="0031510D">
      <w:pPr>
        <w:jc w:val="both"/>
        <w:rPr>
          <w:szCs w:val="24"/>
        </w:rPr>
      </w:pPr>
      <w:r w:rsidRPr="00D82F6D">
        <w:rPr>
          <w:rFonts w:cs="Times New Roman"/>
          <w:b/>
          <w:bCs/>
          <w:szCs w:val="24"/>
        </w:rPr>
        <w:t xml:space="preserve">Spolupráca </w:t>
      </w:r>
      <w:r>
        <w:rPr>
          <w:rFonts w:cs="Times New Roman"/>
          <w:b/>
          <w:bCs/>
          <w:szCs w:val="24"/>
        </w:rPr>
        <w:t>s talianskou knižnicou</w:t>
      </w:r>
      <w:r w:rsidR="00E20D0A">
        <w:rPr>
          <w:rFonts w:cs="Times New Roman"/>
          <w:b/>
          <w:bCs/>
          <w:szCs w:val="24"/>
        </w:rPr>
        <w:t xml:space="preserve"> </w:t>
      </w:r>
      <w:r w:rsidR="00E20D0A">
        <w:rPr>
          <w:szCs w:val="24"/>
        </w:rPr>
        <w:t xml:space="preserve">Biblioteca </w:t>
      </w:r>
      <w:proofErr w:type="spellStart"/>
      <w:r w:rsidR="00E20D0A">
        <w:rPr>
          <w:szCs w:val="24"/>
        </w:rPr>
        <w:t>Nazionale</w:t>
      </w:r>
      <w:proofErr w:type="spellEnd"/>
      <w:r w:rsidR="00E20D0A">
        <w:rPr>
          <w:szCs w:val="24"/>
        </w:rPr>
        <w:t xml:space="preserve"> </w:t>
      </w:r>
      <w:proofErr w:type="spellStart"/>
      <w:r w:rsidR="00E20D0A">
        <w:rPr>
          <w:szCs w:val="24"/>
        </w:rPr>
        <w:t>Centrale</w:t>
      </w:r>
      <w:proofErr w:type="spellEnd"/>
      <w:r w:rsidR="00E20D0A">
        <w:rPr>
          <w:szCs w:val="24"/>
        </w:rPr>
        <w:t xml:space="preserve"> di </w:t>
      </w:r>
      <w:proofErr w:type="spellStart"/>
      <w:r w:rsidR="00E20D0A">
        <w:rPr>
          <w:szCs w:val="24"/>
        </w:rPr>
        <w:t>Roma</w:t>
      </w:r>
      <w:proofErr w:type="spellEnd"/>
    </w:p>
    <w:p w14:paraId="5D80CAFA" w14:textId="7DF2EEED" w:rsidR="00883A03" w:rsidRPr="00E20D0A" w:rsidRDefault="00883A03" w:rsidP="0031510D">
      <w:pPr>
        <w:jc w:val="both"/>
        <w:rPr>
          <w:szCs w:val="24"/>
        </w:rPr>
      </w:pPr>
      <w:r w:rsidRPr="00DE1593">
        <w:rPr>
          <w:bCs/>
        </w:rPr>
        <w:t>Partner:</w:t>
      </w:r>
      <w:r w:rsidRPr="00DE1593">
        <w:rPr>
          <w:rFonts w:cs="Times New Roman"/>
          <w:bCs/>
        </w:rPr>
        <w:t xml:space="preserve"> </w:t>
      </w:r>
      <w:r w:rsidR="00E20D0A">
        <w:rPr>
          <w:szCs w:val="24"/>
        </w:rPr>
        <w:t xml:space="preserve">Biblioteca </w:t>
      </w:r>
      <w:proofErr w:type="spellStart"/>
      <w:r w:rsidR="00E20D0A">
        <w:rPr>
          <w:szCs w:val="24"/>
        </w:rPr>
        <w:t>Comunale</w:t>
      </w:r>
      <w:proofErr w:type="spellEnd"/>
      <w:r w:rsidR="00E20D0A">
        <w:rPr>
          <w:szCs w:val="24"/>
        </w:rPr>
        <w:t xml:space="preserve"> </w:t>
      </w:r>
      <w:proofErr w:type="spellStart"/>
      <w:r w:rsidR="00E20D0A">
        <w:rPr>
          <w:szCs w:val="24"/>
        </w:rPr>
        <w:t>degli</w:t>
      </w:r>
      <w:proofErr w:type="spellEnd"/>
      <w:r w:rsidR="00E20D0A">
        <w:rPr>
          <w:szCs w:val="24"/>
        </w:rPr>
        <w:t xml:space="preserve"> </w:t>
      </w:r>
      <w:proofErr w:type="spellStart"/>
      <w:r w:rsidR="00E20D0A">
        <w:rPr>
          <w:szCs w:val="24"/>
        </w:rPr>
        <w:t>Ardenti</w:t>
      </w:r>
      <w:proofErr w:type="spellEnd"/>
      <w:r w:rsidR="00E20D0A">
        <w:rPr>
          <w:szCs w:val="24"/>
        </w:rPr>
        <w:t xml:space="preserve"> vo </w:t>
      </w:r>
      <w:proofErr w:type="spellStart"/>
      <w:r w:rsidR="00E20D0A">
        <w:rPr>
          <w:szCs w:val="24"/>
        </w:rPr>
        <w:t>Viterbe</w:t>
      </w:r>
      <w:proofErr w:type="spellEnd"/>
      <w:r w:rsidR="00E20D0A">
        <w:rPr>
          <w:szCs w:val="24"/>
        </w:rPr>
        <w:t xml:space="preserve"> a, Biblioteca </w:t>
      </w:r>
      <w:proofErr w:type="spellStart"/>
      <w:r w:rsidR="00E20D0A">
        <w:rPr>
          <w:szCs w:val="24"/>
        </w:rPr>
        <w:t>Nazionale</w:t>
      </w:r>
      <w:proofErr w:type="spellEnd"/>
      <w:r w:rsidR="00E20D0A">
        <w:rPr>
          <w:szCs w:val="24"/>
        </w:rPr>
        <w:t xml:space="preserve"> </w:t>
      </w:r>
      <w:proofErr w:type="spellStart"/>
      <w:r w:rsidR="00E20D0A">
        <w:rPr>
          <w:szCs w:val="24"/>
        </w:rPr>
        <w:t>Centrale</w:t>
      </w:r>
      <w:proofErr w:type="spellEnd"/>
      <w:r w:rsidR="00E20D0A">
        <w:rPr>
          <w:szCs w:val="24"/>
        </w:rPr>
        <w:t xml:space="preserve"> di </w:t>
      </w:r>
      <w:proofErr w:type="spellStart"/>
      <w:r w:rsidR="00E20D0A">
        <w:rPr>
          <w:szCs w:val="24"/>
        </w:rPr>
        <w:t>Roma</w:t>
      </w:r>
      <w:proofErr w:type="spellEnd"/>
    </w:p>
    <w:p w14:paraId="30F7BCDA" w14:textId="77777777" w:rsidR="00883A03" w:rsidRDefault="00883A03" w:rsidP="0031510D">
      <w:pPr>
        <w:rPr>
          <w:b/>
          <w:bCs/>
          <w:szCs w:val="24"/>
        </w:rPr>
      </w:pPr>
      <w:r>
        <w:rPr>
          <w:rFonts w:cs="Times New Roman"/>
        </w:rPr>
        <w:t>Druh spolupráce: Výmenné pobyty</w:t>
      </w:r>
    </w:p>
    <w:p w14:paraId="477145FD" w14:textId="3599719F" w:rsidR="00883A03" w:rsidRDefault="00883A03" w:rsidP="0031510D">
      <w:pPr>
        <w:jc w:val="both"/>
        <w:rPr>
          <w:rFonts w:cs="Times New Roman"/>
          <w:szCs w:val="24"/>
        </w:rPr>
      </w:pPr>
      <w:r w:rsidRPr="00DE1593">
        <w:rPr>
          <w:rFonts w:cs="Times New Roman"/>
          <w:szCs w:val="24"/>
        </w:rPr>
        <w:t>Výstup: Zamestnankyne</w:t>
      </w:r>
      <w:r w:rsidRPr="00D82F6D">
        <w:rPr>
          <w:rFonts w:cs="Times New Roman"/>
          <w:szCs w:val="24"/>
        </w:rPr>
        <w:t xml:space="preserve"> Hornozemplínskej knižnice vo Vranove nad Topľou</w:t>
      </w:r>
      <w:r>
        <w:rPr>
          <w:rFonts w:cs="Times New Roman"/>
          <w:szCs w:val="24"/>
        </w:rPr>
        <w:t xml:space="preserve"> (Mgr. Danka Molčanová, Mgr. Marianna Majzlíková</w:t>
      </w:r>
      <w:r w:rsidR="00236CB9">
        <w:rPr>
          <w:rFonts w:cs="Times New Roman"/>
          <w:szCs w:val="24"/>
        </w:rPr>
        <w:t>)</w:t>
      </w:r>
      <w:r>
        <w:rPr>
          <w:rFonts w:cs="Times New Roman"/>
          <w:szCs w:val="24"/>
        </w:rPr>
        <w:t xml:space="preserve"> </w:t>
      </w:r>
    </w:p>
    <w:p w14:paraId="0A16FF1A" w14:textId="77777777" w:rsidR="00E20D0A" w:rsidRDefault="00E20D0A" w:rsidP="0031510D">
      <w:pPr>
        <w:jc w:val="both"/>
        <w:rPr>
          <w:szCs w:val="24"/>
        </w:rPr>
      </w:pPr>
      <w:r>
        <w:rPr>
          <w:szCs w:val="24"/>
        </w:rPr>
        <w:t>Pobyt potvrdil, že moderná knižnica je nielen miestom pre knihy, ale aj otvoreným kultúrnym a komunitným centrom, ktoré spája technológie, vzdelávanie a zážitok. Mobilita splnila svoj cieľ a poskytla cenné skúsenosti, ktoré budú inšpiráciou pri ďalšom smerovaní našej knižnice.</w:t>
      </w:r>
    </w:p>
    <w:p w14:paraId="6DDCA0F6" w14:textId="77777777" w:rsidR="00883A03" w:rsidRPr="00E20D0A" w:rsidRDefault="00883A03" w:rsidP="0031510D">
      <w:pPr>
        <w:jc w:val="both"/>
        <w:rPr>
          <w:rFonts w:cs="Times New Roman"/>
          <w:szCs w:val="24"/>
        </w:rPr>
      </w:pPr>
    </w:p>
    <w:p w14:paraId="6F500890" w14:textId="0EBFC686" w:rsidR="00883A03" w:rsidRPr="00E20D0A" w:rsidRDefault="00883A03" w:rsidP="0031510D">
      <w:pPr>
        <w:jc w:val="both"/>
        <w:rPr>
          <w:rFonts w:cs="Times New Roman"/>
          <w:b/>
          <w:bCs/>
          <w:szCs w:val="24"/>
        </w:rPr>
      </w:pPr>
      <w:r w:rsidRPr="00E20D0A">
        <w:rPr>
          <w:rFonts w:cs="Times New Roman"/>
          <w:b/>
          <w:bCs/>
          <w:szCs w:val="24"/>
        </w:rPr>
        <w:t xml:space="preserve">Spolupráca s českou knižnicou </w:t>
      </w:r>
      <w:proofErr w:type="spellStart"/>
      <w:r w:rsidR="00E20D0A" w:rsidRPr="00E20D0A">
        <w:rPr>
          <w:rFonts w:cs="Times New Roman"/>
          <w:b/>
          <w:bCs/>
          <w:szCs w:val="24"/>
        </w:rPr>
        <w:t>Městská</w:t>
      </w:r>
      <w:proofErr w:type="spellEnd"/>
      <w:r w:rsidR="00E20D0A" w:rsidRPr="00E20D0A">
        <w:rPr>
          <w:rFonts w:cs="Times New Roman"/>
          <w:b/>
          <w:bCs/>
          <w:szCs w:val="24"/>
        </w:rPr>
        <w:t xml:space="preserve"> </w:t>
      </w:r>
      <w:proofErr w:type="spellStart"/>
      <w:r w:rsidR="00E20D0A" w:rsidRPr="00E20D0A">
        <w:rPr>
          <w:rFonts w:cs="Times New Roman"/>
          <w:b/>
          <w:bCs/>
          <w:szCs w:val="24"/>
        </w:rPr>
        <w:t>knihovna</w:t>
      </w:r>
      <w:proofErr w:type="spellEnd"/>
      <w:r w:rsidR="00E20D0A" w:rsidRPr="00E20D0A">
        <w:rPr>
          <w:rFonts w:cs="Times New Roman"/>
          <w:b/>
          <w:bCs/>
          <w:szCs w:val="24"/>
        </w:rPr>
        <w:t xml:space="preserve"> Valašské </w:t>
      </w:r>
      <w:proofErr w:type="spellStart"/>
      <w:r w:rsidR="00E20D0A" w:rsidRPr="00E20D0A">
        <w:rPr>
          <w:rFonts w:cs="Times New Roman"/>
          <w:b/>
          <w:bCs/>
          <w:szCs w:val="24"/>
        </w:rPr>
        <w:t>Meziříčí</w:t>
      </w:r>
      <w:proofErr w:type="spellEnd"/>
    </w:p>
    <w:p w14:paraId="6C656549" w14:textId="2D16BC1F" w:rsidR="00883A03" w:rsidRPr="00E20D0A" w:rsidRDefault="00883A03" w:rsidP="0031510D">
      <w:pPr>
        <w:rPr>
          <w:rFonts w:cs="Times New Roman"/>
        </w:rPr>
      </w:pPr>
      <w:r w:rsidRPr="00E20D0A">
        <w:rPr>
          <w:bCs/>
        </w:rPr>
        <w:t>Partner:</w:t>
      </w:r>
      <w:r w:rsidRPr="00E20D0A">
        <w:rPr>
          <w:rFonts w:cs="Times New Roman"/>
          <w:bCs/>
        </w:rPr>
        <w:t xml:space="preserve"> </w:t>
      </w:r>
      <w:proofErr w:type="spellStart"/>
      <w:r w:rsidR="00E20D0A" w:rsidRPr="00E20D0A">
        <w:rPr>
          <w:rFonts w:cs="Times New Roman"/>
          <w:szCs w:val="24"/>
        </w:rPr>
        <w:t>Městská</w:t>
      </w:r>
      <w:proofErr w:type="spellEnd"/>
      <w:r w:rsidR="00E20D0A" w:rsidRPr="00E20D0A">
        <w:rPr>
          <w:rFonts w:cs="Times New Roman"/>
          <w:szCs w:val="24"/>
        </w:rPr>
        <w:t xml:space="preserve"> </w:t>
      </w:r>
      <w:proofErr w:type="spellStart"/>
      <w:r w:rsidR="00E20D0A" w:rsidRPr="00E20D0A">
        <w:rPr>
          <w:rFonts w:cs="Times New Roman"/>
          <w:szCs w:val="24"/>
        </w:rPr>
        <w:t>knihovna</w:t>
      </w:r>
      <w:proofErr w:type="spellEnd"/>
      <w:r w:rsidR="00E20D0A" w:rsidRPr="00E20D0A">
        <w:rPr>
          <w:rFonts w:cs="Times New Roman"/>
          <w:szCs w:val="24"/>
        </w:rPr>
        <w:t xml:space="preserve"> Valašské </w:t>
      </w:r>
      <w:proofErr w:type="spellStart"/>
      <w:r w:rsidR="00E20D0A" w:rsidRPr="00E20D0A">
        <w:rPr>
          <w:rFonts w:cs="Times New Roman"/>
          <w:szCs w:val="24"/>
        </w:rPr>
        <w:t>Meziříčí</w:t>
      </w:r>
      <w:proofErr w:type="spellEnd"/>
    </w:p>
    <w:p w14:paraId="08EB8DCB" w14:textId="77777777" w:rsidR="00883A03" w:rsidRDefault="00883A03" w:rsidP="0031510D">
      <w:pPr>
        <w:rPr>
          <w:b/>
          <w:bCs/>
          <w:szCs w:val="24"/>
        </w:rPr>
      </w:pPr>
      <w:r>
        <w:rPr>
          <w:rFonts w:cs="Times New Roman"/>
        </w:rPr>
        <w:t>Druh spolupráce: Výmenné pobyty</w:t>
      </w:r>
    </w:p>
    <w:p w14:paraId="672E1E5F" w14:textId="4C57DE81" w:rsidR="00883A03" w:rsidRDefault="00883A03" w:rsidP="0031510D">
      <w:pPr>
        <w:jc w:val="both"/>
        <w:rPr>
          <w:rFonts w:cs="Times New Roman"/>
          <w:szCs w:val="24"/>
        </w:rPr>
      </w:pPr>
      <w:r w:rsidRPr="00DE1593">
        <w:rPr>
          <w:rFonts w:cs="Times New Roman"/>
          <w:szCs w:val="24"/>
        </w:rPr>
        <w:t>Výstup: Zamestnan</w:t>
      </w:r>
      <w:r>
        <w:rPr>
          <w:rFonts w:cs="Times New Roman"/>
          <w:szCs w:val="24"/>
        </w:rPr>
        <w:t>ci</w:t>
      </w:r>
      <w:r w:rsidRPr="00D82F6D">
        <w:rPr>
          <w:rFonts w:cs="Times New Roman"/>
          <w:szCs w:val="24"/>
        </w:rPr>
        <w:t xml:space="preserve"> Hornozemplínskej knižnice vo Vranove nad Topľou</w:t>
      </w:r>
      <w:r>
        <w:rPr>
          <w:rFonts w:cs="Times New Roman"/>
          <w:szCs w:val="24"/>
        </w:rPr>
        <w:t xml:space="preserve"> (Bc. Matúš Novotný, Andrej Ferko)</w:t>
      </w:r>
    </w:p>
    <w:p w14:paraId="4507C8ED" w14:textId="536C3B1E" w:rsidR="00E20D0A" w:rsidRPr="00E20D0A" w:rsidRDefault="00E20D0A" w:rsidP="0031510D">
      <w:pPr>
        <w:jc w:val="both"/>
        <w:rPr>
          <w:rFonts w:cs="Times New Roman"/>
          <w:szCs w:val="24"/>
        </w:rPr>
      </w:pPr>
      <w:r w:rsidRPr="00E20D0A">
        <w:rPr>
          <w:rFonts w:cs="Times New Roman"/>
          <w:szCs w:val="24"/>
        </w:rPr>
        <w:t xml:space="preserve">Stáž bola pre </w:t>
      </w:r>
      <w:r w:rsidR="00276662" w:rsidRPr="00E20D0A">
        <w:rPr>
          <w:rFonts w:cs="Times New Roman"/>
          <w:szCs w:val="24"/>
        </w:rPr>
        <w:t>zamestnancov</w:t>
      </w:r>
      <w:r w:rsidRPr="00E20D0A">
        <w:rPr>
          <w:rFonts w:cs="Times New Roman"/>
          <w:szCs w:val="24"/>
        </w:rPr>
        <w:t xml:space="preserve"> veľkým prínosom – nielen z hľadiska odbornej výmeny skúseností, ale aj ako povzbudenie do ďalšej práce v našich vlastných podmienkach.</w:t>
      </w:r>
    </w:p>
    <w:p w14:paraId="56B40124" w14:textId="77777777" w:rsidR="00E20D0A" w:rsidRPr="00E20D0A" w:rsidRDefault="00E20D0A" w:rsidP="0031510D">
      <w:pPr>
        <w:jc w:val="both"/>
        <w:rPr>
          <w:rFonts w:cs="Times New Roman"/>
          <w:szCs w:val="24"/>
        </w:rPr>
      </w:pPr>
      <w:r w:rsidRPr="00E20D0A">
        <w:rPr>
          <w:rFonts w:cs="Times New Roman"/>
          <w:szCs w:val="24"/>
        </w:rPr>
        <w:t>Účasť na mobilite Erasmus+ je jedinečnou príležitosťou vystúpiť zo zaužívaných koľají, nadýchať sa novej inšpirácie a vidieť, ako to robia kolegovia inde. Návšteva inej knižnice človeku otvorí oči – zistí, čo všetko sa dá robiť inak, lepšie alebo jednoduchšie, a zároveň si uvedomí, koľko kvalitnej práce robíme doma. Mobilita posilňuje profesionálne sebavedomie, prináša nové nápady a kontakty, ale aj ľudské zážitky, ktoré obohatia každodennú prácu. Je to investícia do seba, do tímu aj do budúcnosti knižnice.</w:t>
      </w:r>
    </w:p>
    <w:p w14:paraId="384D13D9" w14:textId="77777777" w:rsidR="00883A03" w:rsidRDefault="00883A03" w:rsidP="0031510D">
      <w:pPr>
        <w:jc w:val="both"/>
        <w:rPr>
          <w:rFonts w:cs="Times New Roman"/>
          <w:szCs w:val="24"/>
        </w:rPr>
      </w:pPr>
    </w:p>
    <w:p w14:paraId="751ED513" w14:textId="5933FE5F" w:rsidR="005A6D1B" w:rsidRPr="005A6D1B" w:rsidRDefault="005A6D1B" w:rsidP="0031510D">
      <w:pPr>
        <w:jc w:val="both"/>
        <w:rPr>
          <w:rFonts w:cs="Times New Roman"/>
          <w:b/>
          <w:bCs/>
          <w:szCs w:val="24"/>
        </w:rPr>
      </w:pPr>
      <w:r w:rsidRPr="005A6D1B">
        <w:rPr>
          <w:rFonts w:cs="Times New Roman"/>
          <w:b/>
          <w:bCs/>
          <w:szCs w:val="24"/>
        </w:rPr>
        <w:t>Spolupráca s poľskou knižnicou v Jasle</w:t>
      </w:r>
    </w:p>
    <w:p w14:paraId="06BE8A41" w14:textId="45185252" w:rsidR="00DE1593" w:rsidRDefault="00DE1593" w:rsidP="0031510D">
      <w:pPr>
        <w:rPr>
          <w:rFonts w:cs="Times New Roman"/>
        </w:rPr>
      </w:pPr>
      <w:r w:rsidRPr="00EC4E89">
        <w:rPr>
          <w:bCs/>
        </w:rPr>
        <w:t>Partner:</w:t>
      </w:r>
      <w:r w:rsidRPr="00EC4E89">
        <w:rPr>
          <w:rFonts w:cs="Times New Roman"/>
        </w:rPr>
        <w:t xml:space="preserve"> </w:t>
      </w:r>
      <w:r w:rsidRPr="005A6D1B">
        <w:rPr>
          <w:rFonts w:cs="Times New Roman"/>
          <w:szCs w:val="24"/>
          <w:shd w:val="clear" w:color="auto" w:fill="FFFFFF"/>
        </w:rPr>
        <w:t>Miejska Biblioteka Publiczna w Jaśle</w:t>
      </w:r>
    </w:p>
    <w:p w14:paraId="56CAA5AC" w14:textId="6510E2EC" w:rsidR="00DE1593" w:rsidRDefault="00DE1593" w:rsidP="0031510D">
      <w:pPr>
        <w:rPr>
          <w:b/>
          <w:bCs/>
          <w:szCs w:val="24"/>
        </w:rPr>
      </w:pPr>
      <w:r>
        <w:rPr>
          <w:rFonts w:cs="Times New Roman"/>
        </w:rPr>
        <w:t>Druh spolupráce: tvorba projektov, partnerstvo</w:t>
      </w:r>
    </w:p>
    <w:p w14:paraId="47CA4627" w14:textId="55788A0E" w:rsidR="005A6D1B" w:rsidRPr="005A6D1B" w:rsidRDefault="00DE1593" w:rsidP="0031510D">
      <w:pPr>
        <w:jc w:val="both"/>
        <w:rPr>
          <w:rFonts w:cs="Times New Roman"/>
          <w:szCs w:val="24"/>
        </w:rPr>
      </w:pPr>
      <w:r>
        <w:t xml:space="preserve">Výstup: </w:t>
      </w:r>
      <w:r w:rsidR="005A6D1B" w:rsidRPr="005A6D1B">
        <w:rPr>
          <w:rFonts w:cs="Times New Roman"/>
          <w:szCs w:val="24"/>
        </w:rPr>
        <w:t xml:space="preserve">Zahraničná spolupráca s knižnicou </w:t>
      </w:r>
      <w:r w:rsidR="005A6D1B" w:rsidRPr="005A6D1B">
        <w:rPr>
          <w:rFonts w:cs="Times New Roman"/>
          <w:szCs w:val="24"/>
          <w:shd w:val="clear" w:color="auto" w:fill="FFFFFF"/>
        </w:rPr>
        <w:t xml:space="preserve">Miejska Biblioteka Publiczna w </w:t>
      </w:r>
      <w:r w:rsidR="005A6D1B" w:rsidRPr="00DE1593">
        <w:rPr>
          <w:rFonts w:cs="Times New Roman"/>
          <w:szCs w:val="24"/>
          <w:shd w:val="clear" w:color="auto" w:fill="FFFFFF"/>
        </w:rPr>
        <w:t>Jaśle</w:t>
      </w:r>
      <w:r w:rsidR="005A6D1B" w:rsidRPr="00DE1593">
        <w:rPr>
          <w:rFonts w:cs="Times New Roman"/>
          <w:szCs w:val="24"/>
        </w:rPr>
        <w:t xml:space="preserve"> Poľsko – Jaslo –riaditeľka Mgr. Danka Molčanová, Mgr. Marianna Majzlíková, </w:t>
      </w:r>
      <w:r w:rsidRPr="00DE1593">
        <w:rPr>
          <w:rFonts w:cs="Times New Roman"/>
          <w:szCs w:val="24"/>
        </w:rPr>
        <w:t>komunikácia</w:t>
      </w:r>
      <w:r w:rsidR="005A6D1B" w:rsidRPr="00DE1593">
        <w:rPr>
          <w:rFonts w:cs="Times New Roman"/>
          <w:szCs w:val="24"/>
        </w:rPr>
        <w:t xml:space="preserve"> v rámci</w:t>
      </w:r>
      <w:r w:rsidR="005A6D1B" w:rsidRPr="005A6D1B">
        <w:rPr>
          <w:rFonts w:cs="Times New Roman"/>
          <w:szCs w:val="24"/>
        </w:rPr>
        <w:t xml:space="preserve"> projektu </w:t>
      </w:r>
      <w:r w:rsidR="00E20D0A">
        <w:rPr>
          <w:rFonts w:cs="Times New Roman"/>
          <w:szCs w:val="24"/>
        </w:rPr>
        <w:t xml:space="preserve">Erasmus+ kooperatívne partnerstvá, </w:t>
      </w:r>
      <w:r w:rsidR="005A6D1B" w:rsidRPr="005A6D1B">
        <w:rPr>
          <w:rFonts w:cs="Times New Roman"/>
          <w:szCs w:val="24"/>
        </w:rPr>
        <w:t xml:space="preserve"> spolupráca na literárnych aktivitách, festivaloch.</w:t>
      </w:r>
    </w:p>
    <w:p w14:paraId="57E83C2B" w14:textId="77777777" w:rsidR="002F6B60" w:rsidRDefault="002F6B60" w:rsidP="0031510D">
      <w:pPr>
        <w:tabs>
          <w:tab w:val="left" w:pos="193"/>
        </w:tabs>
      </w:pPr>
    </w:p>
    <w:p w14:paraId="15B375A9" w14:textId="77777777" w:rsidR="00DE1593" w:rsidRDefault="00DE1593" w:rsidP="0031510D">
      <w:pPr>
        <w:rPr>
          <w:b/>
          <w:bCs/>
        </w:rPr>
      </w:pPr>
      <w:r w:rsidRPr="005012C4">
        <w:rPr>
          <w:b/>
          <w:bCs/>
        </w:rPr>
        <w:t xml:space="preserve">Spolupráca so SKIP ČR, Sekce </w:t>
      </w:r>
      <w:proofErr w:type="spellStart"/>
      <w:r w:rsidRPr="005012C4">
        <w:rPr>
          <w:b/>
          <w:bCs/>
        </w:rPr>
        <w:t>knihovníků</w:t>
      </w:r>
      <w:proofErr w:type="spellEnd"/>
      <w:r w:rsidRPr="005012C4">
        <w:rPr>
          <w:b/>
          <w:bCs/>
        </w:rPr>
        <w:t xml:space="preserve"> - </w:t>
      </w:r>
      <w:proofErr w:type="spellStart"/>
      <w:r w:rsidRPr="005012C4">
        <w:rPr>
          <w:b/>
          <w:bCs/>
        </w:rPr>
        <w:t>trenérů</w:t>
      </w:r>
      <w:proofErr w:type="spellEnd"/>
      <w:r w:rsidRPr="005012C4">
        <w:rPr>
          <w:b/>
          <w:bCs/>
        </w:rPr>
        <w:t xml:space="preserve"> paměti</w:t>
      </w:r>
    </w:p>
    <w:p w14:paraId="20B589E5" w14:textId="65ABD4D1" w:rsidR="00DE1593" w:rsidRDefault="00DE1593" w:rsidP="0031510D">
      <w:pPr>
        <w:rPr>
          <w:rFonts w:cs="Times New Roman"/>
        </w:rPr>
      </w:pPr>
      <w:r w:rsidRPr="00EC4E89">
        <w:rPr>
          <w:bCs/>
        </w:rPr>
        <w:t>Partner:</w:t>
      </w:r>
      <w:r w:rsidRPr="00EC4E89">
        <w:rPr>
          <w:rFonts w:cs="Times New Roman"/>
        </w:rPr>
        <w:t xml:space="preserve"> </w:t>
      </w:r>
      <w:r w:rsidRPr="00DE1593">
        <w:t>SKIP ČR</w:t>
      </w:r>
    </w:p>
    <w:p w14:paraId="1F7C7863" w14:textId="77777777" w:rsidR="00DE1593" w:rsidRDefault="00DE1593" w:rsidP="0031510D">
      <w:pPr>
        <w:rPr>
          <w:b/>
          <w:bCs/>
          <w:szCs w:val="24"/>
        </w:rPr>
      </w:pPr>
      <w:r>
        <w:rPr>
          <w:rFonts w:cs="Times New Roman"/>
        </w:rPr>
        <w:t>Druh spolupráce: Konferencia</w:t>
      </w:r>
    </w:p>
    <w:p w14:paraId="286A3868" w14:textId="0BFDB7AF" w:rsidR="00DE1593" w:rsidRPr="00DE1593" w:rsidRDefault="00DE1593" w:rsidP="0031510D">
      <w:pPr>
        <w:rPr>
          <w:b/>
          <w:bCs/>
          <w:szCs w:val="24"/>
        </w:rPr>
      </w:pPr>
      <w:r>
        <w:t xml:space="preserve">Výstup: </w:t>
      </w:r>
      <w:r w:rsidRPr="00894F59">
        <w:rPr>
          <w:szCs w:val="24"/>
        </w:rPr>
        <w:t xml:space="preserve">Tradičné </w:t>
      </w:r>
      <w:r>
        <w:rPr>
          <w:szCs w:val="24"/>
        </w:rPr>
        <w:t>medzinárodné</w:t>
      </w:r>
      <w:r w:rsidRPr="00894F59">
        <w:rPr>
          <w:szCs w:val="24"/>
        </w:rPr>
        <w:t xml:space="preserve"> stretnutie pracovníkov knižníc venujúcich sa príprave aktivizačných programov zameraných na prácu s pamäťou pre rôzne cieľové skupiny.</w:t>
      </w:r>
    </w:p>
    <w:p w14:paraId="0E02C779" w14:textId="77777777" w:rsidR="00DE1593" w:rsidRPr="00894F59" w:rsidRDefault="00DE1593" w:rsidP="0031510D">
      <w:pPr>
        <w:jc w:val="both"/>
        <w:rPr>
          <w:szCs w:val="24"/>
        </w:rPr>
      </w:pPr>
      <w:r w:rsidRPr="00894F59">
        <w:rPr>
          <w:szCs w:val="24"/>
        </w:rPr>
        <w:t xml:space="preserve">Program seminára </w:t>
      </w:r>
      <w:r>
        <w:rPr>
          <w:szCs w:val="24"/>
        </w:rPr>
        <w:t>bol</w:t>
      </w:r>
      <w:r w:rsidRPr="00894F59">
        <w:rPr>
          <w:szCs w:val="24"/>
        </w:rPr>
        <w:t xml:space="preserve"> rozdelený do dvoch dní. Prvý deň b</w:t>
      </w:r>
      <w:r>
        <w:rPr>
          <w:szCs w:val="24"/>
        </w:rPr>
        <w:t>ol</w:t>
      </w:r>
      <w:r w:rsidRPr="00894F59">
        <w:rPr>
          <w:szCs w:val="24"/>
        </w:rPr>
        <w:t xml:space="preserve"> vedený odborníkmi z oblasti zážitkovej pedagogiky, psychológie a celoživotného vzdelávania.</w:t>
      </w:r>
    </w:p>
    <w:p w14:paraId="1F3102C9" w14:textId="5C2E66DE" w:rsidR="00DE1593" w:rsidRDefault="00DE1593" w:rsidP="0031510D">
      <w:pPr>
        <w:jc w:val="both"/>
        <w:rPr>
          <w:szCs w:val="24"/>
        </w:rPr>
      </w:pPr>
      <w:r w:rsidRPr="00894F59">
        <w:rPr>
          <w:szCs w:val="24"/>
        </w:rPr>
        <w:t>V programe druhého dňa sa zapo</w:t>
      </w:r>
      <w:r>
        <w:rPr>
          <w:szCs w:val="24"/>
        </w:rPr>
        <w:t xml:space="preserve">jili </w:t>
      </w:r>
      <w:r w:rsidRPr="00894F59">
        <w:rPr>
          <w:szCs w:val="24"/>
        </w:rPr>
        <w:t>samotní účastníci seminára – tréneri pamäti, ktorí sa podeli</w:t>
      </w:r>
      <w:r>
        <w:rPr>
          <w:szCs w:val="24"/>
        </w:rPr>
        <w:t xml:space="preserve">li </w:t>
      </w:r>
      <w:r w:rsidRPr="00894F59">
        <w:rPr>
          <w:szCs w:val="24"/>
        </w:rPr>
        <w:t>o svoje praktické skúsenosti.</w:t>
      </w:r>
      <w:r>
        <w:rPr>
          <w:szCs w:val="24"/>
        </w:rPr>
        <w:t xml:space="preserve"> Hornozemplínska knižnica vo Vranove nad Topľou sa zapojila aktívnou účasťou s názvom príspevku: </w:t>
      </w:r>
      <w:r w:rsidRPr="00894F59">
        <w:rPr>
          <w:szCs w:val="24"/>
        </w:rPr>
        <w:t>Pamäť ako most budúcnosti (Praktické skúsenosti z tréningov pamäti so seniormi vo Vranove nad Topľou)</w:t>
      </w:r>
    </w:p>
    <w:p w14:paraId="102FFC27" w14:textId="77777777" w:rsidR="0031510D" w:rsidRPr="0031510D" w:rsidRDefault="0031510D" w:rsidP="0031510D">
      <w:pPr>
        <w:jc w:val="both"/>
        <w:rPr>
          <w:szCs w:val="24"/>
        </w:rPr>
      </w:pPr>
    </w:p>
    <w:p w14:paraId="63786615" w14:textId="57AE61BC" w:rsidR="00E70ACB" w:rsidRDefault="00E70ACB" w:rsidP="0031510D">
      <w:pPr>
        <w:tabs>
          <w:tab w:val="left" w:pos="193"/>
        </w:tabs>
      </w:pPr>
      <w:r w:rsidRPr="004F4620">
        <w:rPr>
          <w:b/>
          <w:bCs/>
          <w:szCs w:val="24"/>
        </w:rPr>
        <w:t>Spolupráca s národnostnými menšinami</w:t>
      </w:r>
      <w:r w:rsidR="005A6D1B">
        <w:rPr>
          <w:b/>
          <w:bCs/>
          <w:szCs w:val="24"/>
        </w:rPr>
        <w:t xml:space="preserve"> sa realizovala prostredníctvom projektu </w:t>
      </w:r>
    </w:p>
    <w:p w14:paraId="1CF11A0F" w14:textId="227FE6C1" w:rsidR="00E70ACB" w:rsidRPr="000D2349" w:rsidRDefault="00E70ACB" w:rsidP="0031510D">
      <w:pPr>
        <w:jc w:val="both"/>
        <w:rPr>
          <w:b/>
          <w:bCs/>
          <w:color w:val="FF0000"/>
        </w:rPr>
      </w:pPr>
      <w:r w:rsidRPr="004D1AE8">
        <w:rPr>
          <w:b/>
          <w:bCs/>
        </w:rPr>
        <w:t>Multifunkčné centrum 4.0</w:t>
      </w:r>
      <w:r w:rsidR="000D2349">
        <w:rPr>
          <w:b/>
          <w:bCs/>
        </w:rPr>
        <w:t xml:space="preserve"> </w:t>
      </w:r>
    </w:p>
    <w:p w14:paraId="6B7CCF92" w14:textId="77777777" w:rsidR="00DE1593" w:rsidRPr="009020A4" w:rsidRDefault="00DE1593" w:rsidP="0031510D">
      <w:pPr>
        <w:rPr>
          <w:rFonts w:cs="Times New Roman"/>
        </w:rPr>
      </w:pPr>
      <w:r w:rsidRPr="00EC4E89">
        <w:rPr>
          <w:bCs/>
        </w:rPr>
        <w:t>Partner:</w:t>
      </w:r>
      <w:r w:rsidRPr="00EC4E89">
        <w:rPr>
          <w:rFonts w:cs="Times New Roman"/>
        </w:rPr>
        <w:t xml:space="preserve"> </w:t>
      </w:r>
      <w:r w:rsidRPr="009020A4">
        <w:rPr>
          <w:rFonts w:cs="Times New Roman"/>
        </w:rPr>
        <w:t>Obec Dlhé Klčovo</w:t>
      </w:r>
    </w:p>
    <w:p w14:paraId="2E340841" w14:textId="77777777" w:rsidR="00DE1593" w:rsidRPr="009020A4" w:rsidRDefault="00DE1593" w:rsidP="0031510D">
      <w:pPr>
        <w:rPr>
          <w:rFonts w:cs="Times New Roman"/>
        </w:rPr>
      </w:pPr>
      <w:r w:rsidRPr="009020A4">
        <w:rPr>
          <w:rFonts w:cs="Times New Roman"/>
        </w:rPr>
        <w:lastRenderedPageBreak/>
        <w:t>Informačný a vzdelávací inštitút Nižný Hrušov</w:t>
      </w:r>
    </w:p>
    <w:p w14:paraId="1D2D74F7" w14:textId="77777777" w:rsidR="00DE1593" w:rsidRPr="009020A4" w:rsidRDefault="00DE1593" w:rsidP="0031510D">
      <w:pPr>
        <w:rPr>
          <w:rFonts w:cs="Times New Roman"/>
        </w:rPr>
      </w:pPr>
      <w:r w:rsidRPr="009020A4">
        <w:rPr>
          <w:rFonts w:cs="Times New Roman"/>
        </w:rPr>
        <w:t>ZUŠ Jastrabie nad Topľou</w:t>
      </w:r>
    </w:p>
    <w:p w14:paraId="73ECE8EA" w14:textId="77777777" w:rsidR="00DE1593" w:rsidRDefault="00DE1593" w:rsidP="0031510D">
      <w:pPr>
        <w:rPr>
          <w:rFonts w:cs="Times New Roman"/>
        </w:rPr>
      </w:pPr>
      <w:r w:rsidRPr="009020A4">
        <w:rPr>
          <w:rFonts w:cs="Times New Roman"/>
        </w:rPr>
        <w:t>Matersk</w:t>
      </w:r>
      <w:r>
        <w:rPr>
          <w:rFonts w:cs="Times New Roman"/>
        </w:rPr>
        <w:t>é</w:t>
      </w:r>
      <w:r w:rsidRPr="009020A4">
        <w:rPr>
          <w:rFonts w:cs="Times New Roman"/>
        </w:rPr>
        <w:t>, základné a stredné školy v meste a regióne Vranov nad Topľou</w:t>
      </w:r>
      <w:r>
        <w:rPr>
          <w:rFonts w:cs="Times New Roman"/>
        </w:rPr>
        <w:t xml:space="preserve"> </w:t>
      </w:r>
    </w:p>
    <w:p w14:paraId="62B05A42" w14:textId="77777777" w:rsidR="00DE1593" w:rsidRPr="0065183B" w:rsidRDefault="00DE1593" w:rsidP="0031510D">
      <w:pPr>
        <w:rPr>
          <w:rFonts w:cs="Times New Roman"/>
        </w:rPr>
      </w:pPr>
      <w:r>
        <w:rPr>
          <w:rFonts w:cs="Times New Roman"/>
        </w:rPr>
        <w:t>Druh spolupráce: besedy, workshopy, literárne stretnutia</w:t>
      </w:r>
    </w:p>
    <w:p w14:paraId="2D14B92F" w14:textId="5ADCD88E" w:rsidR="00C61015" w:rsidRDefault="00DE1593" w:rsidP="0031510D">
      <w:pPr>
        <w:jc w:val="both"/>
        <w:rPr>
          <w:rFonts w:cs="Times New Roman"/>
          <w:bCs/>
          <w:szCs w:val="24"/>
        </w:rPr>
      </w:pPr>
      <w:r>
        <w:rPr>
          <w:rFonts w:cs="Times New Roman"/>
          <w:bCs/>
          <w:szCs w:val="24"/>
        </w:rPr>
        <w:t xml:space="preserve">Výstup: </w:t>
      </w:r>
      <w:r w:rsidR="00276662">
        <w:rPr>
          <w:rFonts w:cs="Times New Roman"/>
          <w:bCs/>
          <w:szCs w:val="24"/>
        </w:rPr>
        <w:t>u</w:t>
      </w:r>
      <w:r w:rsidR="00197ED7">
        <w:rPr>
          <w:rFonts w:cs="Times New Roman"/>
          <w:bCs/>
          <w:szCs w:val="24"/>
        </w:rPr>
        <w:t xml:space="preserve">končený projekt </w:t>
      </w:r>
      <w:r w:rsidR="00276662">
        <w:rPr>
          <w:rFonts w:cs="Times New Roman"/>
          <w:bCs/>
          <w:szCs w:val="24"/>
        </w:rPr>
        <w:t xml:space="preserve"> z nórskych grantov s názvom </w:t>
      </w:r>
      <w:r w:rsidR="00197ED7">
        <w:rPr>
          <w:rFonts w:cs="Times New Roman"/>
          <w:bCs/>
          <w:szCs w:val="24"/>
        </w:rPr>
        <w:t xml:space="preserve">Multifunkčné centrum </w:t>
      </w:r>
      <w:r w:rsidR="0078562A">
        <w:rPr>
          <w:rFonts w:cs="Times New Roman"/>
          <w:bCs/>
          <w:szCs w:val="24"/>
        </w:rPr>
        <w:t>4.0.</w:t>
      </w:r>
      <w:r w:rsidR="00197ED7">
        <w:rPr>
          <w:rFonts w:cs="Times New Roman"/>
          <w:bCs/>
          <w:szCs w:val="24"/>
        </w:rPr>
        <w:t xml:space="preserve">, </w:t>
      </w:r>
      <w:r w:rsidR="00276662">
        <w:rPr>
          <w:rFonts w:cs="Times New Roman"/>
          <w:bCs/>
          <w:szCs w:val="24"/>
        </w:rPr>
        <w:t xml:space="preserve">od roku </w:t>
      </w:r>
      <w:r w:rsidR="00197ED7">
        <w:rPr>
          <w:rFonts w:cs="Times New Roman"/>
          <w:bCs/>
          <w:szCs w:val="24"/>
        </w:rPr>
        <w:t xml:space="preserve"> 2025 plníme </w:t>
      </w:r>
      <w:r w:rsidR="00A9719B">
        <w:rPr>
          <w:rFonts w:cs="Times New Roman"/>
          <w:bCs/>
          <w:szCs w:val="24"/>
        </w:rPr>
        <w:t>5 ročn</w:t>
      </w:r>
      <w:r w:rsidR="00197ED7">
        <w:rPr>
          <w:rFonts w:cs="Times New Roman"/>
          <w:bCs/>
          <w:szCs w:val="24"/>
        </w:rPr>
        <w:t>ú</w:t>
      </w:r>
      <w:r w:rsidR="00A9719B">
        <w:rPr>
          <w:rFonts w:cs="Times New Roman"/>
          <w:bCs/>
          <w:szCs w:val="24"/>
        </w:rPr>
        <w:t xml:space="preserve"> udržateľnosť </w:t>
      </w:r>
      <w:r w:rsidR="00276662">
        <w:rPr>
          <w:rFonts w:cs="Times New Roman"/>
          <w:bCs/>
          <w:szCs w:val="24"/>
        </w:rPr>
        <w:t xml:space="preserve">tohto projektu. </w:t>
      </w:r>
    </w:p>
    <w:p w14:paraId="51157561" w14:textId="77FB2461" w:rsidR="00E70ACB" w:rsidRPr="00842115" w:rsidRDefault="0078562A" w:rsidP="0031510D">
      <w:pPr>
        <w:jc w:val="both"/>
        <w:rPr>
          <w:szCs w:val="24"/>
        </w:rPr>
      </w:pPr>
      <w:r w:rsidRPr="0078562A">
        <w:rPr>
          <w:rFonts w:cs="Times New Roman"/>
          <w:szCs w:val="24"/>
        </w:rPr>
        <w:t>Projekt bol nápomocným prvkom a spojivom pre centrum, jeho koordinátorov a ľudí, ktorí našu pomoc a vzdelanie vyhľadávali. Pravidelnými stretnutiami sme docielili vyššiu vzdelanosť návštevníkov, ich empatické myslenie a nastavenie sa zmenilo pri individuálnych stretnutiach so psychológmi a docielilo sa tak prehĺbenie a lepšie vzťahy v skupinách. Sme veľmi radi, že projekt Multifunkčné centrum 4.0 obsahovalo tak hodnotné aktivity, ktoré boli zamerané na všetky dôležité prvky pre obyvateľov vranovského regiónu</w:t>
      </w:r>
      <w:r w:rsidR="00197ED7">
        <w:rPr>
          <w:rFonts w:cs="Times New Roman"/>
          <w:szCs w:val="24"/>
        </w:rPr>
        <w:t xml:space="preserve"> (</w:t>
      </w:r>
      <w:r w:rsidRPr="0078562A">
        <w:rPr>
          <w:rFonts w:cs="Times New Roman"/>
          <w:szCs w:val="24"/>
        </w:rPr>
        <w:t xml:space="preserve"> Podpora </w:t>
      </w:r>
      <w:r w:rsidR="00197ED7">
        <w:rPr>
          <w:rFonts w:cs="Times New Roman"/>
          <w:szCs w:val="24"/>
        </w:rPr>
        <w:t xml:space="preserve">, </w:t>
      </w:r>
      <w:r w:rsidRPr="0078562A">
        <w:rPr>
          <w:rFonts w:cs="Times New Roman"/>
          <w:szCs w:val="24"/>
        </w:rPr>
        <w:t>Zdravie a zdravý životný</w:t>
      </w:r>
      <w:r w:rsidR="00197ED7">
        <w:rPr>
          <w:rFonts w:cs="Times New Roman"/>
          <w:szCs w:val="24"/>
        </w:rPr>
        <w:t xml:space="preserve">, Diskriminácia, nebojme sa o nej hovoriť, </w:t>
      </w:r>
      <w:r w:rsidRPr="0078562A">
        <w:rPr>
          <w:rFonts w:cs="Times New Roman"/>
          <w:szCs w:val="24"/>
        </w:rPr>
        <w:t>Umelecké a</w:t>
      </w:r>
      <w:r w:rsidR="00197ED7">
        <w:rPr>
          <w:rFonts w:cs="Times New Roman"/>
          <w:szCs w:val="24"/>
        </w:rPr>
        <w:t> kultúrne aktivity projektu)</w:t>
      </w:r>
    </w:p>
    <w:p w14:paraId="6BF3D023" w14:textId="77777777" w:rsidR="00DE1593" w:rsidRDefault="00DE1593" w:rsidP="00E70ACB">
      <w:pPr>
        <w:jc w:val="both"/>
        <w:rPr>
          <w:b/>
          <w:bCs/>
          <w:szCs w:val="24"/>
        </w:rPr>
      </w:pPr>
    </w:p>
    <w:p w14:paraId="497AFA3E" w14:textId="282360AB" w:rsidR="00EE45C6" w:rsidRPr="00842115" w:rsidRDefault="00E70ACB" w:rsidP="00E70ACB">
      <w:pPr>
        <w:jc w:val="both"/>
        <w:rPr>
          <w:b/>
          <w:bCs/>
          <w:szCs w:val="24"/>
        </w:rPr>
      </w:pPr>
      <w:r w:rsidRPr="00842115">
        <w:rPr>
          <w:b/>
          <w:bCs/>
          <w:szCs w:val="24"/>
        </w:rPr>
        <w:t>Spolupráca s</w:t>
      </w:r>
      <w:r w:rsidR="00EE45C6">
        <w:rPr>
          <w:b/>
          <w:bCs/>
          <w:szCs w:val="24"/>
        </w:rPr>
        <w:t> </w:t>
      </w:r>
      <w:r w:rsidRPr="00842115">
        <w:rPr>
          <w:b/>
          <w:bCs/>
          <w:szCs w:val="24"/>
        </w:rPr>
        <w:t>dobrovoľníkmi</w:t>
      </w:r>
    </w:p>
    <w:p w14:paraId="197D4E4F" w14:textId="6EB9AE5A" w:rsidR="00DE1593" w:rsidRPr="00276662" w:rsidRDefault="00DE1593" w:rsidP="00DE1593">
      <w:pPr>
        <w:rPr>
          <w:rFonts w:cs="Times New Roman"/>
        </w:rPr>
      </w:pPr>
      <w:r w:rsidRPr="00276662">
        <w:rPr>
          <w:bCs/>
        </w:rPr>
        <w:t>Partner:</w:t>
      </w:r>
      <w:r w:rsidRPr="00276662">
        <w:rPr>
          <w:rFonts w:cs="Times New Roman"/>
        </w:rPr>
        <w:t xml:space="preserve"> </w:t>
      </w:r>
      <w:r w:rsidR="00572411" w:rsidRPr="00276662">
        <w:rPr>
          <w:rFonts w:cs="Times New Roman"/>
        </w:rPr>
        <w:t xml:space="preserve">Jednota dôchodcov Slovenska – Vranov nad Topľou, </w:t>
      </w:r>
      <w:r w:rsidRPr="00276662">
        <w:t xml:space="preserve">Gymnáziom Dr. C. </w:t>
      </w:r>
      <w:proofErr w:type="spellStart"/>
      <w:r w:rsidRPr="00276662">
        <w:t>Daxnera</w:t>
      </w:r>
      <w:proofErr w:type="spellEnd"/>
      <w:r w:rsidRPr="00276662">
        <w:t xml:space="preserve"> vo Vranove nad Topľou</w:t>
      </w:r>
      <w:r w:rsidRPr="00276662">
        <w:rPr>
          <w:rFonts w:cs="Times New Roman"/>
        </w:rPr>
        <w:t>, Obchodná akadémia vo Vranove nad Topľou</w:t>
      </w:r>
    </w:p>
    <w:p w14:paraId="7731FC32" w14:textId="77777777" w:rsidR="00DE1593" w:rsidRPr="00276662" w:rsidRDefault="00DE1593" w:rsidP="00DE1593">
      <w:pPr>
        <w:rPr>
          <w:rFonts w:cs="Times New Roman"/>
        </w:rPr>
      </w:pPr>
      <w:r w:rsidRPr="00276662">
        <w:rPr>
          <w:rFonts w:cs="Times New Roman"/>
        </w:rPr>
        <w:t>Druh spolupráce: dobrovoľnícka činnosť</w:t>
      </w:r>
    </w:p>
    <w:p w14:paraId="5CF0E72F" w14:textId="72973C67" w:rsidR="006C43F3" w:rsidRPr="006C43F3" w:rsidRDefault="00DE1593" w:rsidP="006C43F3">
      <w:pPr>
        <w:jc w:val="both"/>
      </w:pPr>
      <w:r w:rsidRPr="00276662">
        <w:t xml:space="preserve">Výstup: </w:t>
      </w:r>
      <w:r w:rsidR="006C43F3" w:rsidRPr="00276662">
        <w:t xml:space="preserve">Hornozemplínska knižnica vo Vranove nad Topľou ponúka zapojenie sa do dobrovoľníckej činnosti: </w:t>
      </w:r>
      <w:r w:rsidR="006C43F3" w:rsidRPr="006C43F3">
        <w:t>organizačná pomoc pri knižničných podujatiach,</w:t>
      </w:r>
      <w:r w:rsidR="006C43F3" w:rsidRPr="00276662">
        <w:t xml:space="preserve"> </w:t>
      </w:r>
      <w:r w:rsidR="006C43F3" w:rsidRPr="006C43F3">
        <w:t>pomoc pri vyrovnávaní a zakladaní fondu,</w:t>
      </w:r>
      <w:r w:rsidR="006C43F3" w:rsidRPr="00276662">
        <w:t xml:space="preserve"> </w:t>
      </w:r>
      <w:r w:rsidR="006C43F3" w:rsidRPr="006C43F3">
        <w:t>pomoc pri obaľovaní kníh z fondu HK,</w:t>
      </w:r>
      <w:r w:rsidR="006C43F3" w:rsidRPr="00276662">
        <w:t xml:space="preserve"> </w:t>
      </w:r>
      <w:r w:rsidR="006C43F3" w:rsidRPr="006C43F3">
        <w:t>pomoc pri udržiavaní čistoty v priestoroch knižnice,</w:t>
      </w:r>
      <w:r w:rsidR="006C43F3" w:rsidRPr="00276662">
        <w:t xml:space="preserve"> </w:t>
      </w:r>
      <w:r w:rsidR="006C43F3" w:rsidRPr="006C43F3">
        <w:t>sekundárny knihovník (pomoc čitateľom pri vyhľadávaní kníh).</w:t>
      </w:r>
    </w:p>
    <w:p w14:paraId="397134B0" w14:textId="45AE9608" w:rsidR="006C43F3" w:rsidRPr="006C43F3" w:rsidRDefault="006C43F3" w:rsidP="006C43F3">
      <w:pPr>
        <w:jc w:val="both"/>
      </w:pPr>
      <w:r w:rsidRPr="00276662">
        <w:t xml:space="preserve">Dobrovoľník v knižnici získa: </w:t>
      </w:r>
      <w:r w:rsidRPr="006C43F3">
        <w:t>potrebnú prax pri hľadaní si zamestnania,</w:t>
      </w:r>
      <w:r w:rsidRPr="00276662">
        <w:t xml:space="preserve"> </w:t>
      </w:r>
      <w:r w:rsidRPr="006C43F3">
        <w:t>skúška a overenie si dosiahnutých schopností,</w:t>
      </w:r>
      <w:r w:rsidRPr="00276662">
        <w:t xml:space="preserve"> </w:t>
      </w:r>
      <w:r w:rsidRPr="006C43F3">
        <w:t>získanie nových schopností,</w:t>
      </w:r>
      <w:r w:rsidRPr="00276662">
        <w:t xml:space="preserve"> </w:t>
      </w:r>
      <w:r w:rsidRPr="006C43F3">
        <w:t>získanie základných dobrovoľníckych návykov,</w:t>
      </w:r>
      <w:r w:rsidRPr="00276662">
        <w:t xml:space="preserve"> </w:t>
      </w:r>
      <w:r w:rsidRPr="006C43F3">
        <w:t>spoznávanie nových ľudí,</w:t>
      </w:r>
      <w:r w:rsidRPr="00276662">
        <w:t xml:space="preserve"> </w:t>
      </w:r>
      <w:r w:rsidRPr="006C43F3">
        <w:t>plnohodnotné vyplnenie voľného času.</w:t>
      </w:r>
    </w:p>
    <w:p w14:paraId="40DC0944" w14:textId="77777777" w:rsidR="006C43F3" w:rsidRPr="00276662" w:rsidRDefault="00572411" w:rsidP="00572411">
      <w:pPr>
        <w:jc w:val="both"/>
      </w:pPr>
      <w:r w:rsidRPr="00276662">
        <w:t>V rámci dobrovoľníctva v Hornozemplínskej knižnici vo Vranove n/T sa angažuje</w:t>
      </w:r>
      <w:r w:rsidR="006C43F3" w:rsidRPr="00276662">
        <w:t xml:space="preserve"> skupina mladých ľudí a seniori, ktorí vykonávajú túto činnosť ako knižní kuriéri čitateľov, ktorí sú imobilní. </w:t>
      </w:r>
      <w:r w:rsidRPr="00276662">
        <w:t xml:space="preserve"> </w:t>
      </w:r>
    </w:p>
    <w:p w14:paraId="328456F3" w14:textId="7D467020" w:rsidR="00572411" w:rsidRDefault="006C43F3" w:rsidP="00572411">
      <w:pPr>
        <w:jc w:val="both"/>
      </w:pPr>
      <w:r w:rsidRPr="00276662">
        <w:t>D</w:t>
      </w:r>
      <w:r w:rsidR="00572411" w:rsidRPr="00276662">
        <w:t xml:space="preserve">lhoročná čitateľka a dobrovoľníčka pani Božena Vargová </w:t>
      </w:r>
      <w:r w:rsidRPr="00276662">
        <w:t xml:space="preserve">vytvorila pre HK VT </w:t>
      </w:r>
      <w:r w:rsidR="00572411" w:rsidRPr="00276662">
        <w:t xml:space="preserve">postavičky nielen zo slovenských ale aj svetových rozprávok. Bábky totiž v našej knižnici slúžia ako pomôcky pri čítaní rozprávok, tvorivých dielňach aj dramatizáciách. </w:t>
      </w:r>
    </w:p>
    <w:p w14:paraId="24A9368F" w14:textId="6D14E665" w:rsidR="00411829" w:rsidRDefault="00411829" w:rsidP="00411829">
      <w:pPr>
        <w:jc w:val="both"/>
        <w:rPr>
          <w:szCs w:val="24"/>
        </w:rPr>
      </w:pPr>
      <w:r>
        <w:rPr>
          <w:szCs w:val="24"/>
        </w:rPr>
        <w:t xml:space="preserve">Knižnica v rámci </w:t>
      </w:r>
      <w:r w:rsidRPr="008F74B6">
        <w:rPr>
          <w:szCs w:val="24"/>
        </w:rPr>
        <w:t xml:space="preserve"> dobrovoľníctva </w:t>
      </w:r>
      <w:r>
        <w:rPr>
          <w:szCs w:val="24"/>
        </w:rPr>
        <w:t>spolupracuje s </w:t>
      </w:r>
      <w:r w:rsidRPr="008F74B6">
        <w:rPr>
          <w:szCs w:val="24"/>
        </w:rPr>
        <w:t>Lieče</w:t>
      </w:r>
      <w:r>
        <w:rPr>
          <w:szCs w:val="24"/>
        </w:rPr>
        <w:t xml:space="preserve">bňou </w:t>
      </w:r>
      <w:r w:rsidRPr="008F74B6">
        <w:rPr>
          <w:szCs w:val="24"/>
        </w:rPr>
        <w:t xml:space="preserve">sv. Filomény vo Vranove n. </w:t>
      </w:r>
      <w:r w:rsidR="009D3B6E">
        <w:rPr>
          <w:szCs w:val="24"/>
        </w:rPr>
        <w:t xml:space="preserve">, realizuje im </w:t>
      </w:r>
      <w:r w:rsidRPr="008F74B6">
        <w:rPr>
          <w:szCs w:val="24"/>
        </w:rPr>
        <w:t>BIBLIOTERAPI</w:t>
      </w:r>
      <w:r w:rsidR="009D3B6E">
        <w:rPr>
          <w:szCs w:val="24"/>
        </w:rPr>
        <w:t>U</w:t>
      </w:r>
      <w:r w:rsidRPr="008F74B6">
        <w:rPr>
          <w:szCs w:val="24"/>
        </w:rPr>
        <w:t xml:space="preserve"> pre seniorov v Liečebni sv. Filomény vo Vranove</w:t>
      </w:r>
      <w:r>
        <w:rPr>
          <w:szCs w:val="24"/>
        </w:rPr>
        <w:t xml:space="preserve"> </w:t>
      </w:r>
      <w:r w:rsidRPr="008F74B6">
        <w:rPr>
          <w:rFonts w:eastAsia="Times New Roman" w:cs="Times New Roman"/>
          <w:szCs w:val="24"/>
          <w:lang w:eastAsia="cs-CZ"/>
        </w:rPr>
        <w:t xml:space="preserve">s hosťami p. </w:t>
      </w:r>
      <w:proofErr w:type="spellStart"/>
      <w:r w:rsidRPr="008F74B6">
        <w:rPr>
          <w:rFonts w:eastAsia="Times New Roman" w:cs="Times New Roman"/>
          <w:szCs w:val="24"/>
          <w:lang w:eastAsia="cs-CZ"/>
        </w:rPr>
        <w:t>Majerčinom</w:t>
      </w:r>
      <w:proofErr w:type="spellEnd"/>
      <w:r w:rsidRPr="008F74B6">
        <w:rPr>
          <w:rFonts w:eastAsia="Times New Roman" w:cs="Times New Roman"/>
          <w:szCs w:val="24"/>
          <w:lang w:eastAsia="cs-CZ"/>
        </w:rPr>
        <w:t>, p. Balážovo</w:t>
      </w:r>
      <w:r>
        <w:rPr>
          <w:rFonts w:eastAsia="Times New Roman" w:cs="Times New Roman"/>
          <w:szCs w:val="24"/>
          <w:lang w:eastAsia="cs-CZ"/>
        </w:rPr>
        <w:t xml:space="preserve">u </w:t>
      </w:r>
      <w:r>
        <w:rPr>
          <w:szCs w:val="24"/>
        </w:rPr>
        <w:t xml:space="preserve">a </w:t>
      </w:r>
      <w:r w:rsidRPr="00B9440A">
        <w:rPr>
          <w:szCs w:val="24"/>
        </w:rPr>
        <w:t>Denný</w:t>
      </w:r>
      <w:r>
        <w:rPr>
          <w:szCs w:val="24"/>
        </w:rPr>
        <w:t>m</w:t>
      </w:r>
      <w:r w:rsidRPr="00B9440A">
        <w:rPr>
          <w:szCs w:val="24"/>
        </w:rPr>
        <w:t xml:space="preserve"> stacionár</w:t>
      </w:r>
      <w:r>
        <w:rPr>
          <w:szCs w:val="24"/>
        </w:rPr>
        <w:t>om</w:t>
      </w:r>
      <w:r w:rsidRPr="00B9440A">
        <w:rPr>
          <w:szCs w:val="24"/>
        </w:rPr>
        <w:t xml:space="preserve"> vo Vranove n. T.</w:t>
      </w:r>
      <w:r>
        <w:rPr>
          <w:szCs w:val="24"/>
        </w:rPr>
        <w:t xml:space="preserve">, </w:t>
      </w:r>
      <w:r w:rsidRPr="00411829">
        <w:rPr>
          <w:szCs w:val="24"/>
        </w:rPr>
        <w:t xml:space="preserve">kde realizuje </w:t>
      </w:r>
      <w:r w:rsidRPr="00411829">
        <w:rPr>
          <w:rStyle w:val="Vrazn"/>
          <w:rFonts w:cs="Times New Roman"/>
          <w:b w:val="0"/>
          <w:bCs w:val="0"/>
          <w:szCs w:val="24"/>
        </w:rPr>
        <w:t>psychosociálne rehabilitácie.</w:t>
      </w:r>
      <w:r>
        <w:rPr>
          <w:rStyle w:val="Vrazn"/>
          <w:rFonts w:cs="Times New Roman"/>
          <w:szCs w:val="24"/>
        </w:rPr>
        <w:t xml:space="preserve"> </w:t>
      </w:r>
    </w:p>
    <w:p w14:paraId="4B3A62BA" w14:textId="77777777" w:rsidR="00411829" w:rsidRDefault="00411829" w:rsidP="00572411">
      <w:pPr>
        <w:jc w:val="both"/>
      </w:pPr>
    </w:p>
    <w:p w14:paraId="17B4B841" w14:textId="77777777" w:rsidR="0003521B" w:rsidRDefault="0003521B" w:rsidP="00572411">
      <w:pPr>
        <w:jc w:val="both"/>
      </w:pPr>
    </w:p>
    <w:p w14:paraId="797EA951" w14:textId="75A0B571" w:rsidR="0003521B" w:rsidRPr="00842115" w:rsidRDefault="0003521B" w:rsidP="0003521B">
      <w:pPr>
        <w:jc w:val="both"/>
        <w:rPr>
          <w:b/>
          <w:bCs/>
          <w:szCs w:val="24"/>
        </w:rPr>
      </w:pPr>
      <w:r w:rsidRPr="00842115">
        <w:rPr>
          <w:b/>
          <w:bCs/>
          <w:szCs w:val="24"/>
        </w:rPr>
        <w:t>Spolupráca s</w:t>
      </w:r>
      <w:r>
        <w:rPr>
          <w:b/>
          <w:bCs/>
          <w:szCs w:val="24"/>
        </w:rPr>
        <w:t xml:space="preserve"> CVTI Slovensko </w:t>
      </w:r>
    </w:p>
    <w:p w14:paraId="0B3282A3" w14:textId="4444929F" w:rsidR="0003521B" w:rsidRPr="00276662" w:rsidRDefault="0003521B" w:rsidP="0003521B">
      <w:pPr>
        <w:rPr>
          <w:rFonts w:cs="Times New Roman"/>
        </w:rPr>
      </w:pPr>
      <w:r w:rsidRPr="00276662">
        <w:rPr>
          <w:bCs/>
        </w:rPr>
        <w:t>Partner:</w:t>
      </w:r>
      <w:r w:rsidRPr="00276662">
        <w:rPr>
          <w:rFonts w:cs="Times New Roman"/>
        </w:rPr>
        <w:t xml:space="preserve"> </w:t>
      </w:r>
      <w:r w:rsidRPr="0003521B">
        <w:rPr>
          <w:szCs w:val="24"/>
        </w:rPr>
        <w:t>CVTI Slovensko</w:t>
      </w:r>
    </w:p>
    <w:p w14:paraId="2BCA6495" w14:textId="3C3F0E6F" w:rsidR="0003521B" w:rsidRDefault="0003521B" w:rsidP="0003521B">
      <w:pPr>
        <w:rPr>
          <w:rFonts w:cs="Times New Roman"/>
        </w:rPr>
      </w:pPr>
      <w:r w:rsidRPr="00276662">
        <w:rPr>
          <w:rFonts w:cs="Times New Roman"/>
        </w:rPr>
        <w:t xml:space="preserve">Druh spolupráce: </w:t>
      </w:r>
      <w:r>
        <w:rPr>
          <w:rFonts w:cs="Times New Roman"/>
        </w:rPr>
        <w:t>Inteligentné laboratórium – Smartlab</w:t>
      </w:r>
    </w:p>
    <w:p w14:paraId="00B791AF" w14:textId="77777777" w:rsidR="0003521B" w:rsidRPr="0003521B" w:rsidRDefault="0003521B" w:rsidP="0003521B">
      <w:pPr>
        <w:jc w:val="both"/>
        <w:rPr>
          <w:rFonts w:cs="Times New Roman"/>
        </w:rPr>
      </w:pPr>
      <w:r w:rsidRPr="0003521B">
        <w:rPr>
          <w:rFonts w:cs="Times New Roman"/>
        </w:rPr>
        <w:t xml:space="preserve">V Hornozemplínskej knižnici vo Vranove nad Topľou vznikol v roku 2025 jedinečný priestor – </w:t>
      </w:r>
      <w:proofErr w:type="spellStart"/>
      <w:r w:rsidRPr="0003521B">
        <w:rPr>
          <w:rFonts w:cs="Times New Roman"/>
        </w:rPr>
        <w:t>SmartLab</w:t>
      </w:r>
      <w:proofErr w:type="spellEnd"/>
      <w:r w:rsidRPr="0003521B">
        <w:rPr>
          <w:rFonts w:cs="Times New Roman"/>
        </w:rPr>
        <w:t xml:space="preserve">, inteligentné laboratórium, ktoré prinieslo do knižnice moderné technológie                           a otvorilo nové možnosti vzdelávania, tvorby a komunitných aktivít pre všetky vekové kategórie. </w:t>
      </w:r>
      <w:proofErr w:type="spellStart"/>
      <w:r w:rsidRPr="0003521B">
        <w:rPr>
          <w:rFonts w:cs="Times New Roman"/>
        </w:rPr>
        <w:t>SmartLab</w:t>
      </w:r>
      <w:proofErr w:type="spellEnd"/>
      <w:r w:rsidRPr="0003521B">
        <w:rPr>
          <w:rFonts w:cs="Times New Roman"/>
        </w:rPr>
        <w:t xml:space="preserve"> vznikol ako súčasť národného projektu </w:t>
      </w:r>
      <w:proofErr w:type="spellStart"/>
      <w:r w:rsidRPr="0003521B">
        <w:rPr>
          <w:rFonts w:cs="Times New Roman"/>
        </w:rPr>
        <w:t>Smart</w:t>
      </w:r>
      <w:proofErr w:type="spellEnd"/>
      <w:r w:rsidRPr="0003521B">
        <w:rPr>
          <w:rFonts w:cs="Times New Roman"/>
        </w:rPr>
        <w:t xml:space="preserve"> vzdelávanie v knižniciach, ktorého cieľom bolo podporiť digitálne zručnosti po celom Slovensku. Projekt koordinovalo Centrum vedecko-technických informácií SR (CVTI SR) v spolupráci s Ministerstvom investícií, regionálneho rozvoja a informatizácie SR a bol financovaný z Plánu obnovy a odolnosti.</w:t>
      </w:r>
    </w:p>
    <w:p w14:paraId="1D5C8FA3" w14:textId="77777777" w:rsidR="0003521B" w:rsidRPr="0003521B" w:rsidRDefault="0003521B" w:rsidP="0003521B">
      <w:pPr>
        <w:jc w:val="both"/>
        <w:rPr>
          <w:rFonts w:cs="Times New Roman"/>
        </w:rPr>
      </w:pPr>
      <w:r w:rsidRPr="0003521B">
        <w:rPr>
          <w:rFonts w:cs="Times New Roman"/>
        </w:rPr>
        <w:t xml:space="preserve">Od svojho otvorenia </w:t>
      </w:r>
      <w:proofErr w:type="spellStart"/>
      <w:r w:rsidRPr="0003521B">
        <w:rPr>
          <w:rFonts w:cs="Times New Roman"/>
        </w:rPr>
        <w:t>SmartLab</w:t>
      </w:r>
      <w:proofErr w:type="spellEnd"/>
      <w:r w:rsidRPr="0003521B">
        <w:rPr>
          <w:rFonts w:cs="Times New Roman"/>
        </w:rPr>
        <w:t xml:space="preserve"> poskytoval návštevníkom prístup k 3D tlačiarni, </w:t>
      </w:r>
      <w:proofErr w:type="spellStart"/>
      <w:r w:rsidRPr="0003521B">
        <w:rPr>
          <w:rFonts w:cs="Times New Roman"/>
        </w:rPr>
        <w:t>pyrografickým</w:t>
      </w:r>
      <w:proofErr w:type="spellEnd"/>
      <w:r w:rsidRPr="0003521B">
        <w:rPr>
          <w:rFonts w:cs="Times New Roman"/>
        </w:rPr>
        <w:t xml:space="preserve"> perám, rezaciemu </w:t>
      </w:r>
      <w:proofErr w:type="spellStart"/>
      <w:r w:rsidRPr="0003521B">
        <w:rPr>
          <w:rFonts w:cs="Times New Roman"/>
        </w:rPr>
        <w:t>plottru</w:t>
      </w:r>
      <w:proofErr w:type="spellEnd"/>
      <w:r w:rsidRPr="0003521B">
        <w:rPr>
          <w:rFonts w:cs="Times New Roman"/>
        </w:rPr>
        <w:t xml:space="preserve">, </w:t>
      </w:r>
      <w:proofErr w:type="spellStart"/>
      <w:r w:rsidRPr="0003521B">
        <w:rPr>
          <w:rFonts w:cs="Times New Roman"/>
        </w:rPr>
        <w:t>termolisu</w:t>
      </w:r>
      <w:proofErr w:type="spellEnd"/>
      <w:r w:rsidRPr="0003521B">
        <w:rPr>
          <w:rFonts w:cs="Times New Roman"/>
        </w:rPr>
        <w:t xml:space="preserve"> a zariadeniu na sublimačnú potlač. Vďaka tomu mohli </w:t>
      </w:r>
      <w:r w:rsidRPr="0003521B">
        <w:rPr>
          <w:rFonts w:cs="Times New Roman"/>
        </w:rPr>
        <w:lastRenderedPageBreak/>
        <w:t xml:space="preserve">čitatelia vytvárať vlastné výrobky, získavať nové zručnosti a skúmať kreativitu v oblasti vedy a techniky. Okrem individuálneho využitia pripravovala knižnica aj vzdelávacie programy pre miestne základné školy, kde žiaci získavali skúsenosti               s </w:t>
      </w:r>
      <w:proofErr w:type="spellStart"/>
      <w:r w:rsidRPr="0003521B">
        <w:rPr>
          <w:rFonts w:cs="Times New Roman"/>
        </w:rPr>
        <w:t>pyrografiou</w:t>
      </w:r>
      <w:proofErr w:type="spellEnd"/>
      <w:r w:rsidRPr="0003521B">
        <w:rPr>
          <w:rFonts w:cs="Times New Roman"/>
        </w:rPr>
        <w:t xml:space="preserve"> a modelovaním na 3D tlačiarni.</w:t>
      </w:r>
    </w:p>
    <w:p w14:paraId="02FF2860" w14:textId="647CE621" w:rsidR="0003521B" w:rsidRPr="0003521B" w:rsidRDefault="0003521B" w:rsidP="0003521B">
      <w:pPr>
        <w:jc w:val="both"/>
        <w:rPr>
          <w:rFonts w:cs="Times New Roman"/>
        </w:rPr>
      </w:pPr>
      <w:r w:rsidRPr="0003521B">
        <w:rPr>
          <w:rFonts w:cs="Times New Roman"/>
        </w:rPr>
        <w:t xml:space="preserve">Počas augusta a septembra 2025 navštívilo </w:t>
      </w:r>
      <w:proofErr w:type="spellStart"/>
      <w:r w:rsidRPr="0003521B">
        <w:rPr>
          <w:rFonts w:cs="Times New Roman"/>
        </w:rPr>
        <w:t>SmartLab</w:t>
      </w:r>
      <w:proofErr w:type="spellEnd"/>
      <w:r w:rsidRPr="0003521B">
        <w:rPr>
          <w:rFonts w:cs="Times New Roman"/>
        </w:rPr>
        <w:t xml:space="preserve"> viac ako 220 </w:t>
      </w:r>
      <w:r>
        <w:rPr>
          <w:rFonts w:cs="Times New Roman"/>
        </w:rPr>
        <w:t>detí a mládeže</w:t>
      </w:r>
      <w:r w:rsidRPr="0003521B">
        <w:rPr>
          <w:rFonts w:cs="Times New Roman"/>
        </w:rPr>
        <w:t>, ktorí si vyskúšali praktické aktivity a odniesli si domov jedinečné a originálne výrobky. Knižnica zároveň ponúkala zážitky s virtuálnou realitou prostredníctvom VR okuliarov, ktoré umožnili prehliadky zaujímavých miest a zážitkové učenie zamerané na priestorové vnímanie. Deti sa zapájali aj do aktivít s edukačnými stavebnicami Lego SPIKE, kombinujúcimi klasické LEGO dieliky s motorčekmi, senzormi a prvkami programovania s </w:t>
      </w:r>
      <w:proofErr w:type="spellStart"/>
      <w:r w:rsidRPr="0003521B">
        <w:rPr>
          <w:rFonts w:cs="Times New Roman"/>
        </w:rPr>
        <w:t>micro</w:t>
      </w:r>
      <w:proofErr w:type="spellEnd"/>
      <w:r w:rsidRPr="0003521B">
        <w:rPr>
          <w:rFonts w:cs="Times New Roman"/>
        </w:rPr>
        <w:t>-bitmi. Práca                s týmito stavebnicami podporovala logické myslenie, kreativitu a technické zručnosti, učila riešiť problémy a prenášať teoretické poznatky do praxe.</w:t>
      </w:r>
    </w:p>
    <w:p w14:paraId="11BCA6C9" w14:textId="46F58F54" w:rsidR="0003521B" w:rsidRPr="0003521B" w:rsidRDefault="0003521B" w:rsidP="0003521B">
      <w:pPr>
        <w:jc w:val="both"/>
        <w:rPr>
          <w:rFonts w:cs="Times New Roman"/>
        </w:rPr>
      </w:pPr>
      <w:r w:rsidRPr="0003521B">
        <w:rPr>
          <w:rFonts w:cs="Times New Roman"/>
        </w:rPr>
        <w:t xml:space="preserve">Za prvé mesiace svojho fungovania sa </w:t>
      </w:r>
      <w:proofErr w:type="spellStart"/>
      <w:r w:rsidRPr="0003521B">
        <w:rPr>
          <w:rFonts w:cs="Times New Roman"/>
        </w:rPr>
        <w:t>SmartLab</w:t>
      </w:r>
      <w:proofErr w:type="spellEnd"/>
      <w:r w:rsidRPr="0003521B">
        <w:rPr>
          <w:rFonts w:cs="Times New Roman"/>
        </w:rPr>
        <w:t xml:space="preserve"> stal miestom, kde sa stretávali nápady a ľudia rôznych generácií. Viac ako 476</w:t>
      </w:r>
      <w:r>
        <w:rPr>
          <w:rFonts w:cs="Times New Roman"/>
        </w:rPr>
        <w:t xml:space="preserve"> účastníkov </w:t>
      </w:r>
      <w:r w:rsidRPr="0003521B">
        <w:rPr>
          <w:rFonts w:cs="Times New Roman"/>
        </w:rPr>
        <w:t>absolvovalo tvorivé dielne, vytvorilo množstvo originálnych výrobkov a získalo praktické zručnosti, ktoré podporujú ich kreativitu a technické myslenie. Knižnica sa tak premenila na moderné vzdelávacie centrum, ktoré spája tradičné formy učenia s digitálnymi technológiami a podporuje komunitný život vo Vranove nad Topľou.</w:t>
      </w:r>
    </w:p>
    <w:p w14:paraId="0A34B860" w14:textId="77777777" w:rsidR="0003521B" w:rsidRPr="00276662" w:rsidRDefault="0003521B" w:rsidP="00572411">
      <w:pPr>
        <w:jc w:val="both"/>
      </w:pPr>
    </w:p>
    <w:bookmarkEnd w:id="50"/>
    <w:p w14:paraId="5C0F8888" w14:textId="77777777" w:rsidR="00C76A4D" w:rsidRPr="00C349A3" w:rsidRDefault="00C76A4D" w:rsidP="00E70ACB">
      <w:pPr>
        <w:ind w:firstLine="709"/>
        <w:jc w:val="both"/>
      </w:pPr>
    </w:p>
    <w:p w14:paraId="1918CDD3" w14:textId="77777777" w:rsidR="00E70ACB" w:rsidRPr="00D94DD4" w:rsidRDefault="00E70ACB" w:rsidP="00E70ACB">
      <w:pPr>
        <w:pStyle w:val="Nadpis2"/>
        <w:rPr>
          <w:b/>
          <w:bCs/>
          <w:sz w:val="24"/>
          <w:szCs w:val="24"/>
        </w:rPr>
      </w:pPr>
      <w:bookmarkStart w:id="53" w:name="_Toc170306294"/>
      <w:bookmarkStart w:id="54" w:name="_Toc216861381"/>
      <w:r w:rsidRPr="00D94DD4">
        <w:rPr>
          <w:b/>
          <w:bCs/>
          <w:sz w:val="24"/>
          <w:szCs w:val="24"/>
        </w:rPr>
        <w:t>3.3. Online činnosť</w:t>
      </w:r>
      <w:bookmarkEnd w:id="53"/>
      <w:bookmarkEnd w:id="54"/>
      <w:r w:rsidRPr="00D94DD4">
        <w:rPr>
          <w:b/>
          <w:bCs/>
          <w:sz w:val="24"/>
          <w:szCs w:val="24"/>
        </w:rPr>
        <w:t xml:space="preserve">  </w:t>
      </w:r>
    </w:p>
    <w:p w14:paraId="689D1C9A" w14:textId="77777777" w:rsidR="006643FB" w:rsidRDefault="006643FB" w:rsidP="006643FB">
      <w:pPr>
        <w:pStyle w:val="Nadpis2"/>
      </w:pPr>
      <w:bookmarkStart w:id="55" w:name="_Hlk61908588"/>
    </w:p>
    <w:p w14:paraId="1721FB77" w14:textId="77777777" w:rsidR="006643FB" w:rsidRPr="00401B74" w:rsidRDefault="006643FB" w:rsidP="00401B74">
      <w:pPr>
        <w:pStyle w:val="Nadpis2"/>
        <w:spacing w:before="0"/>
        <w:jc w:val="both"/>
        <w:rPr>
          <w:sz w:val="24"/>
          <w:szCs w:val="24"/>
        </w:rPr>
      </w:pPr>
      <w:r w:rsidRPr="00401B74">
        <w:rPr>
          <w:sz w:val="24"/>
          <w:szCs w:val="24"/>
        </w:rPr>
        <w:t>Vranovská knižnica hľadá spôsoby sprístupnenia audiokníh. Online (najčastejšie a najpohodlnejšie) cez l</w:t>
      </w:r>
      <w:r w:rsidRPr="00401B74">
        <w:rPr>
          <w:rStyle w:val="Vrazn"/>
          <w:sz w:val="24"/>
          <w:szCs w:val="24"/>
        </w:rPr>
        <w:t>icencovanú platformy</w:t>
      </w:r>
      <w:r w:rsidRPr="00401B74">
        <w:rPr>
          <w:sz w:val="24"/>
          <w:szCs w:val="24"/>
        </w:rPr>
        <w:t xml:space="preserve">: </w:t>
      </w:r>
      <w:proofErr w:type="spellStart"/>
      <w:r w:rsidRPr="00401B74">
        <w:rPr>
          <w:sz w:val="24"/>
          <w:szCs w:val="24"/>
        </w:rPr>
        <w:t>Palmknihy</w:t>
      </w:r>
      <w:proofErr w:type="spellEnd"/>
      <w:r w:rsidRPr="00401B74">
        <w:rPr>
          <w:sz w:val="24"/>
          <w:szCs w:val="24"/>
        </w:rPr>
        <w:t>.</w:t>
      </w:r>
    </w:p>
    <w:p w14:paraId="49EEED2D" w14:textId="77777777" w:rsidR="006643FB" w:rsidRPr="00401B74" w:rsidRDefault="006643FB" w:rsidP="00401B74">
      <w:pPr>
        <w:pStyle w:val="Nadpis2"/>
        <w:spacing w:before="0"/>
        <w:jc w:val="both"/>
        <w:rPr>
          <w:sz w:val="24"/>
          <w:szCs w:val="24"/>
        </w:rPr>
      </w:pPr>
      <w:proofErr w:type="spellStart"/>
      <w:r w:rsidRPr="00401B74">
        <w:rPr>
          <w:sz w:val="24"/>
          <w:szCs w:val="24"/>
        </w:rPr>
        <w:t>Offline</w:t>
      </w:r>
      <w:proofErr w:type="spellEnd"/>
      <w:r w:rsidRPr="00401B74">
        <w:rPr>
          <w:sz w:val="24"/>
          <w:szCs w:val="24"/>
        </w:rPr>
        <w:t xml:space="preserve"> (klasika): </w:t>
      </w:r>
      <w:r w:rsidRPr="00401B74">
        <w:rPr>
          <w:rStyle w:val="Vrazn"/>
          <w:sz w:val="24"/>
          <w:szCs w:val="24"/>
        </w:rPr>
        <w:t>CD / MP3 nosiče</w:t>
      </w:r>
      <w:r w:rsidRPr="00401B74">
        <w:rPr>
          <w:sz w:val="24"/>
          <w:szCs w:val="24"/>
        </w:rPr>
        <w:t xml:space="preserve"> na vypožičanie vhodné pre seniorov alebo ľudí bez smartfónu. Nevýhoda: logistika, opotrebovanie, menší záujem mladších.</w:t>
      </w:r>
    </w:p>
    <w:p w14:paraId="4C1BC1A5" w14:textId="7316BB96" w:rsidR="006643FB" w:rsidRPr="00401B74" w:rsidRDefault="006643FB" w:rsidP="00401B74">
      <w:pPr>
        <w:pStyle w:val="Nadpis2"/>
        <w:spacing w:before="0"/>
        <w:jc w:val="both"/>
        <w:rPr>
          <w:sz w:val="24"/>
          <w:szCs w:val="24"/>
        </w:rPr>
      </w:pPr>
      <w:proofErr w:type="spellStart"/>
      <w:r w:rsidRPr="00401B74">
        <w:rPr>
          <w:sz w:val="24"/>
          <w:szCs w:val="24"/>
        </w:rPr>
        <w:t>Audioknihy</w:t>
      </w:r>
      <w:proofErr w:type="spellEnd"/>
      <w:r w:rsidRPr="00401B74">
        <w:rPr>
          <w:sz w:val="24"/>
          <w:szCs w:val="24"/>
        </w:rPr>
        <w:t xml:space="preserve"> </w:t>
      </w:r>
      <w:r w:rsidRPr="00401B74">
        <w:rPr>
          <w:rStyle w:val="Vrazn"/>
          <w:sz w:val="24"/>
          <w:szCs w:val="24"/>
        </w:rPr>
        <w:t>nie je možné kopírovať alebo streamovať</w:t>
      </w:r>
      <w:r w:rsidRPr="00401B74">
        <w:rPr>
          <w:sz w:val="24"/>
          <w:szCs w:val="24"/>
        </w:rPr>
        <w:t xml:space="preserve"> bez licencie. Treba mať: licenciu od vydavateľa / distribútora.</w:t>
      </w:r>
    </w:p>
    <w:p w14:paraId="4F7A0F48" w14:textId="18A9211D" w:rsidR="006643FB" w:rsidRPr="00401B74" w:rsidRDefault="006643FB" w:rsidP="00401B74">
      <w:pPr>
        <w:pStyle w:val="Nadpis2"/>
        <w:spacing w:before="0"/>
        <w:jc w:val="both"/>
        <w:rPr>
          <w:sz w:val="24"/>
          <w:szCs w:val="24"/>
        </w:rPr>
      </w:pPr>
      <w:r w:rsidRPr="00401B74">
        <w:rPr>
          <w:sz w:val="24"/>
          <w:szCs w:val="24"/>
        </w:rPr>
        <w:t xml:space="preserve">Ako ich „ponúkať“, aby ich ľudia aj používali. Propagácia cez letáky v knižnici: </w:t>
      </w:r>
      <w:r w:rsidRPr="00401B74">
        <w:rPr>
          <w:rStyle w:val="Zvraznenie"/>
          <w:sz w:val="24"/>
          <w:szCs w:val="24"/>
        </w:rPr>
        <w:t xml:space="preserve">„Počúvaj knihy – aj keď nemáš čas čítať“. </w:t>
      </w:r>
      <w:r w:rsidRPr="00401B74">
        <w:rPr>
          <w:sz w:val="24"/>
          <w:szCs w:val="24"/>
        </w:rPr>
        <w:t xml:space="preserve">Krátke návody: </w:t>
      </w:r>
      <w:r w:rsidRPr="00401B74">
        <w:rPr>
          <w:rStyle w:val="Vrazn"/>
          <w:sz w:val="24"/>
          <w:szCs w:val="24"/>
        </w:rPr>
        <w:t xml:space="preserve">Ako si </w:t>
      </w:r>
      <w:proofErr w:type="spellStart"/>
      <w:r w:rsidRPr="00401B74">
        <w:rPr>
          <w:rStyle w:val="Vrazn"/>
          <w:sz w:val="24"/>
          <w:szCs w:val="24"/>
        </w:rPr>
        <w:t>audioknihu</w:t>
      </w:r>
      <w:proofErr w:type="spellEnd"/>
      <w:r w:rsidRPr="00401B74">
        <w:rPr>
          <w:rStyle w:val="Vrazn"/>
          <w:sz w:val="24"/>
          <w:szCs w:val="24"/>
        </w:rPr>
        <w:t xml:space="preserve"> požičať (krok za krokom). </w:t>
      </w:r>
      <w:r w:rsidRPr="00401B74">
        <w:rPr>
          <w:sz w:val="24"/>
          <w:szCs w:val="24"/>
        </w:rPr>
        <w:t xml:space="preserve">Sociálne siete: tip týždňa na </w:t>
      </w:r>
      <w:proofErr w:type="spellStart"/>
      <w:r w:rsidRPr="00401B74">
        <w:rPr>
          <w:sz w:val="24"/>
          <w:szCs w:val="24"/>
        </w:rPr>
        <w:t>audioknihu</w:t>
      </w:r>
      <w:proofErr w:type="spellEnd"/>
      <w:r w:rsidRPr="00401B74">
        <w:rPr>
          <w:sz w:val="24"/>
          <w:szCs w:val="24"/>
        </w:rPr>
        <w:t>.</w:t>
      </w:r>
    </w:p>
    <w:p w14:paraId="5645FE28" w14:textId="1364C926" w:rsidR="006643FB" w:rsidRPr="00401B74" w:rsidRDefault="006643FB" w:rsidP="00401B74">
      <w:pPr>
        <w:pStyle w:val="Nadpis2"/>
        <w:spacing w:before="0"/>
        <w:jc w:val="both"/>
        <w:rPr>
          <w:sz w:val="24"/>
          <w:szCs w:val="24"/>
        </w:rPr>
      </w:pPr>
      <w:r w:rsidRPr="00401B74">
        <w:rPr>
          <w:sz w:val="24"/>
          <w:szCs w:val="24"/>
        </w:rPr>
        <w:t>Cieľové skupiny sú s</w:t>
      </w:r>
      <w:r w:rsidRPr="00401B74">
        <w:rPr>
          <w:rStyle w:val="Vrazn"/>
          <w:sz w:val="24"/>
          <w:szCs w:val="24"/>
        </w:rPr>
        <w:t>eniori</w:t>
      </w:r>
      <w:r w:rsidRPr="00401B74">
        <w:rPr>
          <w:sz w:val="24"/>
          <w:szCs w:val="24"/>
        </w:rPr>
        <w:t xml:space="preserve"> pre nich (detektívky, romány, klasika), </w:t>
      </w:r>
      <w:r w:rsidRPr="00401B74">
        <w:rPr>
          <w:rStyle w:val="Vrazn"/>
          <w:sz w:val="24"/>
          <w:szCs w:val="24"/>
        </w:rPr>
        <w:t>zrakovo znevýhodnení, zaneprázdnení ľudia</w:t>
      </w:r>
      <w:r w:rsidRPr="00401B74">
        <w:rPr>
          <w:sz w:val="24"/>
          <w:szCs w:val="24"/>
        </w:rPr>
        <w:t xml:space="preserve"> – „kniha do auta“, d</w:t>
      </w:r>
      <w:r w:rsidRPr="00401B74">
        <w:rPr>
          <w:rStyle w:val="Vrazn"/>
          <w:sz w:val="24"/>
          <w:szCs w:val="24"/>
        </w:rPr>
        <w:t>eti</w:t>
      </w:r>
      <w:r w:rsidRPr="00401B74">
        <w:rPr>
          <w:sz w:val="24"/>
          <w:szCs w:val="24"/>
        </w:rPr>
        <w:t xml:space="preserve"> – rozprávky, povinné čítanie</w:t>
      </w:r>
    </w:p>
    <w:p w14:paraId="4A4C8593" w14:textId="47C0A181" w:rsidR="006643FB" w:rsidRPr="00401B74" w:rsidRDefault="006643FB" w:rsidP="00401B74">
      <w:pPr>
        <w:pStyle w:val="Nadpis2"/>
        <w:spacing w:before="0"/>
        <w:jc w:val="both"/>
        <w:rPr>
          <w:sz w:val="24"/>
          <w:szCs w:val="24"/>
        </w:rPr>
      </w:pPr>
      <w:r w:rsidRPr="00401B74">
        <w:rPr>
          <w:sz w:val="24"/>
          <w:szCs w:val="24"/>
        </w:rPr>
        <w:t xml:space="preserve"> Praktické tipy z praxe. Ponúkni pomoc: „Prvýkrát? Radi vám to nastavíme.“</w:t>
      </w:r>
    </w:p>
    <w:p w14:paraId="4E9B6404" w14:textId="4F802E97" w:rsidR="00B6607F" w:rsidRPr="00401B74" w:rsidRDefault="00B6607F" w:rsidP="00401B74">
      <w:pPr>
        <w:pStyle w:val="Nadpis2"/>
        <w:spacing w:before="0"/>
        <w:jc w:val="both"/>
        <w:rPr>
          <w:sz w:val="24"/>
          <w:szCs w:val="24"/>
        </w:rPr>
      </w:pPr>
      <w:proofErr w:type="spellStart"/>
      <w:r w:rsidRPr="00401B74">
        <w:rPr>
          <w:sz w:val="24"/>
          <w:szCs w:val="24"/>
        </w:rPr>
        <w:t>Audioknihy</w:t>
      </w:r>
      <w:proofErr w:type="spellEnd"/>
      <w:r w:rsidRPr="00401B74">
        <w:rPr>
          <w:sz w:val="24"/>
          <w:szCs w:val="24"/>
        </w:rPr>
        <w:t xml:space="preserve"> sú v našej knižnici. Nemáte čas čítať? Počúvajte! Naša knižnica ponúka </w:t>
      </w:r>
      <w:proofErr w:type="spellStart"/>
      <w:r w:rsidRPr="00401B74">
        <w:rPr>
          <w:rStyle w:val="Vrazn"/>
          <w:sz w:val="24"/>
          <w:szCs w:val="24"/>
        </w:rPr>
        <w:t>audioknihy</w:t>
      </w:r>
      <w:proofErr w:type="spellEnd"/>
      <w:r w:rsidRPr="00401B74">
        <w:rPr>
          <w:sz w:val="24"/>
          <w:szCs w:val="24"/>
        </w:rPr>
        <w:t>, ktoré si môžete vychutnať doma, v aute alebo na prechádzke.</w:t>
      </w:r>
    </w:p>
    <w:p w14:paraId="69AB382E" w14:textId="7B2914A3" w:rsidR="00B6607F" w:rsidRDefault="00B6607F" w:rsidP="00401B74">
      <w:pPr>
        <w:pStyle w:val="Normlnywebov"/>
        <w:jc w:val="both"/>
      </w:pPr>
      <w:proofErr w:type="spellStart"/>
      <w:r w:rsidRPr="00401B74">
        <w:t>Audioknihy</w:t>
      </w:r>
      <w:proofErr w:type="spellEnd"/>
      <w:r w:rsidRPr="00401B74">
        <w:t xml:space="preserve"> sú ideálne pre: zaneprázdnených čitateľov, seniorov, zrakovo znevýhodnených, deti aj dospelých.</w:t>
      </w:r>
    </w:p>
    <w:p w14:paraId="64928835" w14:textId="0114B600" w:rsidR="00B6607F" w:rsidRDefault="00B6607F" w:rsidP="00401B74">
      <w:pPr>
        <w:pStyle w:val="Nadpis2"/>
        <w:spacing w:before="0"/>
        <w:jc w:val="both"/>
        <w:rPr>
          <w:sz w:val="24"/>
          <w:szCs w:val="24"/>
        </w:rPr>
      </w:pPr>
      <w:r w:rsidRPr="00401B74">
        <w:rPr>
          <w:sz w:val="24"/>
          <w:szCs w:val="24"/>
        </w:rPr>
        <w:t xml:space="preserve">Vo vranovskej knižnici nájdete populárne romány a detektívky, slovenskú aj svetovú literatúru, rozprávky a </w:t>
      </w:r>
      <w:proofErr w:type="spellStart"/>
      <w:r w:rsidRPr="00401B74">
        <w:rPr>
          <w:sz w:val="24"/>
          <w:szCs w:val="24"/>
        </w:rPr>
        <w:t>audioknihy</w:t>
      </w:r>
      <w:proofErr w:type="spellEnd"/>
      <w:r w:rsidRPr="00401B74">
        <w:rPr>
          <w:sz w:val="24"/>
          <w:szCs w:val="24"/>
        </w:rPr>
        <w:t xml:space="preserve"> pre deti</w:t>
      </w:r>
      <w:r w:rsidR="00197ED7">
        <w:rPr>
          <w:sz w:val="24"/>
          <w:szCs w:val="24"/>
        </w:rPr>
        <w:t xml:space="preserve">. </w:t>
      </w:r>
      <w:r w:rsidRPr="00401B74">
        <w:rPr>
          <w:sz w:val="24"/>
          <w:szCs w:val="24"/>
        </w:rPr>
        <w:t>Ponuku priebežne rozširujeme.</w:t>
      </w:r>
    </w:p>
    <w:p w14:paraId="3EAFC9D7" w14:textId="102213A5" w:rsidR="00197ED7" w:rsidRPr="00197ED7" w:rsidRDefault="006C43F3" w:rsidP="00197ED7">
      <w:r>
        <w:rPr>
          <w:rFonts w:eastAsia="Calibri" w:cs="Times New Roman"/>
          <w:sz w:val="22"/>
        </w:rPr>
        <w:t>E-knihy a </w:t>
      </w:r>
      <w:proofErr w:type="spellStart"/>
      <w:r>
        <w:rPr>
          <w:rFonts w:eastAsia="Calibri" w:cs="Times New Roman"/>
          <w:sz w:val="22"/>
        </w:rPr>
        <w:t>audioknihy</w:t>
      </w:r>
      <w:proofErr w:type="spellEnd"/>
      <w:r>
        <w:rPr>
          <w:rFonts w:eastAsia="Calibri" w:cs="Times New Roman"/>
          <w:sz w:val="22"/>
        </w:rPr>
        <w:t xml:space="preserve"> si vypožičali spolu</w:t>
      </w:r>
      <w:r w:rsidR="00C67D4A">
        <w:rPr>
          <w:rFonts w:eastAsia="Calibri" w:cs="Times New Roman"/>
          <w:sz w:val="22"/>
        </w:rPr>
        <w:t xml:space="preserve"> </w:t>
      </w:r>
      <w:r>
        <w:rPr>
          <w:rFonts w:eastAsia="Calibri" w:cs="Times New Roman"/>
          <w:sz w:val="22"/>
        </w:rPr>
        <w:t xml:space="preserve"> 44</w:t>
      </w:r>
      <w:r w:rsidR="00C67D4A">
        <w:rPr>
          <w:rFonts w:eastAsia="Calibri" w:cs="Times New Roman"/>
          <w:sz w:val="22"/>
        </w:rPr>
        <w:t xml:space="preserve"> čitateľov </w:t>
      </w:r>
      <w:r>
        <w:rPr>
          <w:rFonts w:eastAsia="Calibri" w:cs="Times New Roman"/>
          <w:sz w:val="22"/>
        </w:rPr>
        <w:t>a požičali si 220</w:t>
      </w:r>
      <w:r w:rsidR="00C67D4A" w:rsidRPr="00C67D4A">
        <w:rPr>
          <w:rFonts w:eastAsia="Calibri" w:cs="Times New Roman"/>
          <w:sz w:val="22"/>
        </w:rPr>
        <w:t xml:space="preserve"> </w:t>
      </w:r>
      <w:r w:rsidR="00C67D4A">
        <w:rPr>
          <w:rFonts w:eastAsia="Calibri" w:cs="Times New Roman"/>
          <w:sz w:val="22"/>
        </w:rPr>
        <w:t>E-kníh/audiokníh.</w:t>
      </w:r>
    </w:p>
    <w:p w14:paraId="27291AE4" w14:textId="573B1B50" w:rsidR="00B6607F" w:rsidRPr="00401B74" w:rsidRDefault="00B6607F" w:rsidP="00401B74">
      <w:pPr>
        <w:pStyle w:val="Nadpis2"/>
        <w:spacing w:before="0"/>
        <w:jc w:val="both"/>
        <w:rPr>
          <w:sz w:val="24"/>
          <w:szCs w:val="24"/>
        </w:rPr>
      </w:pPr>
      <w:r w:rsidRPr="00401B74">
        <w:rPr>
          <w:sz w:val="24"/>
          <w:szCs w:val="24"/>
        </w:rPr>
        <w:t xml:space="preserve">Prečo sú aj </w:t>
      </w:r>
      <w:proofErr w:type="spellStart"/>
      <w:r w:rsidRPr="00401B74">
        <w:rPr>
          <w:sz w:val="24"/>
          <w:szCs w:val="24"/>
        </w:rPr>
        <w:t>audioknihy</w:t>
      </w:r>
      <w:proofErr w:type="spellEnd"/>
      <w:r w:rsidRPr="00401B74">
        <w:rPr>
          <w:sz w:val="24"/>
          <w:szCs w:val="24"/>
        </w:rPr>
        <w:t xml:space="preserve"> </w:t>
      </w:r>
      <w:proofErr w:type="spellStart"/>
      <w:r w:rsidRPr="00401B74">
        <w:rPr>
          <w:sz w:val="24"/>
          <w:szCs w:val="24"/>
        </w:rPr>
        <w:t>zaujímave</w:t>
      </w:r>
      <w:proofErr w:type="spellEnd"/>
      <w:r w:rsidRPr="00401B74">
        <w:rPr>
          <w:sz w:val="24"/>
          <w:szCs w:val="24"/>
        </w:rPr>
        <w:t>? Šetria čas, s</w:t>
      </w:r>
      <w:r w:rsidRPr="00401B74">
        <w:rPr>
          <w:rFonts w:cs="Times New Roman"/>
          <w:sz w:val="24"/>
          <w:szCs w:val="24"/>
        </w:rPr>
        <w:t>ú</w:t>
      </w:r>
      <w:r w:rsidRPr="00401B74">
        <w:rPr>
          <w:sz w:val="24"/>
          <w:szCs w:val="24"/>
        </w:rPr>
        <w:t xml:space="preserve"> dostupn</w:t>
      </w:r>
      <w:r w:rsidRPr="00401B74">
        <w:rPr>
          <w:rFonts w:cs="Times New Roman"/>
          <w:sz w:val="24"/>
          <w:szCs w:val="24"/>
        </w:rPr>
        <w:t>é</w:t>
      </w:r>
      <w:r w:rsidRPr="00401B74">
        <w:rPr>
          <w:sz w:val="24"/>
          <w:szCs w:val="24"/>
        </w:rPr>
        <w:t xml:space="preserve"> aj pre </w:t>
      </w:r>
      <w:r w:rsidRPr="00401B74">
        <w:rPr>
          <w:rFonts w:cs="Times New Roman"/>
          <w:sz w:val="24"/>
          <w:szCs w:val="24"/>
        </w:rPr>
        <w:t>ľ</w:t>
      </w:r>
      <w:r w:rsidRPr="00401B74">
        <w:rPr>
          <w:sz w:val="24"/>
          <w:szCs w:val="24"/>
        </w:rPr>
        <w:t>ud</w:t>
      </w:r>
      <w:r w:rsidRPr="00401B74">
        <w:rPr>
          <w:rFonts w:cs="Times New Roman"/>
          <w:sz w:val="24"/>
          <w:szCs w:val="24"/>
        </w:rPr>
        <w:t>í</w:t>
      </w:r>
      <w:r w:rsidRPr="00401B74">
        <w:rPr>
          <w:sz w:val="24"/>
          <w:szCs w:val="24"/>
        </w:rPr>
        <w:t>, ktor</w:t>
      </w:r>
      <w:r w:rsidRPr="00401B74">
        <w:rPr>
          <w:rFonts w:cs="Times New Roman"/>
          <w:sz w:val="24"/>
          <w:szCs w:val="24"/>
        </w:rPr>
        <w:t>í</w:t>
      </w:r>
      <w:r w:rsidRPr="00401B74">
        <w:rPr>
          <w:sz w:val="24"/>
          <w:szCs w:val="24"/>
        </w:rPr>
        <w:t xml:space="preserve"> nem</w:t>
      </w:r>
      <w:r w:rsidRPr="00401B74">
        <w:rPr>
          <w:rFonts w:cs="Times New Roman"/>
          <w:sz w:val="24"/>
          <w:szCs w:val="24"/>
        </w:rPr>
        <w:t>ôž</w:t>
      </w:r>
      <w:r w:rsidRPr="00401B74">
        <w:rPr>
          <w:sz w:val="24"/>
          <w:szCs w:val="24"/>
        </w:rPr>
        <w:t xml:space="preserve">u </w:t>
      </w:r>
      <w:r w:rsidRPr="00401B74">
        <w:rPr>
          <w:rFonts w:cs="Times New Roman"/>
          <w:sz w:val="24"/>
          <w:szCs w:val="24"/>
        </w:rPr>
        <w:t>čí</w:t>
      </w:r>
      <w:r w:rsidRPr="00401B74">
        <w:rPr>
          <w:sz w:val="24"/>
          <w:szCs w:val="24"/>
        </w:rPr>
        <w:t>tať, umo</w:t>
      </w:r>
      <w:r w:rsidRPr="00401B74">
        <w:rPr>
          <w:rFonts w:cs="Times New Roman"/>
          <w:sz w:val="24"/>
          <w:szCs w:val="24"/>
        </w:rPr>
        <w:t>žň</w:t>
      </w:r>
      <w:r w:rsidRPr="00401B74">
        <w:rPr>
          <w:sz w:val="24"/>
          <w:szCs w:val="24"/>
        </w:rPr>
        <w:t>uj</w:t>
      </w:r>
      <w:r w:rsidRPr="00401B74">
        <w:rPr>
          <w:rFonts w:cs="Times New Roman"/>
          <w:sz w:val="24"/>
          <w:szCs w:val="24"/>
        </w:rPr>
        <w:t>ú</w:t>
      </w:r>
      <w:r w:rsidRPr="00401B74">
        <w:rPr>
          <w:sz w:val="24"/>
          <w:szCs w:val="24"/>
        </w:rPr>
        <w:t xml:space="preserve"> </w:t>
      </w:r>
      <w:r w:rsidRPr="00401B74">
        <w:rPr>
          <w:rFonts w:cs="Times New Roman"/>
          <w:sz w:val="24"/>
          <w:szCs w:val="24"/>
        </w:rPr>
        <w:t>„čí</w:t>
      </w:r>
      <w:r w:rsidRPr="00401B74">
        <w:rPr>
          <w:sz w:val="24"/>
          <w:szCs w:val="24"/>
        </w:rPr>
        <w:t>ta</w:t>
      </w:r>
      <w:r w:rsidRPr="00401B74">
        <w:rPr>
          <w:rFonts w:cs="Times New Roman"/>
          <w:sz w:val="24"/>
          <w:szCs w:val="24"/>
        </w:rPr>
        <w:t>ť</w:t>
      </w:r>
      <w:r w:rsidRPr="00401B74">
        <w:rPr>
          <w:sz w:val="24"/>
          <w:szCs w:val="24"/>
        </w:rPr>
        <w:t xml:space="preserve"> u</w:t>
      </w:r>
      <w:r w:rsidRPr="00401B74">
        <w:rPr>
          <w:rFonts w:cs="Times New Roman"/>
          <w:sz w:val="24"/>
          <w:szCs w:val="24"/>
        </w:rPr>
        <w:t>š</w:t>
      </w:r>
      <w:r w:rsidRPr="00401B74">
        <w:rPr>
          <w:sz w:val="24"/>
          <w:szCs w:val="24"/>
        </w:rPr>
        <w:t>ami</w:t>
      </w:r>
      <w:r w:rsidRPr="00401B74">
        <w:rPr>
          <w:rFonts w:cs="Times New Roman"/>
          <w:sz w:val="24"/>
          <w:szCs w:val="24"/>
        </w:rPr>
        <w:t>“</w:t>
      </w:r>
      <w:r w:rsidRPr="00401B74">
        <w:rPr>
          <w:sz w:val="24"/>
          <w:szCs w:val="24"/>
        </w:rPr>
        <w:t xml:space="preserve"> kdeko</w:t>
      </w:r>
      <w:r w:rsidRPr="00401B74">
        <w:rPr>
          <w:rFonts w:cs="Times New Roman"/>
          <w:sz w:val="24"/>
          <w:szCs w:val="24"/>
        </w:rPr>
        <w:t>ľ</w:t>
      </w:r>
      <w:r w:rsidRPr="00401B74">
        <w:rPr>
          <w:sz w:val="24"/>
          <w:szCs w:val="24"/>
        </w:rPr>
        <w:t>vek, prin</w:t>
      </w:r>
      <w:r w:rsidRPr="00401B74">
        <w:rPr>
          <w:rFonts w:cs="Times New Roman"/>
          <w:sz w:val="24"/>
          <w:szCs w:val="24"/>
        </w:rPr>
        <w:t>áš</w:t>
      </w:r>
      <w:r w:rsidRPr="00401B74">
        <w:rPr>
          <w:sz w:val="24"/>
          <w:szCs w:val="24"/>
        </w:rPr>
        <w:t>aj</w:t>
      </w:r>
      <w:r w:rsidRPr="00401B74">
        <w:rPr>
          <w:rFonts w:cs="Times New Roman"/>
          <w:sz w:val="24"/>
          <w:szCs w:val="24"/>
        </w:rPr>
        <w:t>ú</w:t>
      </w:r>
      <w:r w:rsidRPr="00401B74">
        <w:rPr>
          <w:sz w:val="24"/>
          <w:szCs w:val="24"/>
        </w:rPr>
        <w:t xml:space="preserve"> siln</w:t>
      </w:r>
      <w:r w:rsidRPr="00401B74">
        <w:rPr>
          <w:rFonts w:cs="Times New Roman"/>
          <w:sz w:val="24"/>
          <w:szCs w:val="24"/>
        </w:rPr>
        <w:t>ý</w:t>
      </w:r>
      <w:r w:rsidRPr="00401B74">
        <w:rPr>
          <w:sz w:val="24"/>
          <w:szCs w:val="24"/>
        </w:rPr>
        <w:t xml:space="preserve"> z</w:t>
      </w:r>
      <w:r w:rsidRPr="00401B74">
        <w:rPr>
          <w:rFonts w:cs="Times New Roman"/>
          <w:sz w:val="24"/>
          <w:szCs w:val="24"/>
        </w:rPr>
        <w:t>áž</w:t>
      </w:r>
      <w:r w:rsidRPr="00401B74">
        <w:rPr>
          <w:sz w:val="24"/>
          <w:szCs w:val="24"/>
        </w:rPr>
        <w:t>itok v</w:t>
      </w:r>
      <w:r w:rsidRPr="00401B74">
        <w:rPr>
          <w:rFonts w:cs="Times New Roman"/>
          <w:sz w:val="24"/>
          <w:szCs w:val="24"/>
        </w:rPr>
        <w:t>ď</w:t>
      </w:r>
      <w:r w:rsidRPr="00401B74">
        <w:rPr>
          <w:sz w:val="24"/>
          <w:szCs w:val="24"/>
        </w:rPr>
        <w:t>aka profesion</w:t>
      </w:r>
      <w:r w:rsidRPr="00401B74">
        <w:rPr>
          <w:rFonts w:cs="Times New Roman"/>
          <w:sz w:val="24"/>
          <w:szCs w:val="24"/>
        </w:rPr>
        <w:t>á</w:t>
      </w:r>
      <w:r w:rsidRPr="00401B74">
        <w:rPr>
          <w:sz w:val="24"/>
          <w:szCs w:val="24"/>
        </w:rPr>
        <w:t>lnym interpretom</w:t>
      </w:r>
    </w:p>
    <w:p w14:paraId="71DF0FA5" w14:textId="76F6F122" w:rsidR="00B6607F" w:rsidRPr="00401B74" w:rsidRDefault="00B6607F" w:rsidP="00401B74">
      <w:pPr>
        <w:pStyle w:val="Normlnywebov"/>
        <w:jc w:val="both"/>
      </w:pPr>
      <w:r w:rsidRPr="00401B74">
        <w:t xml:space="preserve">Ak čitatelia potrebujú pomôcť s </w:t>
      </w:r>
      <w:proofErr w:type="spellStart"/>
      <w:r w:rsidRPr="00401B74">
        <w:t>audioknihami</w:t>
      </w:r>
      <w:proofErr w:type="spellEnd"/>
      <w:r w:rsidRPr="00401B74">
        <w:t xml:space="preserve"> keď ešte len začínajú, </w:t>
      </w:r>
      <w:r w:rsidRPr="00401B74">
        <w:rPr>
          <w:rStyle w:val="Vrazn"/>
        </w:rPr>
        <w:t>radi im pomôžeme s výberom aj nastavením</w:t>
      </w:r>
      <w:r w:rsidRPr="00401B74">
        <w:t>.</w:t>
      </w:r>
    </w:p>
    <w:p w14:paraId="4DAD5983" w14:textId="282497F1" w:rsidR="00FA25D3" w:rsidRPr="00401B74" w:rsidRDefault="00E70ACB" w:rsidP="00401B74">
      <w:pPr>
        <w:jc w:val="both"/>
        <w:rPr>
          <w:bCs/>
          <w:color w:val="FF0000"/>
          <w:szCs w:val="24"/>
        </w:rPr>
      </w:pPr>
      <w:r w:rsidRPr="00401B74">
        <w:rPr>
          <w:bCs/>
          <w:szCs w:val="24"/>
        </w:rPr>
        <w:t xml:space="preserve">Čitatelia knižnice využívali online službu </w:t>
      </w:r>
      <w:r w:rsidRPr="00401B74">
        <w:rPr>
          <w:b/>
          <w:szCs w:val="24"/>
        </w:rPr>
        <w:t>výpožičiek e-kníh a audiokníh</w:t>
      </w:r>
      <w:r w:rsidRPr="00401B74">
        <w:rPr>
          <w:bCs/>
          <w:szCs w:val="24"/>
        </w:rPr>
        <w:t xml:space="preserve"> cez náš katalóg OPAC. Takto si mohli stiahnuť, požičať a prečítať svoju obľúbenú knihu z pohodlia domova. </w:t>
      </w:r>
    </w:p>
    <w:p w14:paraId="5AFB0B77" w14:textId="5436998B" w:rsidR="00E70ACB" w:rsidRPr="00401B74" w:rsidRDefault="00E70ACB" w:rsidP="00401B74">
      <w:pPr>
        <w:jc w:val="both"/>
        <w:rPr>
          <w:rFonts w:eastAsia="Calibri" w:cs="Times New Roman"/>
          <w:bCs/>
          <w:szCs w:val="24"/>
        </w:rPr>
      </w:pPr>
      <w:r w:rsidRPr="00401B74">
        <w:rPr>
          <w:rFonts w:eastAsia="Calibri" w:cs="Times New Roman"/>
          <w:bCs/>
          <w:szCs w:val="24"/>
        </w:rPr>
        <w:t xml:space="preserve">S čitateľmi knižnica komunikovala komentármi a spájala sa cez Facebook a Instagram. </w:t>
      </w:r>
      <w:bookmarkEnd w:id="55"/>
    </w:p>
    <w:p w14:paraId="31C624EE" w14:textId="77777777" w:rsidR="00401B74" w:rsidRDefault="00401B74" w:rsidP="0083661A">
      <w:pPr>
        <w:jc w:val="both"/>
        <w:rPr>
          <w:rFonts w:eastAsia="Calibri" w:cs="Times New Roman"/>
          <w:szCs w:val="24"/>
        </w:rPr>
      </w:pPr>
    </w:p>
    <w:p w14:paraId="23E19427" w14:textId="77777777" w:rsidR="006C43F3" w:rsidRPr="002F6B60" w:rsidRDefault="006C43F3" w:rsidP="0083661A">
      <w:pPr>
        <w:jc w:val="both"/>
        <w:rPr>
          <w:rFonts w:eastAsia="Calibri" w:cs="Times New Roman"/>
          <w:bCs/>
        </w:rPr>
      </w:pPr>
    </w:p>
    <w:p w14:paraId="6BF3B928" w14:textId="2762046C" w:rsidR="00E70ACB" w:rsidRPr="00C2252E" w:rsidRDefault="00E70ACB" w:rsidP="00E70ACB">
      <w:pPr>
        <w:pStyle w:val="Nadpis1"/>
      </w:pPr>
      <w:bookmarkStart w:id="56" w:name="_Toc170306296"/>
      <w:bookmarkStart w:id="57" w:name="_Toc216861382"/>
      <w:r w:rsidRPr="00C2252E">
        <w:lastRenderedPageBreak/>
        <w:t>4.   Projektová činnosť a granty</w:t>
      </w:r>
      <w:bookmarkEnd w:id="56"/>
      <w:bookmarkEnd w:id="57"/>
    </w:p>
    <w:p w14:paraId="00132713" w14:textId="77777777" w:rsidR="00E70ACB" w:rsidRDefault="00E70ACB" w:rsidP="00E70ACB">
      <w:pPr>
        <w:suppressAutoHyphens/>
        <w:ind w:firstLine="709"/>
        <w:jc w:val="both"/>
        <w:rPr>
          <w:rFonts w:eastAsia="Calibri" w:cs="Calibri"/>
          <w:iCs/>
          <w:color w:val="C00000"/>
          <w:szCs w:val="24"/>
          <w:lang w:eastAsia="sk-SK"/>
        </w:rPr>
      </w:pPr>
    </w:p>
    <w:p w14:paraId="59781F42" w14:textId="77777777" w:rsidR="00707683" w:rsidRDefault="00F03530" w:rsidP="0083661A">
      <w:pPr>
        <w:pStyle w:val="Normlnywebov"/>
        <w:jc w:val="both"/>
      </w:pPr>
      <w:r>
        <w:t>Projektová činnosť je dôležitou súčasťou moderného fungovania knižníc. Umožňuje realizovať nové aktivity, rozvíjať služby pre verejnosť a reagovať na potreby komunity aj v situácii, keď sú rozpočtové prostriedky obmedzené.</w:t>
      </w:r>
      <w:r w:rsidR="00707683">
        <w:t xml:space="preserve"> </w:t>
      </w:r>
    </w:p>
    <w:p w14:paraId="215107EB" w14:textId="656CB42C" w:rsidR="00F03530" w:rsidRDefault="00F03530" w:rsidP="0083661A">
      <w:pPr>
        <w:pStyle w:val="Normlnywebov"/>
        <w:jc w:val="both"/>
      </w:pPr>
      <w:r>
        <w:t>Cie</w:t>
      </w:r>
      <w:r w:rsidR="00707683">
        <w:t>ľom</w:t>
      </w:r>
      <w:r>
        <w:t xml:space="preserve"> projektovej činnosti</w:t>
      </w:r>
      <w:r w:rsidR="00707683">
        <w:t xml:space="preserve"> je </w:t>
      </w:r>
      <w:r>
        <w:t>rozvoj čitateľskej gramotnosti a vzťahu ku knihám</w:t>
      </w:r>
      <w:r w:rsidR="00707683">
        <w:t>,</w:t>
      </w:r>
      <w:r w:rsidR="00276662">
        <w:t xml:space="preserve"> </w:t>
      </w:r>
      <w:r>
        <w:t>podpora kultúrneho a komunitného života</w:t>
      </w:r>
      <w:r w:rsidR="00707683">
        <w:t xml:space="preserve">, </w:t>
      </w:r>
      <w:r>
        <w:t>modernizácia knižničných služieb (digitalizácia, nové technológie)</w:t>
      </w:r>
      <w:r w:rsidR="00707683">
        <w:t xml:space="preserve">, </w:t>
      </w:r>
      <w:r>
        <w:t>celoživotné vzdelávanie rôznych cieľových skupín</w:t>
      </w:r>
      <w:r w:rsidR="00707683">
        <w:t xml:space="preserve">, </w:t>
      </w:r>
      <w:r>
        <w:t>zvyšovanie viditeľnosti a prestíže knižnice</w:t>
      </w:r>
      <w:r w:rsidR="00707683">
        <w:t>. Ide o rôzne t</w:t>
      </w:r>
      <w:r>
        <w:t>ypy projektov v</w:t>
      </w:r>
      <w:r w:rsidR="00707683">
        <w:t> </w:t>
      </w:r>
      <w:r>
        <w:t>knižnici</w:t>
      </w:r>
      <w:r w:rsidR="00707683">
        <w:t xml:space="preserve">, </w:t>
      </w:r>
      <w:r>
        <w:rPr>
          <w:rStyle w:val="Vrazn"/>
        </w:rPr>
        <w:t>vzdelávacie projekty</w:t>
      </w:r>
      <w:r>
        <w:t xml:space="preserve"> (workshopy, besedy, kurzy)</w:t>
      </w:r>
      <w:r w:rsidR="00707683">
        <w:t xml:space="preserve">, </w:t>
      </w:r>
      <w:r>
        <w:rPr>
          <w:rStyle w:val="Vrazn"/>
        </w:rPr>
        <w:t>kultúrne projekty</w:t>
      </w:r>
      <w:r>
        <w:t xml:space="preserve"> (autorské stretnutia, výstavy, literárne večery)</w:t>
      </w:r>
      <w:r w:rsidR="00707683">
        <w:t xml:space="preserve">, </w:t>
      </w:r>
      <w:r>
        <w:rPr>
          <w:rStyle w:val="Vrazn"/>
        </w:rPr>
        <w:t>komunitné projekty</w:t>
      </w:r>
      <w:r>
        <w:t xml:space="preserve"> (spolupráca so školami, seniormi, menšinami)</w:t>
      </w:r>
      <w:r w:rsidR="00707683">
        <w:t xml:space="preserve">, </w:t>
      </w:r>
      <w:r>
        <w:rPr>
          <w:rStyle w:val="Vrazn"/>
        </w:rPr>
        <w:t>technologické projekty</w:t>
      </w:r>
      <w:r>
        <w:t xml:space="preserve"> (automatizácia služieb, e-knihy, digitálne archívy)</w:t>
      </w:r>
    </w:p>
    <w:p w14:paraId="7E1A87F6" w14:textId="40EE04CA" w:rsidR="00707683" w:rsidRDefault="00F03530" w:rsidP="0083661A">
      <w:pPr>
        <w:pStyle w:val="Normlnywebov"/>
        <w:jc w:val="both"/>
        <w:rPr>
          <w:rStyle w:val="Vrazn"/>
          <w:b w:val="0"/>
          <w:bCs w:val="0"/>
        </w:rPr>
      </w:pPr>
      <w:r>
        <w:t xml:space="preserve">Mimorozpočtové zdroje predstavujú finančné alebo materiálne prostriedky, ktoré knižnica získava </w:t>
      </w:r>
      <w:r w:rsidRPr="00707683">
        <w:rPr>
          <w:rStyle w:val="Vrazn"/>
          <w:b w:val="0"/>
          <w:bCs w:val="0"/>
        </w:rPr>
        <w:t>mimo pravidelného rozpočtu</w:t>
      </w:r>
      <w:r w:rsidRPr="00707683">
        <w:rPr>
          <w:b/>
          <w:bCs/>
        </w:rPr>
        <w:t xml:space="preserve"> </w:t>
      </w:r>
      <w:r>
        <w:t>od zriaďovateľa.</w:t>
      </w:r>
      <w:r w:rsidR="00707683">
        <w:t xml:space="preserve"> </w:t>
      </w:r>
      <w:r>
        <w:t>Hlavné zdroje financovania</w:t>
      </w:r>
      <w:r w:rsidR="00707683">
        <w:t xml:space="preserve"> sú </w:t>
      </w:r>
      <w:r>
        <w:rPr>
          <w:rStyle w:val="Vrazn"/>
        </w:rPr>
        <w:t>granty a</w:t>
      </w:r>
      <w:r w:rsidR="00707683">
        <w:rPr>
          <w:rStyle w:val="Vrazn"/>
        </w:rPr>
        <w:t> </w:t>
      </w:r>
      <w:r>
        <w:rPr>
          <w:rStyle w:val="Vrazn"/>
        </w:rPr>
        <w:t>dotácie</w:t>
      </w:r>
      <w:r w:rsidR="00707683">
        <w:t xml:space="preserve"> od </w:t>
      </w:r>
      <w:r>
        <w:t>Ministerstvo kultúry SR</w:t>
      </w:r>
      <w:r w:rsidR="00707683">
        <w:t xml:space="preserve">, </w:t>
      </w:r>
      <w:r>
        <w:t>Fond na podporu umenia</w:t>
      </w:r>
      <w:r w:rsidR="00707683">
        <w:t xml:space="preserve">, </w:t>
      </w:r>
      <w:r>
        <w:t>európske fondy a</w:t>
      </w:r>
      <w:r w:rsidR="00707683">
        <w:t> </w:t>
      </w:r>
      <w:r>
        <w:t>programy</w:t>
      </w:r>
      <w:r w:rsidR="00707683">
        <w:t xml:space="preserve">, </w:t>
      </w:r>
      <w:r w:rsidR="00707683">
        <w:rPr>
          <w:b/>
          <w:bCs/>
        </w:rPr>
        <w:t>s</w:t>
      </w:r>
      <w:r w:rsidRPr="00707683">
        <w:rPr>
          <w:rStyle w:val="Vrazn"/>
          <w:b w:val="0"/>
          <w:bCs w:val="0"/>
        </w:rPr>
        <w:t>ponzorské príspevky</w:t>
      </w:r>
      <w:r w:rsidR="00707683" w:rsidRPr="00707683">
        <w:rPr>
          <w:b/>
          <w:bCs/>
        </w:rPr>
        <w:t xml:space="preserve">, </w:t>
      </w:r>
      <w:r w:rsidRPr="00707683">
        <w:rPr>
          <w:rStyle w:val="Vrazn"/>
          <w:b w:val="0"/>
          <w:bCs w:val="0"/>
        </w:rPr>
        <w:t>dary</w:t>
      </w:r>
      <w:r w:rsidR="00707683" w:rsidRPr="00707683">
        <w:rPr>
          <w:b/>
          <w:bCs/>
        </w:rPr>
        <w:t xml:space="preserve">, </w:t>
      </w:r>
      <w:r w:rsidRPr="00707683">
        <w:rPr>
          <w:rStyle w:val="Vrazn"/>
          <w:b w:val="0"/>
          <w:bCs w:val="0"/>
        </w:rPr>
        <w:t>partnerstvá</w:t>
      </w:r>
      <w:r w:rsidR="00707683" w:rsidRPr="00707683">
        <w:rPr>
          <w:b/>
          <w:bCs/>
        </w:rPr>
        <w:t xml:space="preserve">, </w:t>
      </w:r>
      <w:r w:rsidRPr="00707683">
        <w:rPr>
          <w:rStyle w:val="Vrazn"/>
          <w:b w:val="0"/>
          <w:bCs w:val="0"/>
        </w:rPr>
        <w:t>vlastné príjmy</w:t>
      </w:r>
      <w:r w:rsidR="00707683">
        <w:rPr>
          <w:rStyle w:val="Vrazn"/>
          <w:b w:val="0"/>
          <w:bCs w:val="0"/>
        </w:rPr>
        <w:t>.</w:t>
      </w:r>
    </w:p>
    <w:p w14:paraId="106DDBF5" w14:textId="2345B5F4" w:rsidR="00F03530" w:rsidRPr="00707683" w:rsidRDefault="00707683" w:rsidP="0083661A">
      <w:pPr>
        <w:pStyle w:val="Normlnywebov"/>
        <w:jc w:val="both"/>
        <w:rPr>
          <w:b/>
          <w:bCs/>
        </w:rPr>
      </w:pPr>
      <w:r>
        <w:t>M</w:t>
      </w:r>
      <w:r w:rsidR="00F03530">
        <w:t>imorozpočtových zdrojov</w:t>
      </w:r>
      <w:r>
        <w:rPr>
          <w:b/>
          <w:bCs/>
        </w:rPr>
        <w:t xml:space="preserve"> </w:t>
      </w:r>
      <w:r w:rsidR="00F03530">
        <w:t>umožňujú realizáciu inovatívnych projektov</w:t>
      </w:r>
      <w:r>
        <w:rPr>
          <w:b/>
          <w:bCs/>
        </w:rPr>
        <w:t xml:space="preserve">, </w:t>
      </w:r>
      <w:r w:rsidR="00F03530">
        <w:t>znižujú finančnú závislosť od zriaďovateľa</w:t>
      </w:r>
      <w:r>
        <w:rPr>
          <w:b/>
          <w:bCs/>
        </w:rPr>
        <w:t xml:space="preserve">, </w:t>
      </w:r>
      <w:r w:rsidR="00F03530">
        <w:t>podporujú flexibilitu a rozvoj knižnic</w:t>
      </w:r>
      <w:r>
        <w:t xml:space="preserve">e, </w:t>
      </w:r>
      <w:r w:rsidR="00F03530">
        <w:t>zvyšujú kvalitu poskytovaných služieb</w:t>
      </w:r>
      <w:r>
        <w:t>.</w:t>
      </w:r>
    </w:p>
    <w:p w14:paraId="7EBD13E2" w14:textId="77777777" w:rsidR="0022019D" w:rsidRDefault="00F03530" w:rsidP="0083661A">
      <w:pPr>
        <w:pStyle w:val="Normlnywebov"/>
        <w:jc w:val="both"/>
      </w:pPr>
      <w:r>
        <w:t xml:space="preserve">Projektová činnosť a získavanie mimorozpočtových zdrojov prispievajú </w:t>
      </w:r>
      <w:r w:rsidR="00707683">
        <w:t xml:space="preserve">k </w:t>
      </w:r>
      <w:r>
        <w:t>dlhodobej udržateľnosti knižnice</w:t>
      </w:r>
      <w:r w:rsidR="00707683">
        <w:t xml:space="preserve">, </w:t>
      </w:r>
      <w:r>
        <w:t>aktívnemu zapájaniu verejnosti</w:t>
      </w:r>
      <w:r w:rsidR="00707683">
        <w:t xml:space="preserve">, </w:t>
      </w:r>
      <w:r>
        <w:t>budovaniu pozitívneho imidžu knižnice</w:t>
      </w:r>
      <w:r w:rsidR="00707683">
        <w:t xml:space="preserve">, </w:t>
      </w:r>
      <w:r>
        <w:t>rozvoju odborných kompetencií pracovníkov</w:t>
      </w:r>
      <w:r w:rsidR="00707683">
        <w:t xml:space="preserve">. </w:t>
      </w:r>
    </w:p>
    <w:p w14:paraId="36715460" w14:textId="77777777" w:rsidR="0022019D" w:rsidRDefault="0022019D" w:rsidP="0022019D">
      <w:pPr>
        <w:pStyle w:val="Normlnywebov"/>
        <w:rPr>
          <w:rFonts w:eastAsia="Calibri" w:cs="Calibri"/>
          <w:iCs/>
          <w:lang w:eastAsia="sk-SK"/>
        </w:rPr>
      </w:pPr>
    </w:p>
    <w:p w14:paraId="0AE7CFB5" w14:textId="36B0C48E" w:rsidR="00E70ACB" w:rsidRPr="0022019D" w:rsidRDefault="00E70ACB" w:rsidP="0022019D">
      <w:pPr>
        <w:pStyle w:val="Normlnywebov"/>
      </w:pPr>
      <w:r w:rsidRPr="00B4333A">
        <w:rPr>
          <w:rFonts w:eastAsia="Calibri" w:cs="Calibri"/>
          <w:iCs/>
          <w:lang w:eastAsia="sk-SK"/>
        </w:rPr>
        <w:t xml:space="preserve">Bez nich by jej činnosť nemala tú významnú pridanú hodnotu, ktorú v súčasností má. </w:t>
      </w:r>
    </w:p>
    <w:p w14:paraId="763AA920" w14:textId="77777777" w:rsidR="00B4333A" w:rsidRDefault="00E70ACB" w:rsidP="0045671A">
      <w:pPr>
        <w:suppressAutoHyphens/>
        <w:jc w:val="both"/>
        <w:rPr>
          <w:rFonts w:eastAsia="Calibri" w:cs="Calibri"/>
          <w:iCs/>
          <w:szCs w:val="24"/>
          <w:lang w:eastAsia="sk-SK"/>
        </w:rPr>
      </w:pPr>
      <w:r w:rsidRPr="00B4333A">
        <w:rPr>
          <w:rFonts w:eastAsia="Calibri" w:cs="Calibri"/>
          <w:iCs/>
          <w:szCs w:val="24"/>
          <w:lang w:eastAsia="sk-SK"/>
        </w:rPr>
        <w:t>Hornozemplínska knižnica v roku 202</w:t>
      </w:r>
      <w:r w:rsidR="00B4333A" w:rsidRPr="00B4333A">
        <w:rPr>
          <w:rFonts w:eastAsia="Calibri" w:cs="Calibri"/>
          <w:iCs/>
          <w:szCs w:val="24"/>
          <w:lang w:eastAsia="sk-SK"/>
        </w:rPr>
        <w:t>5</w:t>
      </w:r>
      <w:r w:rsidRPr="00B4333A">
        <w:rPr>
          <w:rFonts w:eastAsia="Calibri" w:cs="Calibri"/>
          <w:iCs/>
          <w:szCs w:val="24"/>
          <w:lang w:eastAsia="sk-SK"/>
        </w:rPr>
        <w:t xml:space="preserve"> reagovala na dotačné výzvy: FPU, FPKNM, Ministerstva kultúry SR a Erasmus+. </w:t>
      </w:r>
    </w:p>
    <w:p w14:paraId="1A8215F9" w14:textId="77777777" w:rsidR="00995B8D" w:rsidRDefault="00995B8D" w:rsidP="007D44A1">
      <w:pPr>
        <w:jc w:val="both"/>
        <w:rPr>
          <w:rFonts w:cs="Times New Roman"/>
          <w:szCs w:val="24"/>
          <w:lang w:eastAsia="sk-SK"/>
        </w:rPr>
      </w:pPr>
      <w:bookmarkStart w:id="58" w:name="_Toc170306297"/>
    </w:p>
    <w:p w14:paraId="11AF53C7" w14:textId="2BD1E0EF" w:rsidR="00462557" w:rsidRDefault="007D44A1" w:rsidP="007D44A1">
      <w:pPr>
        <w:jc w:val="both"/>
        <w:rPr>
          <w:rFonts w:eastAsia="Times New Roman" w:cs="Times New Roman"/>
          <w:szCs w:val="24"/>
          <w:lang w:eastAsia="sk-SK"/>
        </w:rPr>
      </w:pPr>
      <w:r w:rsidRPr="00B4333A">
        <w:rPr>
          <w:rFonts w:cs="Times New Roman"/>
          <w:szCs w:val="24"/>
          <w:lang w:eastAsia="sk-SK"/>
        </w:rPr>
        <w:t xml:space="preserve">Prostredníctvom Slovenskej inovačnej a energetickej agentúry Hornozemplínska knižnica vo Vranove nad Topľou rieši </w:t>
      </w:r>
      <w:r w:rsidRPr="00B4333A">
        <w:rPr>
          <w:rFonts w:eastAsia="Times New Roman" w:cs="Times New Roman"/>
          <w:szCs w:val="24"/>
          <w:lang w:eastAsia="sk-SK"/>
        </w:rPr>
        <w:t xml:space="preserve">Energetickú efektívnosť a dekarbonizáciu v sume </w:t>
      </w:r>
      <w:r w:rsidRPr="00B4333A">
        <w:rPr>
          <w:rFonts w:cs="Times New Roman"/>
          <w:szCs w:val="24"/>
          <w:lang w:eastAsia="sk-SK"/>
        </w:rPr>
        <w:t>1 016 793,05 €</w:t>
      </w:r>
      <w:r w:rsidRPr="00B4333A">
        <w:rPr>
          <w:rFonts w:eastAsia="Times New Roman" w:cs="Times New Roman"/>
          <w:szCs w:val="24"/>
          <w:lang w:eastAsia="sk-SK"/>
        </w:rPr>
        <w:t xml:space="preserve">. Podpora energetickej efektívnosti a znižovania emisií skleníkových plynov. Podpora energie z obnoviteľných zdrojov v súlade so smernicou EÚ 2018/2001  a podpore využívania energie z obnoviteľných zdrojov vrátane kritérií udržateľnosti, ktoré sú v nej stanovené (EFPR). Znižovanie energetickej náročnosti budov. Podpora využívania OZE v systémoch zásobovania </w:t>
      </w:r>
    </w:p>
    <w:p w14:paraId="6579EF7C" w14:textId="26D0D684" w:rsidR="007D44A1" w:rsidRPr="00B4333A" w:rsidRDefault="007D44A1" w:rsidP="007D44A1">
      <w:pPr>
        <w:jc w:val="both"/>
        <w:rPr>
          <w:rFonts w:eastAsia="Times New Roman" w:cs="Times New Roman"/>
          <w:szCs w:val="24"/>
          <w:lang w:eastAsia="sk-SK"/>
        </w:rPr>
      </w:pPr>
      <w:r w:rsidRPr="00B4333A">
        <w:rPr>
          <w:rFonts w:eastAsia="Times New Roman" w:cs="Times New Roman"/>
          <w:szCs w:val="24"/>
          <w:lang w:eastAsia="sk-SK"/>
        </w:rPr>
        <w:t xml:space="preserve">energiou. </w:t>
      </w:r>
    </w:p>
    <w:p w14:paraId="50FCA1C8" w14:textId="11E56328" w:rsidR="007D44A1" w:rsidRPr="00B4333A" w:rsidRDefault="007D44A1" w:rsidP="007D44A1">
      <w:pPr>
        <w:jc w:val="both"/>
        <w:rPr>
          <w:rFonts w:eastAsia="Times New Roman" w:cs="Times New Roman"/>
          <w:szCs w:val="24"/>
          <w:lang w:eastAsia="sk-SK"/>
        </w:rPr>
      </w:pPr>
      <w:r w:rsidRPr="00B4333A">
        <w:rPr>
          <w:rFonts w:eastAsia="Times New Roman" w:cs="Times New Roman"/>
          <w:szCs w:val="24"/>
          <w:lang w:eastAsia="sk-SK"/>
        </w:rPr>
        <w:t>Cieľom výzvy je zlepšenie energetickej hospodárnosti a obnovy verejných budov a podpora využívania OZE vrátene zariadení, ktoré sú súčasťou systému zásobovania energiou verejných budov. Bližší popis aktivít je uvedený v podmienke poskytnutia príspevku č.7 Podmienka oprávnenosti aktivít projektu.</w:t>
      </w:r>
    </w:p>
    <w:p w14:paraId="34887D5D" w14:textId="77777777" w:rsidR="007D44A1" w:rsidRPr="00B4333A" w:rsidRDefault="007D44A1" w:rsidP="007D44A1">
      <w:pPr>
        <w:jc w:val="both"/>
        <w:rPr>
          <w:rFonts w:eastAsia="Times New Roman" w:cs="Times New Roman"/>
          <w:szCs w:val="24"/>
          <w:lang w:eastAsia="sk-SK"/>
        </w:rPr>
      </w:pPr>
    </w:p>
    <w:p w14:paraId="55EE850D" w14:textId="1AC2E041" w:rsidR="007D44A1" w:rsidRPr="00B4333A" w:rsidRDefault="007D44A1" w:rsidP="007D44A1">
      <w:pPr>
        <w:jc w:val="both"/>
        <w:rPr>
          <w:rFonts w:cs="Times New Roman"/>
          <w:szCs w:val="24"/>
        </w:rPr>
      </w:pPr>
      <w:r w:rsidRPr="00B4333A">
        <w:rPr>
          <w:rFonts w:cs="Times New Roman"/>
          <w:szCs w:val="24"/>
        </w:rPr>
        <w:t xml:space="preserve">Rekonštrukcia a modernizácia multifunkčnej budovy kultúrneho centra vo Vranove nad Topľou, Hornozemplínska knižnica – predprojektová príprava v sume </w:t>
      </w:r>
      <w:r w:rsidRPr="00B4333A">
        <w:rPr>
          <w:rFonts w:cs="Times New Roman"/>
          <w:szCs w:val="24"/>
          <w:lang w:eastAsia="sk-SK"/>
        </w:rPr>
        <w:t xml:space="preserve">114 114 €. </w:t>
      </w:r>
    </w:p>
    <w:p w14:paraId="6E923FDA" w14:textId="14EDB922" w:rsidR="007D44A1" w:rsidRPr="00B4333A" w:rsidRDefault="007D44A1" w:rsidP="007D44A1">
      <w:pPr>
        <w:jc w:val="both"/>
        <w:rPr>
          <w:rFonts w:cs="Times New Roman"/>
          <w:szCs w:val="24"/>
        </w:rPr>
      </w:pPr>
      <w:r w:rsidRPr="00B4333A">
        <w:rPr>
          <w:rFonts w:cs="Times New Roman"/>
          <w:szCs w:val="24"/>
          <w:lang w:eastAsia="sk-SK"/>
        </w:rPr>
        <w:t xml:space="preserve">Príprava Projektovej dokumentácie (PD) na interiér. Inžiniersko-geologický prieskum. Príprava projektu Územné rozhodnutie. </w:t>
      </w:r>
      <w:r w:rsidRPr="00B4333A">
        <w:rPr>
          <w:rFonts w:cs="Times New Roman"/>
          <w:szCs w:val="24"/>
        </w:rPr>
        <w:t>Príprava dokumentácie pre stavebné povolenie.</w:t>
      </w:r>
    </w:p>
    <w:p w14:paraId="32432BA7" w14:textId="77777777" w:rsidR="007D44A1" w:rsidRPr="00B4333A" w:rsidRDefault="007D44A1" w:rsidP="007D44A1">
      <w:pPr>
        <w:rPr>
          <w:lang w:eastAsia="x-none"/>
        </w:rPr>
      </w:pPr>
    </w:p>
    <w:p w14:paraId="18EE6C1E" w14:textId="77777777" w:rsidR="00F26F62" w:rsidRPr="001974C9" w:rsidRDefault="00F26F62" w:rsidP="001974C9">
      <w:pPr>
        <w:jc w:val="both"/>
        <w:rPr>
          <w:sz w:val="22"/>
          <w:lang w:eastAsia="sk-SK"/>
        </w:rPr>
      </w:pPr>
      <w:bookmarkStart w:id="59" w:name="_Hlk187403962"/>
    </w:p>
    <w:bookmarkEnd w:id="59"/>
    <w:tbl>
      <w:tblPr>
        <w:tblStyle w:val="Mriekatabuky"/>
        <w:tblpPr w:leftFromText="141" w:rightFromText="141" w:vertAnchor="page" w:horzAnchor="margin" w:tblpY="1276"/>
        <w:tblW w:w="9918" w:type="dxa"/>
        <w:tblLook w:val="04A0" w:firstRow="1" w:lastRow="0" w:firstColumn="1" w:lastColumn="0" w:noHBand="0" w:noVBand="1"/>
      </w:tblPr>
      <w:tblGrid>
        <w:gridCol w:w="560"/>
        <w:gridCol w:w="2129"/>
        <w:gridCol w:w="1697"/>
        <w:gridCol w:w="999"/>
        <w:gridCol w:w="1276"/>
        <w:gridCol w:w="1134"/>
        <w:gridCol w:w="2123"/>
      </w:tblGrid>
      <w:tr w:rsidR="00E35D19" w:rsidRPr="00D44665" w14:paraId="6B07FC29" w14:textId="77777777" w:rsidTr="00883A03">
        <w:trPr>
          <w:trHeight w:val="1275"/>
        </w:trPr>
        <w:tc>
          <w:tcPr>
            <w:tcW w:w="560" w:type="dxa"/>
            <w:shd w:val="clear" w:color="auto" w:fill="A3DBFF"/>
          </w:tcPr>
          <w:p w14:paraId="67E3395D" w14:textId="77777777" w:rsidR="00E35D19" w:rsidRPr="006F0EB3" w:rsidRDefault="00E35D19" w:rsidP="00462557">
            <w:pPr>
              <w:jc w:val="center"/>
              <w:rPr>
                <w:rFonts w:cs="Times New Roman"/>
                <w:b/>
                <w:bCs/>
                <w:sz w:val="22"/>
              </w:rPr>
            </w:pPr>
            <w:r w:rsidRPr="006F0EB3">
              <w:rPr>
                <w:rFonts w:cs="Times New Roman"/>
                <w:b/>
                <w:bCs/>
                <w:sz w:val="22"/>
              </w:rPr>
              <w:lastRenderedPageBreak/>
              <w:br w:type="page"/>
            </w:r>
            <w:proofErr w:type="spellStart"/>
            <w:r w:rsidRPr="006F0EB3">
              <w:rPr>
                <w:rFonts w:cs="Times New Roman"/>
                <w:b/>
                <w:bCs/>
                <w:sz w:val="22"/>
              </w:rPr>
              <w:t>P.č</w:t>
            </w:r>
            <w:proofErr w:type="spellEnd"/>
            <w:r w:rsidRPr="006F0EB3">
              <w:rPr>
                <w:rFonts w:cs="Times New Roman"/>
                <w:b/>
                <w:bCs/>
                <w:sz w:val="22"/>
              </w:rPr>
              <w:t>.</w:t>
            </w:r>
          </w:p>
        </w:tc>
        <w:tc>
          <w:tcPr>
            <w:tcW w:w="2129" w:type="dxa"/>
            <w:shd w:val="clear" w:color="auto" w:fill="A3DBFF"/>
          </w:tcPr>
          <w:p w14:paraId="131CA092" w14:textId="77777777" w:rsidR="00E35D19" w:rsidRPr="006F0EB3" w:rsidRDefault="00E35D19" w:rsidP="00462557">
            <w:pPr>
              <w:jc w:val="center"/>
              <w:rPr>
                <w:rFonts w:cs="Times New Roman"/>
                <w:b/>
                <w:bCs/>
                <w:sz w:val="22"/>
              </w:rPr>
            </w:pPr>
            <w:r w:rsidRPr="006F0EB3">
              <w:rPr>
                <w:rFonts w:cs="Times New Roman"/>
                <w:b/>
                <w:bCs/>
                <w:sz w:val="22"/>
              </w:rPr>
              <w:t>Názov projektu</w:t>
            </w:r>
          </w:p>
        </w:tc>
        <w:tc>
          <w:tcPr>
            <w:tcW w:w="1697" w:type="dxa"/>
            <w:shd w:val="clear" w:color="auto" w:fill="A3DBFF"/>
          </w:tcPr>
          <w:p w14:paraId="4C48B736" w14:textId="77777777" w:rsidR="00E35D19" w:rsidRPr="006F0EB3" w:rsidRDefault="00E35D19" w:rsidP="00462557">
            <w:pPr>
              <w:jc w:val="center"/>
              <w:rPr>
                <w:rFonts w:cs="Times New Roman"/>
                <w:b/>
                <w:bCs/>
                <w:sz w:val="22"/>
              </w:rPr>
            </w:pPr>
            <w:r w:rsidRPr="006F0EB3">
              <w:rPr>
                <w:rFonts w:cs="Times New Roman"/>
                <w:b/>
                <w:bCs/>
                <w:sz w:val="22"/>
              </w:rPr>
              <w:t xml:space="preserve">Finančný zdroj program </w:t>
            </w:r>
            <w:r w:rsidRPr="006F0EB3">
              <w:rPr>
                <w:rFonts w:cs="Times New Roman"/>
                <w:b/>
                <w:bCs/>
                <w:sz w:val="20"/>
                <w:szCs w:val="20"/>
              </w:rPr>
              <w:t>podprogram</w:t>
            </w:r>
          </w:p>
        </w:tc>
        <w:tc>
          <w:tcPr>
            <w:tcW w:w="999" w:type="dxa"/>
            <w:shd w:val="clear" w:color="auto" w:fill="A3DBFF"/>
          </w:tcPr>
          <w:p w14:paraId="1CA978F9" w14:textId="77777777" w:rsidR="00E35D19" w:rsidRPr="006F0EB3" w:rsidRDefault="00E35D19" w:rsidP="00462557">
            <w:pPr>
              <w:jc w:val="center"/>
              <w:rPr>
                <w:rFonts w:cs="Times New Roman"/>
                <w:b/>
                <w:bCs/>
                <w:sz w:val="22"/>
              </w:rPr>
            </w:pPr>
            <w:r w:rsidRPr="006F0EB3">
              <w:rPr>
                <w:rFonts w:cs="Times New Roman"/>
                <w:b/>
                <w:bCs/>
                <w:sz w:val="22"/>
              </w:rPr>
              <w:t>Žiadaná suma v €</w:t>
            </w:r>
          </w:p>
        </w:tc>
        <w:tc>
          <w:tcPr>
            <w:tcW w:w="1276" w:type="dxa"/>
            <w:shd w:val="clear" w:color="auto" w:fill="A3DBFF"/>
          </w:tcPr>
          <w:p w14:paraId="2C92A094" w14:textId="77777777" w:rsidR="00E35D19" w:rsidRPr="006F0EB3" w:rsidRDefault="00E35D19" w:rsidP="00462557">
            <w:pPr>
              <w:jc w:val="center"/>
              <w:rPr>
                <w:rFonts w:cs="Times New Roman"/>
                <w:b/>
                <w:bCs/>
                <w:sz w:val="22"/>
              </w:rPr>
            </w:pPr>
            <w:r w:rsidRPr="006F0EB3">
              <w:rPr>
                <w:rFonts w:cs="Times New Roman"/>
                <w:b/>
                <w:bCs/>
                <w:sz w:val="22"/>
              </w:rPr>
              <w:t>Schválená suma</w:t>
            </w:r>
            <w:r>
              <w:rPr>
                <w:rFonts w:cs="Times New Roman"/>
                <w:b/>
                <w:bCs/>
                <w:sz w:val="22"/>
              </w:rPr>
              <w:t xml:space="preserve"> </w:t>
            </w:r>
            <w:r w:rsidRPr="006F0EB3">
              <w:rPr>
                <w:rFonts w:cs="Times New Roman"/>
                <w:b/>
                <w:bCs/>
                <w:sz w:val="22"/>
              </w:rPr>
              <w:t xml:space="preserve"> v €</w:t>
            </w:r>
          </w:p>
          <w:p w14:paraId="1027297B" w14:textId="77777777" w:rsidR="00E35D19" w:rsidRPr="006F0EB3" w:rsidRDefault="00E35D19" w:rsidP="00462557">
            <w:pPr>
              <w:jc w:val="center"/>
              <w:rPr>
                <w:rFonts w:cs="Times New Roman"/>
                <w:b/>
                <w:bCs/>
                <w:sz w:val="22"/>
              </w:rPr>
            </w:pPr>
          </w:p>
        </w:tc>
        <w:tc>
          <w:tcPr>
            <w:tcW w:w="1134" w:type="dxa"/>
            <w:shd w:val="clear" w:color="auto" w:fill="A3DBFF"/>
          </w:tcPr>
          <w:p w14:paraId="496F13BF" w14:textId="77777777" w:rsidR="00E35D19" w:rsidRPr="006F0EB3" w:rsidRDefault="00E35D19" w:rsidP="00462557">
            <w:pPr>
              <w:jc w:val="center"/>
              <w:rPr>
                <w:rFonts w:cs="Times New Roman"/>
                <w:b/>
                <w:bCs/>
                <w:sz w:val="22"/>
              </w:rPr>
            </w:pPr>
            <w:r w:rsidRPr="006F0EB3">
              <w:rPr>
                <w:rFonts w:cs="Times New Roman"/>
                <w:b/>
                <w:bCs/>
                <w:sz w:val="22"/>
              </w:rPr>
              <w:t>Termín realizácie</w:t>
            </w:r>
          </w:p>
          <w:p w14:paraId="45556BD7" w14:textId="77777777" w:rsidR="00E35D19" w:rsidRPr="006F0EB3" w:rsidRDefault="00E35D19" w:rsidP="00462557">
            <w:pPr>
              <w:jc w:val="center"/>
              <w:rPr>
                <w:rFonts w:cs="Times New Roman"/>
                <w:b/>
                <w:bCs/>
                <w:sz w:val="22"/>
              </w:rPr>
            </w:pPr>
          </w:p>
        </w:tc>
        <w:tc>
          <w:tcPr>
            <w:tcW w:w="2123" w:type="dxa"/>
            <w:shd w:val="clear" w:color="auto" w:fill="A3DBFF"/>
          </w:tcPr>
          <w:p w14:paraId="7916EEB2" w14:textId="77777777" w:rsidR="00E35D19" w:rsidRPr="006F0EB3" w:rsidRDefault="00E35D19" w:rsidP="00462557">
            <w:pPr>
              <w:jc w:val="center"/>
              <w:rPr>
                <w:rFonts w:cs="Times New Roman"/>
                <w:b/>
                <w:bCs/>
                <w:sz w:val="22"/>
              </w:rPr>
            </w:pPr>
            <w:r w:rsidRPr="006F0EB3">
              <w:rPr>
                <w:rFonts w:cs="Times New Roman"/>
                <w:b/>
                <w:bCs/>
                <w:sz w:val="22"/>
              </w:rPr>
              <w:t>Poznámka</w:t>
            </w:r>
          </w:p>
        </w:tc>
      </w:tr>
      <w:tr w:rsidR="00E35D19" w:rsidRPr="00D44665" w14:paraId="66EAD40E" w14:textId="77777777" w:rsidTr="00E35D19">
        <w:tc>
          <w:tcPr>
            <w:tcW w:w="560" w:type="dxa"/>
            <w:shd w:val="clear" w:color="auto" w:fill="FFFFFF" w:themeFill="background1"/>
          </w:tcPr>
          <w:p w14:paraId="2C619A52" w14:textId="77777777" w:rsidR="00E35D19" w:rsidRPr="006F0EB3" w:rsidRDefault="00E35D19" w:rsidP="00462557">
            <w:pPr>
              <w:rPr>
                <w:rFonts w:cs="Times New Roman"/>
                <w:sz w:val="20"/>
                <w:szCs w:val="20"/>
                <w:lang w:eastAsia="x-none"/>
              </w:rPr>
            </w:pPr>
            <w:r w:rsidRPr="006F0EB3">
              <w:rPr>
                <w:rFonts w:cs="Times New Roman"/>
                <w:sz w:val="20"/>
                <w:szCs w:val="20"/>
                <w:lang w:eastAsia="x-none"/>
              </w:rPr>
              <w:t>1</w:t>
            </w:r>
          </w:p>
        </w:tc>
        <w:tc>
          <w:tcPr>
            <w:tcW w:w="2129" w:type="dxa"/>
            <w:shd w:val="clear" w:color="auto" w:fill="FFFFFF" w:themeFill="background1"/>
          </w:tcPr>
          <w:p w14:paraId="376A0525" w14:textId="77777777" w:rsidR="00E35D19" w:rsidRPr="0033605E" w:rsidRDefault="00E35D19" w:rsidP="00462557">
            <w:pPr>
              <w:rPr>
                <w:rFonts w:cs="Times New Roman"/>
                <w:sz w:val="20"/>
                <w:szCs w:val="20"/>
              </w:rPr>
            </w:pPr>
            <w:r w:rsidRPr="0033605E">
              <w:rPr>
                <w:rFonts w:cs="Times New Roman"/>
                <w:sz w:val="20"/>
                <w:szCs w:val="20"/>
                <w:lang w:eastAsia="sk-SK"/>
              </w:rPr>
              <w:t>Budujeme novú modernú knižnicu</w:t>
            </w:r>
          </w:p>
        </w:tc>
        <w:tc>
          <w:tcPr>
            <w:tcW w:w="1697" w:type="dxa"/>
            <w:shd w:val="clear" w:color="auto" w:fill="FFFFFF" w:themeFill="background1"/>
          </w:tcPr>
          <w:p w14:paraId="79542F9C" w14:textId="77777777" w:rsidR="00E35D19" w:rsidRPr="0033605E" w:rsidRDefault="00E35D19" w:rsidP="00462557">
            <w:pPr>
              <w:jc w:val="center"/>
              <w:rPr>
                <w:rFonts w:cs="Times New Roman"/>
                <w:sz w:val="20"/>
                <w:szCs w:val="20"/>
              </w:rPr>
            </w:pPr>
            <w:r w:rsidRPr="0033605E">
              <w:rPr>
                <w:rFonts w:cs="Times New Roman"/>
                <w:sz w:val="20"/>
                <w:szCs w:val="20"/>
              </w:rPr>
              <w:t>FPU</w:t>
            </w:r>
          </w:p>
          <w:p w14:paraId="2DB36557" w14:textId="77777777" w:rsidR="00E35D19" w:rsidRPr="0033605E" w:rsidRDefault="00E35D19" w:rsidP="00462557">
            <w:pPr>
              <w:jc w:val="center"/>
              <w:rPr>
                <w:rFonts w:cs="Times New Roman"/>
                <w:sz w:val="20"/>
                <w:szCs w:val="20"/>
              </w:rPr>
            </w:pPr>
          </w:p>
        </w:tc>
        <w:tc>
          <w:tcPr>
            <w:tcW w:w="999" w:type="dxa"/>
            <w:shd w:val="clear" w:color="auto" w:fill="FFFFFF" w:themeFill="background1"/>
          </w:tcPr>
          <w:p w14:paraId="56438336" w14:textId="77777777" w:rsidR="00E35D19" w:rsidRPr="0033605E" w:rsidRDefault="00E35D19" w:rsidP="00462557">
            <w:pPr>
              <w:jc w:val="right"/>
              <w:rPr>
                <w:rFonts w:cs="Times New Roman"/>
                <w:sz w:val="20"/>
                <w:szCs w:val="20"/>
              </w:rPr>
            </w:pPr>
            <w:r w:rsidRPr="0033605E">
              <w:rPr>
                <w:rFonts w:cs="Times New Roman"/>
                <w:sz w:val="20"/>
                <w:szCs w:val="20"/>
              </w:rPr>
              <w:t>119 370</w:t>
            </w:r>
          </w:p>
        </w:tc>
        <w:tc>
          <w:tcPr>
            <w:tcW w:w="1276" w:type="dxa"/>
            <w:shd w:val="clear" w:color="auto" w:fill="FFFFFF" w:themeFill="background1"/>
          </w:tcPr>
          <w:p w14:paraId="770D88D4" w14:textId="77777777" w:rsidR="00E35D19" w:rsidRPr="0033605E" w:rsidRDefault="00E35D19" w:rsidP="00462557">
            <w:pPr>
              <w:jc w:val="right"/>
              <w:rPr>
                <w:rFonts w:cs="Times New Roman"/>
                <w:sz w:val="20"/>
                <w:szCs w:val="20"/>
              </w:rPr>
            </w:pPr>
            <w:r w:rsidRPr="0033605E">
              <w:rPr>
                <w:rFonts w:cs="Times New Roman"/>
                <w:sz w:val="20"/>
                <w:szCs w:val="20"/>
              </w:rPr>
              <w:t>95 370</w:t>
            </w:r>
          </w:p>
          <w:p w14:paraId="5D472187" w14:textId="77777777" w:rsidR="00E35D19" w:rsidRPr="0033605E" w:rsidRDefault="00E35D19" w:rsidP="00462557">
            <w:pPr>
              <w:jc w:val="right"/>
              <w:rPr>
                <w:rFonts w:cs="Times New Roman"/>
                <w:sz w:val="20"/>
                <w:szCs w:val="20"/>
              </w:rPr>
            </w:pPr>
          </w:p>
        </w:tc>
        <w:tc>
          <w:tcPr>
            <w:tcW w:w="1134" w:type="dxa"/>
            <w:shd w:val="clear" w:color="auto" w:fill="FFFFFF" w:themeFill="background1"/>
          </w:tcPr>
          <w:p w14:paraId="0CDE2345" w14:textId="77777777" w:rsidR="00E35D19" w:rsidRPr="0033605E" w:rsidRDefault="00E35D19" w:rsidP="00462557">
            <w:pPr>
              <w:jc w:val="right"/>
              <w:rPr>
                <w:rFonts w:cs="Times New Roman"/>
                <w:sz w:val="20"/>
                <w:szCs w:val="20"/>
              </w:rPr>
            </w:pPr>
            <w:r w:rsidRPr="0033605E">
              <w:rPr>
                <w:rFonts w:cs="Times New Roman"/>
                <w:sz w:val="20"/>
                <w:szCs w:val="20"/>
              </w:rPr>
              <w:t>2025</w:t>
            </w:r>
          </w:p>
        </w:tc>
        <w:tc>
          <w:tcPr>
            <w:tcW w:w="2123" w:type="dxa"/>
            <w:shd w:val="clear" w:color="auto" w:fill="FFFFFF" w:themeFill="background1"/>
          </w:tcPr>
          <w:p w14:paraId="40FBBEC5" w14:textId="16596F62" w:rsidR="00E35D19" w:rsidRPr="0033605E" w:rsidRDefault="00883A03" w:rsidP="00462557">
            <w:pPr>
              <w:rPr>
                <w:rFonts w:cs="Times New Roman"/>
                <w:sz w:val="20"/>
                <w:szCs w:val="20"/>
              </w:rPr>
            </w:pPr>
            <w:r w:rsidRPr="005F626B">
              <w:rPr>
                <w:rFonts w:cs="Times New Roman"/>
                <w:sz w:val="20"/>
                <w:szCs w:val="20"/>
              </w:rPr>
              <w:t>Zmluva uko</w:t>
            </w:r>
            <w:r w:rsidR="00E20D0A" w:rsidRPr="005F626B">
              <w:rPr>
                <w:rFonts w:cs="Times New Roman"/>
                <w:sz w:val="20"/>
                <w:szCs w:val="20"/>
              </w:rPr>
              <w:t>n</w:t>
            </w:r>
            <w:r w:rsidRPr="005F626B">
              <w:rPr>
                <w:rFonts w:cs="Times New Roman"/>
                <w:sz w:val="20"/>
                <w:szCs w:val="20"/>
              </w:rPr>
              <w:t>čená</w:t>
            </w:r>
          </w:p>
        </w:tc>
      </w:tr>
      <w:tr w:rsidR="00E35D19" w:rsidRPr="00D44665" w14:paraId="13733C73" w14:textId="77777777" w:rsidTr="00E35D19">
        <w:tc>
          <w:tcPr>
            <w:tcW w:w="560" w:type="dxa"/>
          </w:tcPr>
          <w:p w14:paraId="59D603D0" w14:textId="77777777" w:rsidR="00E35D19" w:rsidRPr="006F0EB3" w:rsidRDefault="00E35D19" w:rsidP="00462557">
            <w:pPr>
              <w:rPr>
                <w:rFonts w:cs="Times New Roman"/>
                <w:sz w:val="20"/>
                <w:szCs w:val="20"/>
              </w:rPr>
            </w:pPr>
            <w:r w:rsidRPr="006F0EB3">
              <w:rPr>
                <w:rFonts w:cs="Times New Roman"/>
                <w:sz w:val="20"/>
                <w:szCs w:val="20"/>
              </w:rPr>
              <w:t>2.</w:t>
            </w:r>
          </w:p>
        </w:tc>
        <w:tc>
          <w:tcPr>
            <w:tcW w:w="2129" w:type="dxa"/>
          </w:tcPr>
          <w:p w14:paraId="025D1D88" w14:textId="77777777" w:rsidR="00E35D19" w:rsidRPr="00D44665" w:rsidRDefault="00E35D19" w:rsidP="00462557">
            <w:pPr>
              <w:rPr>
                <w:rFonts w:cs="Times New Roman"/>
                <w:sz w:val="20"/>
                <w:szCs w:val="20"/>
              </w:rPr>
            </w:pPr>
            <w:r w:rsidRPr="00D44665">
              <w:rPr>
                <w:rFonts w:cs="Times New Roman"/>
                <w:sz w:val="20"/>
                <w:szCs w:val="20"/>
              </w:rPr>
              <w:t>Inovatívne trendy zo zahraničných knižníc a publicita</w:t>
            </w:r>
          </w:p>
        </w:tc>
        <w:tc>
          <w:tcPr>
            <w:tcW w:w="1697" w:type="dxa"/>
          </w:tcPr>
          <w:p w14:paraId="49428B26" w14:textId="77777777" w:rsidR="00E35D19" w:rsidRPr="00D44665" w:rsidRDefault="00E35D19" w:rsidP="00462557">
            <w:pPr>
              <w:jc w:val="center"/>
              <w:rPr>
                <w:rFonts w:cs="Times New Roman"/>
                <w:sz w:val="20"/>
                <w:szCs w:val="20"/>
              </w:rPr>
            </w:pPr>
            <w:r w:rsidRPr="00D44665">
              <w:rPr>
                <w:rFonts w:cs="Times New Roman"/>
                <w:sz w:val="20"/>
                <w:szCs w:val="20"/>
              </w:rPr>
              <w:t>Erasmus+</w:t>
            </w:r>
          </w:p>
          <w:p w14:paraId="18E1191C" w14:textId="77777777" w:rsidR="00E35D19" w:rsidRPr="00D44665" w:rsidRDefault="00E35D19" w:rsidP="00462557">
            <w:pPr>
              <w:jc w:val="center"/>
              <w:rPr>
                <w:rFonts w:cs="Times New Roman"/>
                <w:sz w:val="20"/>
                <w:szCs w:val="20"/>
              </w:rPr>
            </w:pPr>
            <w:r w:rsidRPr="00D44665">
              <w:rPr>
                <w:rFonts w:cs="Times New Roman"/>
                <w:sz w:val="20"/>
                <w:szCs w:val="20"/>
              </w:rPr>
              <w:t>akreditácia</w:t>
            </w:r>
          </w:p>
        </w:tc>
        <w:tc>
          <w:tcPr>
            <w:tcW w:w="999" w:type="dxa"/>
          </w:tcPr>
          <w:p w14:paraId="0E8D0BA9" w14:textId="77777777" w:rsidR="00E35D19" w:rsidRPr="00D44665" w:rsidRDefault="00E35D19" w:rsidP="00462557">
            <w:pPr>
              <w:jc w:val="right"/>
              <w:rPr>
                <w:rFonts w:cs="Times New Roman"/>
                <w:sz w:val="20"/>
                <w:szCs w:val="20"/>
              </w:rPr>
            </w:pPr>
            <w:r w:rsidRPr="00D44665">
              <w:rPr>
                <w:rFonts w:cs="Times New Roman"/>
                <w:sz w:val="20"/>
                <w:szCs w:val="20"/>
              </w:rPr>
              <w:t>7</w:t>
            </w:r>
            <w:r>
              <w:rPr>
                <w:rFonts w:cs="Times New Roman"/>
                <w:sz w:val="20"/>
                <w:szCs w:val="20"/>
              </w:rPr>
              <w:t xml:space="preserve"> </w:t>
            </w:r>
            <w:r w:rsidRPr="00D44665">
              <w:rPr>
                <w:rFonts w:cs="Times New Roman"/>
                <w:sz w:val="20"/>
                <w:szCs w:val="20"/>
              </w:rPr>
              <w:t>600</w:t>
            </w:r>
          </w:p>
        </w:tc>
        <w:tc>
          <w:tcPr>
            <w:tcW w:w="1276" w:type="dxa"/>
          </w:tcPr>
          <w:p w14:paraId="5405069E" w14:textId="77777777" w:rsidR="00E35D19" w:rsidRPr="00D44665" w:rsidRDefault="00E35D19" w:rsidP="00462557">
            <w:pPr>
              <w:jc w:val="right"/>
              <w:rPr>
                <w:rFonts w:cs="Times New Roman"/>
                <w:sz w:val="20"/>
                <w:szCs w:val="20"/>
              </w:rPr>
            </w:pPr>
            <w:r w:rsidRPr="00D44665">
              <w:rPr>
                <w:rFonts w:cs="Times New Roman"/>
                <w:sz w:val="20"/>
                <w:szCs w:val="20"/>
              </w:rPr>
              <w:t>7</w:t>
            </w:r>
            <w:r>
              <w:rPr>
                <w:rFonts w:cs="Times New Roman"/>
                <w:sz w:val="20"/>
                <w:szCs w:val="20"/>
              </w:rPr>
              <w:t xml:space="preserve"> </w:t>
            </w:r>
            <w:r w:rsidRPr="00D44665">
              <w:rPr>
                <w:rFonts w:cs="Times New Roman"/>
                <w:sz w:val="20"/>
                <w:szCs w:val="20"/>
              </w:rPr>
              <w:t>600</w:t>
            </w:r>
          </w:p>
        </w:tc>
        <w:tc>
          <w:tcPr>
            <w:tcW w:w="1134" w:type="dxa"/>
          </w:tcPr>
          <w:p w14:paraId="5FDBCC64" w14:textId="77777777" w:rsidR="00E35D19" w:rsidRPr="00D44665" w:rsidRDefault="00E35D19" w:rsidP="00462557">
            <w:pPr>
              <w:jc w:val="right"/>
              <w:rPr>
                <w:rFonts w:cs="Times New Roman"/>
                <w:sz w:val="20"/>
                <w:szCs w:val="20"/>
              </w:rPr>
            </w:pPr>
            <w:r w:rsidRPr="00D44665">
              <w:rPr>
                <w:rFonts w:cs="Times New Roman"/>
                <w:sz w:val="20"/>
                <w:szCs w:val="20"/>
              </w:rPr>
              <w:t xml:space="preserve"> 2025</w:t>
            </w:r>
          </w:p>
        </w:tc>
        <w:tc>
          <w:tcPr>
            <w:tcW w:w="2123" w:type="dxa"/>
          </w:tcPr>
          <w:p w14:paraId="0E3CEEE0" w14:textId="77777777" w:rsidR="00E35D19" w:rsidRPr="00D44665" w:rsidRDefault="00E35D19" w:rsidP="00462557">
            <w:pPr>
              <w:rPr>
                <w:rFonts w:cs="Times New Roman"/>
                <w:sz w:val="20"/>
                <w:szCs w:val="20"/>
              </w:rPr>
            </w:pPr>
            <w:r w:rsidRPr="00D44665">
              <w:rPr>
                <w:rFonts w:cs="Times New Roman"/>
                <w:sz w:val="20"/>
                <w:szCs w:val="20"/>
              </w:rPr>
              <w:t>Podporený</w:t>
            </w:r>
          </w:p>
        </w:tc>
      </w:tr>
      <w:tr w:rsidR="00E35D19" w:rsidRPr="00D44665" w14:paraId="775467E5" w14:textId="77777777" w:rsidTr="00E35D19">
        <w:tc>
          <w:tcPr>
            <w:tcW w:w="560" w:type="dxa"/>
          </w:tcPr>
          <w:p w14:paraId="46E2C585" w14:textId="77777777" w:rsidR="00E35D19" w:rsidRPr="006F0EB3" w:rsidRDefault="00E35D19" w:rsidP="00462557">
            <w:pPr>
              <w:rPr>
                <w:rFonts w:cs="Times New Roman"/>
                <w:sz w:val="20"/>
                <w:szCs w:val="20"/>
              </w:rPr>
            </w:pPr>
            <w:r w:rsidRPr="006F0EB3">
              <w:rPr>
                <w:rFonts w:cs="Times New Roman"/>
                <w:sz w:val="20"/>
                <w:szCs w:val="20"/>
              </w:rPr>
              <w:t>3.</w:t>
            </w:r>
          </w:p>
          <w:p w14:paraId="04C04C92" w14:textId="77777777" w:rsidR="00E35D19" w:rsidRPr="00D44665" w:rsidRDefault="00E35D19" w:rsidP="00462557">
            <w:pPr>
              <w:rPr>
                <w:rFonts w:cs="Times New Roman"/>
                <w:sz w:val="20"/>
                <w:szCs w:val="20"/>
              </w:rPr>
            </w:pPr>
          </w:p>
        </w:tc>
        <w:tc>
          <w:tcPr>
            <w:tcW w:w="2129" w:type="dxa"/>
          </w:tcPr>
          <w:p w14:paraId="60463AEE" w14:textId="77777777" w:rsidR="00E35D19" w:rsidRPr="00D44665" w:rsidRDefault="00E35D19" w:rsidP="00462557">
            <w:pPr>
              <w:rPr>
                <w:rFonts w:cs="Times New Roman"/>
                <w:sz w:val="20"/>
                <w:szCs w:val="20"/>
              </w:rPr>
            </w:pPr>
            <w:r w:rsidRPr="00D44665">
              <w:rPr>
                <w:rFonts w:cs="Times New Roman"/>
                <w:sz w:val="20"/>
                <w:szCs w:val="20"/>
              </w:rPr>
              <w:t>Knihovnícky jarmok</w:t>
            </w:r>
          </w:p>
          <w:p w14:paraId="014F97A7" w14:textId="77777777" w:rsidR="00E35D19" w:rsidRPr="00D44665" w:rsidRDefault="00E35D19" w:rsidP="00462557">
            <w:pPr>
              <w:rPr>
                <w:rFonts w:cs="Times New Roman"/>
                <w:sz w:val="20"/>
                <w:szCs w:val="20"/>
              </w:rPr>
            </w:pPr>
          </w:p>
        </w:tc>
        <w:tc>
          <w:tcPr>
            <w:tcW w:w="1697" w:type="dxa"/>
          </w:tcPr>
          <w:p w14:paraId="65799751" w14:textId="77777777" w:rsidR="00E35D19" w:rsidRPr="00D44665" w:rsidRDefault="00E35D19" w:rsidP="00462557">
            <w:pPr>
              <w:jc w:val="center"/>
              <w:rPr>
                <w:rFonts w:cs="Times New Roman"/>
                <w:sz w:val="20"/>
                <w:szCs w:val="20"/>
              </w:rPr>
            </w:pPr>
            <w:r w:rsidRPr="00D44665">
              <w:rPr>
                <w:rFonts w:cs="Times New Roman"/>
                <w:sz w:val="20"/>
                <w:szCs w:val="20"/>
              </w:rPr>
              <w:t>FPU</w:t>
            </w:r>
          </w:p>
          <w:p w14:paraId="04AEDA5E" w14:textId="77777777" w:rsidR="00E35D19" w:rsidRPr="00D44665" w:rsidRDefault="00E35D19" w:rsidP="00462557">
            <w:pPr>
              <w:jc w:val="center"/>
              <w:rPr>
                <w:rFonts w:cs="Times New Roman"/>
                <w:sz w:val="20"/>
                <w:szCs w:val="20"/>
              </w:rPr>
            </w:pPr>
          </w:p>
        </w:tc>
        <w:tc>
          <w:tcPr>
            <w:tcW w:w="999" w:type="dxa"/>
          </w:tcPr>
          <w:p w14:paraId="42FC0238" w14:textId="77777777" w:rsidR="00E35D19" w:rsidRPr="00D44665" w:rsidRDefault="00E35D19" w:rsidP="00462557">
            <w:pPr>
              <w:jc w:val="right"/>
              <w:rPr>
                <w:rFonts w:cs="Times New Roman"/>
                <w:sz w:val="20"/>
                <w:szCs w:val="20"/>
              </w:rPr>
            </w:pPr>
            <w:r w:rsidRPr="00D44665">
              <w:rPr>
                <w:rFonts w:cs="Times New Roman"/>
                <w:sz w:val="20"/>
                <w:szCs w:val="20"/>
              </w:rPr>
              <w:t>21 166</w:t>
            </w:r>
          </w:p>
        </w:tc>
        <w:tc>
          <w:tcPr>
            <w:tcW w:w="1276" w:type="dxa"/>
          </w:tcPr>
          <w:p w14:paraId="58EDEF6A" w14:textId="77777777" w:rsidR="00E35D19" w:rsidRPr="00D44665" w:rsidRDefault="00E35D19" w:rsidP="00462557">
            <w:pPr>
              <w:jc w:val="right"/>
              <w:rPr>
                <w:rFonts w:cs="Times New Roman"/>
                <w:sz w:val="20"/>
                <w:szCs w:val="20"/>
              </w:rPr>
            </w:pPr>
            <w:r w:rsidRPr="00D44665">
              <w:rPr>
                <w:rFonts w:cs="Times New Roman"/>
                <w:sz w:val="20"/>
                <w:szCs w:val="20"/>
              </w:rPr>
              <w:t>2 500</w:t>
            </w:r>
          </w:p>
        </w:tc>
        <w:tc>
          <w:tcPr>
            <w:tcW w:w="1134" w:type="dxa"/>
          </w:tcPr>
          <w:p w14:paraId="3B06A3E1" w14:textId="77777777" w:rsidR="00E35D19" w:rsidRPr="00D44665" w:rsidRDefault="00E35D19" w:rsidP="00462557">
            <w:pPr>
              <w:jc w:val="right"/>
              <w:rPr>
                <w:rFonts w:cs="Times New Roman"/>
                <w:sz w:val="20"/>
                <w:szCs w:val="20"/>
              </w:rPr>
            </w:pPr>
            <w:r w:rsidRPr="00D44665">
              <w:rPr>
                <w:rFonts w:cs="Times New Roman"/>
                <w:sz w:val="20"/>
                <w:szCs w:val="20"/>
              </w:rPr>
              <w:t>2025</w:t>
            </w:r>
          </w:p>
        </w:tc>
        <w:tc>
          <w:tcPr>
            <w:tcW w:w="2123" w:type="dxa"/>
          </w:tcPr>
          <w:p w14:paraId="08C9B793" w14:textId="77777777" w:rsidR="00E35D19" w:rsidRPr="00D44665" w:rsidRDefault="00E35D19" w:rsidP="00462557">
            <w:pPr>
              <w:rPr>
                <w:rFonts w:cs="Times New Roman"/>
                <w:sz w:val="20"/>
                <w:szCs w:val="20"/>
              </w:rPr>
            </w:pPr>
            <w:r w:rsidRPr="00D44665">
              <w:rPr>
                <w:rFonts w:cs="Times New Roman"/>
                <w:sz w:val="20"/>
                <w:szCs w:val="20"/>
              </w:rPr>
              <w:t>Podporený</w:t>
            </w:r>
          </w:p>
        </w:tc>
      </w:tr>
      <w:tr w:rsidR="00E35D19" w:rsidRPr="00D44665" w14:paraId="7E931ECC" w14:textId="77777777" w:rsidTr="00E35D19">
        <w:tc>
          <w:tcPr>
            <w:tcW w:w="560" w:type="dxa"/>
          </w:tcPr>
          <w:p w14:paraId="7C22A876" w14:textId="77777777" w:rsidR="00E35D19" w:rsidRPr="006F0EB3" w:rsidRDefault="00E35D19" w:rsidP="00462557">
            <w:pPr>
              <w:rPr>
                <w:rFonts w:cs="Times New Roman"/>
                <w:sz w:val="20"/>
                <w:szCs w:val="20"/>
              </w:rPr>
            </w:pPr>
            <w:r w:rsidRPr="006F0EB3">
              <w:rPr>
                <w:rFonts w:cs="Times New Roman"/>
                <w:sz w:val="20"/>
                <w:szCs w:val="20"/>
              </w:rPr>
              <w:t>4.</w:t>
            </w:r>
          </w:p>
        </w:tc>
        <w:tc>
          <w:tcPr>
            <w:tcW w:w="2129" w:type="dxa"/>
          </w:tcPr>
          <w:p w14:paraId="58A5A2D6" w14:textId="77777777" w:rsidR="00E35D19" w:rsidRPr="00D44665" w:rsidRDefault="00E35D19" w:rsidP="00462557">
            <w:pPr>
              <w:rPr>
                <w:rFonts w:cs="Times New Roman"/>
                <w:sz w:val="20"/>
                <w:szCs w:val="20"/>
              </w:rPr>
            </w:pPr>
            <w:proofErr w:type="spellStart"/>
            <w:r w:rsidRPr="00D44665">
              <w:rPr>
                <w:rFonts w:cs="Times New Roman"/>
                <w:sz w:val="20"/>
                <w:szCs w:val="20"/>
                <w:lang w:eastAsia="sk-SK"/>
              </w:rPr>
              <w:t>Muro</w:t>
            </w:r>
            <w:proofErr w:type="spellEnd"/>
            <w:r w:rsidRPr="00D44665">
              <w:rPr>
                <w:rFonts w:cs="Times New Roman"/>
                <w:sz w:val="20"/>
                <w:szCs w:val="20"/>
                <w:lang w:eastAsia="sk-SK"/>
              </w:rPr>
              <w:t xml:space="preserve">, </w:t>
            </w:r>
            <w:proofErr w:type="spellStart"/>
            <w:r w:rsidRPr="00D44665">
              <w:rPr>
                <w:rFonts w:cs="Times New Roman"/>
                <w:sz w:val="20"/>
                <w:szCs w:val="20"/>
                <w:lang w:eastAsia="sk-SK"/>
              </w:rPr>
              <w:t>av</w:t>
            </w:r>
            <w:proofErr w:type="spellEnd"/>
            <w:r w:rsidRPr="00D44665">
              <w:rPr>
                <w:rFonts w:cs="Times New Roman"/>
                <w:sz w:val="20"/>
                <w:szCs w:val="20"/>
                <w:lang w:eastAsia="sk-SK"/>
              </w:rPr>
              <w:t xml:space="preserve"> </w:t>
            </w:r>
            <w:proofErr w:type="spellStart"/>
            <w:r w:rsidRPr="00D44665">
              <w:rPr>
                <w:rFonts w:cs="Times New Roman"/>
                <w:sz w:val="20"/>
                <w:szCs w:val="20"/>
                <w:lang w:eastAsia="sk-SK"/>
              </w:rPr>
              <w:t>te</w:t>
            </w:r>
            <w:proofErr w:type="spellEnd"/>
            <w:r w:rsidRPr="00D44665">
              <w:rPr>
                <w:rFonts w:cs="Times New Roman"/>
                <w:sz w:val="20"/>
                <w:szCs w:val="20"/>
                <w:lang w:eastAsia="sk-SK"/>
              </w:rPr>
              <w:t xml:space="preserve"> </w:t>
            </w:r>
            <w:proofErr w:type="spellStart"/>
            <w:r w:rsidRPr="00D44665">
              <w:rPr>
                <w:rFonts w:cs="Times New Roman"/>
                <w:sz w:val="20"/>
                <w:szCs w:val="20"/>
                <w:lang w:eastAsia="sk-SK"/>
              </w:rPr>
              <w:t>ginaves</w:t>
            </w:r>
            <w:proofErr w:type="spellEnd"/>
            <w:r w:rsidRPr="00D44665">
              <w:rPr>
                <w:rFonts w:cs="Times New Roman"/>
                <w:sz w:val="20"/>
                <w:szCs w:val="20"/>
                <w:lang w:eastAsia="sk-SK"/>
              </w:rPr>
              <w:t xml:space="preserve"> - Kamoš, poď si čítať</w:t>
            </w:r>
          </w:p>
        </w:tc>
        <w:tc>
          <w:tcPr>
            <w:tcW w:w="1697" w:type="dxa"/>
          </w:tcPr>
          <w:p w14:paraId="6564E234" w14:textId="77777777" w:rsidR="00E35D19" w:rsidRPr="00D44665" w:rsidRDefault="00E35D19" w:rsidP="00462557">
            <w:pPr>
              <w:jc w:val="center"/>
              <w:rPr>
                <w:rFonts w:cs="Times New Roman"/>
                <w:sz w:val="20"/>
                <w:szCs w:val="20"/>
              </w:rPr>
            </w:pPr>
            <w:r w:rsidRPr="00D44665">
              <w:rPr>
                <w:rFonts w:cs="Times New Roman"/>
                <w:sz w:val="20"/>
                <w:szCs w:val="20"/>
              </w:rPr>
              <w:t>FPKNM</w:t>
            </w:r>
          </w:p>
        </w:tc>
        <w:tc>
          <w:tcPr>
            <w:tcW w:w="999" w:type="dxa"/>
          </w:tcPr>
          <w:p w14:paraId="6A46C565" w14:textId="77777777" w:rsidR="00E35D19" w:rsidRPr="00D44665" w:rsidRDefault="00E35D19" w:rsidP="00462557">
            <w:pPr>
              <w:jc w:val="right"/>
              <w:rPr>
                <w:rFonts w:cs="Times New Roman"/>
                <w:sz w:val="20"/>
                <w:szCs w:val="20"/>
              </w:rPr>
            </w:pPr>
            <w:r w:rsidRPr="00D44665">
              <w:rPr>
                <w:rFonts w:cs="Times New Roman"/>
                <w:sz w:val="20"/>
                <w:szCs w:val="20"/>
              </w:rPr>
              <w:t>5</w:t>
            </w:r>
            <w:r>
              <w:rPr>
                <w:rFonts w:cs="Times New Roman"/>
                <w:sz w:val="20"/>
                <w:szCs w:val="20"/>
              </w:rPr>
              <w:t xml:space="preserve"> </w:t>
            </w:r>
            <w:r w:rsidRPr="00D44665">
              <w:rPr>
                <w:rFonts w:cs="Times New Roman"/>
                <w:sz w:val="20"/>
                <w:szCs w:val="20"/>
              </w:rPr>
              <w:t>000</w:t>
            </w:r>
          </w:p>
        </w:tc>
        <w:tc>
          <w:tcPr>
            <w:tcW w:w="1276" w:type="dxa"/>
          </w:tcPr>
          <w:p w14:paraId="380FB219" w14:textId="77777777" w:rsidR="00E35D19" w:rsidRPr="00D44665" w:rsidRDefault="00E35D19" w:rsidP="00462557">
            <w:pPr>
              <w:jc w:val="right"/>
              <w:rPr>
                <w:rFonts w:cs="Times New Roman"/>
                <w:sz w:val="20"/>
                <w:szCs w:val="20"/>
              </w:rPr>
            </w:pPr>
            <w:r>
              <w:rPr>
                <w:rFonts w:cs="Times New Roman"/>
                <w:sz w:val="20"/>
                <w:szCs w:val="20"/>
                <w:lang w:eastAsia="sk-SK"/>
              </w:rPr>
              <w:t>2 2</w:t>
            </w:r>
            <w:r w:rsidRPr="00D44665">
              <w:rPr>
                <w:rFonts w:cs="Times New Roman"/>
                <w:sz w:val="20"/>
                <w:szCs w:val="20"/>
                <w:lang w:eastAsia="sk-SK"/>
              </w:rPr>
              <w:t>00</w:t>
            </w:r>
          </w:p>
        </w:tc>
        <w:tc>
          <w:tcPr>
            <w:tcW w:w="1134" w:type="dxa"/>
          </w:tcPr>
          <w:p w14:paraId="4D302CF7" w14:textId="77777777" w:rsidR="00E35D19" w:rsidRPr="00D44665" w:rsidRDefault="00E35D19" w:rsidP="00462557">
            <w:pPr>
              <w:jc w:val="right"/>
              <w:rPr>
                <w:rFonts w:cs="Times New Roman"/>
                <w:sz w:val="20"/>
                <w:szCs w:val="20"/>
              </w:rPr>
            </w:pPr>
            <w:r w:rsidRPr="00D44665">
              <w:rPr>
                <w:rFonts w:cs="Times New Roman"/>
                <w:sz w:val="20"/>
                <w:szCs w:val="20"/>
              </w:rPr>
              <w:t>2025</w:t>
            </w:r>
          </w:p>
        </w:tc>
        <w:tc>
          <w:tcPr>
            <w:tcW w:w="2123" w:type="dxa"/>
          </w:tcPr>
          <w:p w14:paraId="4C39EF4C" w14:textId="77777777" w:rsidR="00E35D19" w:rsidRPr="00D44665" w:rsidRDefault="00E35D19" w:rsidP="00462557">
            <w:pPr>
              <w:rPr>
                <w:rFonts w:cs="Times New Roman"/>
                <w:sz w:val="20"/>
                <w:szCs w:val="20"/>
              </w:rPr>
            </w:pPr>
            <w:r w:rsidRPr="00D44665">
              <w:rPr>
                <w:rFonts w:cs="Times New Roman"/>
                <w:sz w:val="20"/>
                <w:szCs w:val="20"/>
              </w:rPr>
              <w:t>Podporený</w:t>
            </w:r>
          </w:p>
        </w:tc>
      </w:tr>
      <w:tr w:rsidR="00E35D19" w:rsidRPr="00D44665" w14:paraId="691AB39C" w14:textId="77777777" w:rsidTr="00E35D19">
        <w:tc>
          <w:tcPr>
            <w:tcW w:w="560" w:type="dxa"/>
          </w:tcPr>
          <w:p w14:paraId="6D116640" w14:textId="77777777" w:rsidR="00E35D19" w:rsidRPr="006F0EB3" w:rsidRDefault="00E35D19" w:rsidP="00462557">
            <w:pPr>
              <w:rPr>
                <w:rFonts w:cs="Times New Roman"/>
                <w:sz w:val="20"/>
                <w:szCs w:val="20"/>
              </w:rPr>
            </w:pPr>
            <w:r>
              <w:rPr>
                <w:rFonts w:cs="Times New Roman"/>
                <w:sz w:val="20"/>
                <w:szCs w:val="20"/>
              </w:rPr>
              <w:t>5.</w:t>
            </w:r>
          </w:p>
        </w:tc>
        <w:tc>
          <w:tcPr>
            <w:tcW w:w="2129" w:type="dxa"/>
          </w:tcPr>
          <w:p w14:paraId="4F8CA60D" w14:textId="77777777" w:rsidR="00E35D19" w:rsidRPr="00D44665" w:rsidRDefault="00E35D19" w:rsidP="00462557">
            <w:pPr>
              <w:rPr>
                <w:rFonts w:cs="Times New Roman"/>
                <w:sz w:val="20"/>
                <w:szCs w:val="20"/>
              </w:rPr>
            </w:pPr>
            <w:r w:rsidRPr="00D44665">
              <w:rPr>
                <w:rFonts w:cs="Times New Roman"/>
                <w:sz w:val="20"/>
                <w:szCs w:val="20"/>
              </w:rPr>
              <w:t>RomLIT – Rómsky literárny festival</w:t>
            </w:r>
          </w:p>
        </w:tc>
        <w:tc>
          <w:tcPr>
            <w:tcW w:w="1697" w:type="dxa"/>
          </w:tcPr>
          <w:p w14:paraId="61CB23DA" w14:textId="77777777" w:rsidR="00E35D19" w:rsidRPr="00D44665" w:rsidRDefault="00E35D19" w:rsidP="00462557">
            <w:pPr>
              <w:jc w:val="center"/>
              <w:rPr>
                <w:rFonts w:cs="Times New Roman"/>
                <w:sz w:val="20"/>
                <w:szCs w:val="20"/>
              </w:rPr>
            </w:pPr>
            <w:r w:rsidRPr="00D44665">
              <w:rPr>
                <w:rFonts w:cs="Times New Roman"/>
                <w:sz w:val="20"/>
                <w:szCs w:val="20"/>
              </w:rPr>
              <w:t>FPKNM</w:t>
            </w:r>
          </w:p>
        </w:tc>
        <w:tc>
          <w:tcPr>
            <w:tcW w:w="999" w:type="dxa"/>
          </w:tcPr>
          <w:p w14:paraId="492B47F3" w14:textId="77777777" w:rsidR="00E35D19" w:rsidRPr="00D44665" w:rsidRDefault="00E35D19" w:rsidP="00462557">
            <w:pPr>
              <w:jc w:val="right"/>
              <w:rPr>
                <w:rFonts w:cs="Times New Roman"/>
                <w:sz w:val="20"/>
                <w:szCs w:val="20"/>
              </w:rPr>
            </w:pPr>
            <w:r w:rsidRPr="00D44665">
              <w:rPr>
                <w:rFonts w:cs="Times New Roman"/>
                <w:sz w:val="20"/>
                <w:szCs w:val="20"/>
              </w:rPr>
              <w:t>8</w:t>
            </w:r>
            <w:r>
              <w:rPr>
                <w:rFonts w:cs="Times New Roman"/>
                <w:sz w:val="20"/>
                <w:szCs w:val="20"/>
              </w:rPr>
              <w:t xml:space="preserve"> </w:t>
            </w:r>
            <w:r w:rsidRPr="00D44665">
              <w:rPr>
                <w:rFonts w:cs="Times New Roman"/>
                <w:sz w:val="20"/>
                <w:szCs w:val="20"/>
              </w:rPr>
              <w:t>550</w:t>
            </w:r>
          </w:p>
        </w:tc>
        <w:tc>
          <w:tcPr>
            <w:tcW w:w="1276" w:type="dxa"/>
          </w:tcPr>
          <w:p w14:paraId="1C740262" w14:textId="77777777" w:rsidR="00E35D19" w:rsidRPr="00D44665" w:rsidRDefault="00E35D19" w:rsidP="00462557">
            <w:pPr>
              <w:jc w:val="right"/>
              <w:rPr>
                <w:rFonts w:cs="Times New Roman"/>
                <w:sz w:val="20"/>
                <w:szCs w:val="20"/>
              </w:rPr>
            </w:pPr>
            <w:r w:rsidRPr="00D44665">
              <w:rPr>
                <w:rFonts w:cs="Times New Roman"/>
                <w:sz w:val="20"/>
                <w:szCs w:val="20"/>
              </w:rPr>
              <w:t>0</w:t>
            </w:r>
          </w:p>
        </w:tc>
        <w:tc>
          <w:tcPr>
            <w:tcW w:w="1134" w:type="dxa"/>
          </w:tcPr>
          <w:p w14:paraId="298C198F" w14:textId="77777777" w:rsidR="00E35D19" w:rsidRPr="00D44665" w:rsidRDefault="00E35D19" w:rsidP="00462557">
            <w:pPr>
              <w:jc w:val="right"/>
              <w:rPr>
                <w:rFonts w:cs="Times New Roman"/>
                <w:sz w:val="20"/>
                <w:szCs w:val="20"/>
              </w:rPr>
            </w:pPr>
            <w:r w:rsidRPr="00D44665">
              <w:rPr>
                <w:rFonts w:cs="Times New Roman"/>
                <w:sz w:val="20"/>
                <w:szCs w:val="20"/>
              </w:rPr>
              <w:t>2025</w:t>
            </w:r>
          </w:p>
        </w:tc>
        <w:tc>
          <w:tcPr>
            <w:tcW w:w="2123" w:type="dxa"/>
          </w:tcPr>
          <w:p w14:paraId="7EBD4003" w14:textId="77777777" w:rsidR="00E35D19" w:rsidRPr="00D44665" w:rsidRDefault="00E35D19" w:rsidP="00462557">
            <w:pPr>
              <w:rPr>
                <w:rFonts w:cs="Times New Roman"/>
                <w:sz w:val="20"/>
                <w:szCs w:val="20"/>
              </w:rPr>
            </w:pPr>
            <w:r w:rsidRPr="00D44665">
              <w:rPr>
                <w:rFonts w:cs="Times New Roman"/>
                <w:sz w:val="20"/>
                <w:szCs w:val="20"/>
              </w:rPr>
              <w:t>Nepodporený</w:t>
            </w:r>
          </w:p>
        </w:tc>
      </w:tr>
      <w:tr w:rsidR="00E35D19" w:rsidRPr="00D44665" w14:paraId="43323619" w14:textId="77777777" w:rsidTr="00E35D19">
        <w:tc>
          <w:tcPr>
            <w:tcW w:w="560" w:type="dxa"/>
          </w:tcPr>
          <w:p w14:paraId="40694D6D" w14:textId="77777777" w:rsidR="00E35D19" w:rsidRPr="006F0EB3" w:rsidRDefault="00E35D19" w:rsidP="00462557">
            <w:pPr>
              <w:rPr>
                <w:rFonts w:cs="Times New Roman"/>
                <w:sz w:val="20"/>
                <w:szCs w:val="20"/>
              </w:rPr>
            </w:pPr>
            <w:r>
              <w:rPr>
                <w:rFonts w:cs="Times New Roman"/>
                <w:sz w:val="20"/>
                <w:szCs w:val="20"/>
              </w:rPr>
              <w:t>6.</w:t>
            </w:r>
          </w:p>
        </w:tc>
        <w:tc>
          <w:tcPr>
            <w:tcW w:w="2129" w:type="dxa"/>
          </w:tcPr>
          <w:p w14:paraId="22CC1BB3" w14:textId="77777777" w:rsidR="00E35D19" w:rsidRPr="00D44665" w:rsidRDefault="00E35D19" w:rsidP="00462557">
            <w:pPr>
              <w:rPr>
                <w:rFonts w:cs="Times New Roman"/>
                <w:sz w:val="20"/>
                <w:szCs w:val="20"/>
              </w:rPr>
            </w:pPr>
            <w:r w:rsidRPr="00D44665">
              <w:rPr>
                <w:rFonts w:cs="Times New Roman"/>
                <w:sz w:val="20"/>
                <w:szCs w:val="20"/>
              </w:rPr>
              <w:t>Detský raj – krajina zázračno</w:t>
            </w:r>
          </w:p>
        </w:tc>
        <w:tc>
          <w:tcPr>
            <w:tcW w:w="1697" w:type="dxa"/>
          </w:tcPr>
          <w:p w14:paraId="0B4F7859" w14:textId="77777777" w:rsidR="00E35D19" w:rsidRPr="00D44665" w:rsidRDefault="00E35D19" w:rsidP="00462557">
            <w:pPr>
              <w:jc w:val="center"/>
              <w:rPr>
                <w:rFonts w:cs="Times New Roman"/>
                <w:sz w:val="20"/>
                <w:szCs w:val="20"/>
              </w:rPr>
            </w:pPr>
            <w:r w:rsidRPr="00D44665">
              <w:rPr>
                <w:rFonts w:cs="Times New Roman"/>
                <w:sz w:val="20"/>
                <w:szCs w:val="20"/>
              </w:rPr>
              <w:t>FPU</w:t>
            </w:r>
          </w:p>
        </w:tc>
        <w:tc>
          <w:tcPr>
            <w:tcW w:w="999" w:type="dxa"/>
          </w:tcPr>
          <w:p w14:paraId="02C8AB67" w14:textId="77777777" w:rsidR="00E35D19" w:rsidRPr="00D44665" w:rsidRDefault="00E35D19" w:rsidP="00462557">
            <w:pPr>
              <w:jc w:val="right"/>
              <w:rPr>
                <w:rFonts w:cs="Times New Roman"/>
                <w:sz w:val="20"/>
                <w:szCs w:val="20"/>
              </w:rPr>
            </w:pPr>
            <w:r w:rsidRPr="00D44665">
              <w:rPr>
                <w:rFonts w:cs="Times New Roman"/>
                <w:sz w:val="20"/>
                <w:szCs w:val="20"/>
              </w:rPr>
              <w:t>12</w:t>
            </w:r>
            <w:r>
              <w:rPr>
                <w:rFonts w:cs="Times New Roman"/>
                <w:sz w:val="20"/>
                <w:szCs w:val="20"/>
              </w:rPr>
              <w:t xml:space="preserve"> </w:t>
            </w:r>
            <w:r w:rsidRPr="00D44665">
              <w:rPr>
                <w:rFonts w:cs="Times New Roman"/>
                <w:sz w:val="20"/>
                <w:szCs w:val="20"/>
              </w:rPr>
              <w:t>450</w:t>
            </w:r>
          </w:p>
        </w:tc>
        <w:tc>
          <w:tcPr>
            <w:tcW w:w="1276" w:type="dxa"/>
          </w:tcPr>
          <w:p w14:paraId="67644351" w14:textId="77777777" w:rsidR="00E35D19" w:rsidRPr="00D44665" w:rsidRDefault="00E35D19" w:rsidP="00462557">
            <w:pPr>
              <w:jc w:val="right"/>
              <w:rPr>
                <w:rFonts w:cs="Times New Roman"/>
                <w:sz w:val="20"/>
                <w:szCs w:val="20"/>
              </w:rPr>
            </w:pPr>
            <w:r w:rsidRPr="00D44665">
              <w:rPr>
                <w:rFonts w:cs="Times New Roman"/>
                <w:sz w:val="20"/>
                <w:szCs w:val="20"/>
              </w:rPr>
              <w:t>8</w:t>
            </w:r>
            <w:r>
              <w:rPr>
                <w:rFonts w:cs="Times New Roman"/>
                <w:sz w:val="20"/>
                <w:szCs w:val="20"/>
              </w:rPr>
              <w:t xml:space="preserve"> </w:t>
            </w:r>
            <w:r w:rsidRPr="00D44665">
              <w:rPr>
                <w:rFonts w:cs="Times New Roman"/>
                <w:sz w:val="20"/>
                <w:szCs w:val="20"/>
              </w:rPr>
              <w:t>760</w:t>
            </w:r>
          </w:p>
        </w:tc>
        <w:tc>
          <w:tcPr>
            <w:tcW w:w="1134" w:type="dxa"/>
          </w:tcPr>
          <w:p w14:paraId="0C775D69" w14:textId="77777777" w:rsidR="00E35D19" w:rsidRPr="00D44665" w:rsidRDefault="00E35D19" w:rsidP="00462557">
            <w:pPr>
              <w:jc w:val="right"/>
              <w:rPr>
                <w:rFonts w:cs="Times New Roman"/>
                <w:sz w:val="20"/>
                <w:szCs w:val="20"/>
              </w:rPr>
            </w:pPr>
            <w:r w:rsidRPr="00D44665">
              <w:rPr>
                <w:rFonts w:cs="Times New Roman"/>
                <w:sz w:val="20"/>
                <w:szCs w:val="20"/>
              </w:rPr>
              <w:t>202</w:t>
            </w:r>
            <w:r>
              <w:rPr>
                <w:rFonts w:cs="Times New Roman"/>
                <w:sz w:val="20"/>
                <w:szCs w:val="20"/>
              </w:rPr>
              <w:t>5</w:t>
            </w:r>
          </w:p>
        </w:tc>
        <w:tc>
          <w:tcPr>
            <w:tcW w:w="2123" w:type="dxa"/>
          </w:tcPr>
          <w:p w14:paraId="5A474D99" w14:textId="77777777" w:rsidR="00E35D19" w:rsidRPr="00D44665" w:rsidRDefault="00E35D19" w:rsidP="00462557">
            <w:pPr>
              <w:rPr>
                <w:rFonts w:cs="Times New Roman"/>
                <w:sz w:val="20"/>
                <w:szCs w:val="20"/>
              </w:rPr>
            </w:pPr>
            <w:r w:rsidRPr="00D44665">
              <w:rPr>
                <w:rFonts w:cs="Times New Roman"/>
                <w:sz w:val="20"/>
                <w:szCs w:val="20"/>
              </w:rPr>
              <w:t>Podporený</w:t>
            </w:r>
          </w:p>
        </w:tc>
      </w:tr>
      <w:tr w:rsidR="00E35D19" w:rsidRPr="00D44665" w14:paraId="44B1B5F7" w14:textId="77777777" w:rsidTr="00E35D19">
        <w:tc>
          <w:tcPr>
            <w:tcW w:w="560" w:type="dxa"/>
          </w:tcPr>
          <w:p w14:paraId="7852478D" w14:textId="77777777" w:rsidR="00E35D19" w:rsidRPr="006F0EB3" w:rsidRDefault="00E35D19" w:rsidP="00462557">
            <w:pPr>
              <w:rPr>
                <w:rFonts w:cs="Times New Roman"/>
                <w:sz w:val="20"/>
                <w:szCs w:val="20"/>
              </w:rPr>
            </w:pPr>
            <w:r>
              <w:rPr>
                <w:rFonts w:cs="Times New Roman"/>
                <w:sz w:val="20"/>
                <w:szCs w:val="20"/>
              </w:rPr>
              <w:t>7</w:t>
            </w:r>
            <w:r w:rsidRPr="006F0EB3">
              <w:rPr>
                <w:rFonts w:cs="Times New Roman"/>
                <w:sz w:val="20"/>
                <w:szCs w:val="20"/>
              </w:rPr>
              <w:t>.</w:t>
            </w:r>
          </w:p>
        </w:tc>
        <w:tc>
          <w:tcPr>
            <w:tcW w:w="2129" w:type="dxa"/>
          </w:tcPr>
          <w:p w14:paraId="078FF0B3" w14:textId="77777777" w:rsidR="00E35D19" w:rsidRPr="00D44665" w:rsidRDefault="00E35D19" w:rsidP="00462557">
            <w:pPr>
              <w:rPr>
                <w:rFonts w:cs="Times New Roman"/>
                <w:sz w:val="20"/>
                <w:szCs w:val="20"/>
              </w:rPr>
            </w:pPr>
            <w:r w:rsidRPr="00D44665">
              <w:rPr>
                <w:rFonts w:cs="Times New Roman"/>
                <w:sz w:val="20"/>
                <w:szCs w:val="20"/>
              </w:rPr>
              <w:t>CESTY A NECESTY NÁS SPÁJAJÚ / ŁĄCZĄ NAS DROGI I NIEDROGI</w:t>
            </w:r>
          </w:p>
        </w:tc>
        <w:tc>
          <w:tcPr>
            <w:tcW w:w="1697" w:type="dxa"/>
          </w:tcPr>
          <w:p w14:paraId="3811BBE6" w14:textId="77777777" w:rsidR="00E35D19" w:rsidRPr="00D44665" w:rsidRDefault="00E35D19" w:rsidP="00462557">
            <w:pPr>
              <w:jc w:val="center"/>
              <w:rPr>
                <w:rFonts w:cs="Times New Roman"/>
                <w:sz w:val="20"/>
                <w:szCs w:val="20"/>
              </w:rPr>
            </w:pPr>
            <w:r w:rsidRPr="00D44665">
              <w:rPr>
                <w:rFonts w:cs="Times New Roman"/>
                <w:sz w:val="20"/>
                <w:szCs w:val="20"/>
              </w:rPr>
              <w:t>INTERREG PL-SK</w:t>
            </w:r>
          </w:p>
        </w:tc>
        <w:tc>
          <w:tcPr>
            <w:tcW w:w="999" w:type="dxa"/>
          </w:tcPr>
          <w:p w14:paraId="1B623B3A" w14:textId="77777777" w:rsidR="00E35D19" w:rsidRPr="00D44665" w:rsidRDefault="00E35D19" w:rsidP="00462557">
            <w:pPr>
              <w:jc w:val="right"/>
              <w:rPr>
                <w:rFonts w:cs="Times New Roman"/>
                <w:sz w:val="20"/>
                <w:szCs w:val="20"/>
              </w:rPr>
            </w:pPr>
            <w:r w:rsidRPr="00D44665">
              <w:rPr>
                <w:rFonts w:cs="Times New Roman"/>
                <w:sz w:val="20"/>
                <w:szCs w:val="20"/>
              </w:rPr>
              <w:t>740 716</w:t>
            </w:r>
          </w:p>
        </w:tc>
        <w:tc>
          <w:tcPr>
            <w:tcW w:w="1276" w:type="dxa"/>
          </w:tcPr>
          <w:p w14:paraId="2286DD4A" w14:textId="77777777" w:rsidR="00E35D19" w:rsidRPr="00D44665" w:rsidRDefault="00E35D19" w:rsidP="00462557">
            <w:pPr>
              <w:jc w:val="right"/>
              <w:rPr>
                <w:rFonts w:cs="Times New Roman"/>
                <w:sz w:val="20"/>
                <w:szCs w:val="20"/>
              </w:rPr>
            </w:pPr>
            <w:r>
              <w:rPr>
                <w:rFonts w:cs="Times New Roman"/>
                <w:sz w:val="20"/>
                <w:szCs w:val="20"/>
              </w:rPr>
              <w:t>0</w:t>
            </w:r>
          </w:p>
        </w:tc>
        <w:tc>
          <w:tcPr>
            <w:tcW w:w="1134" w:type="dxa"/>
          </w:tcPr>
          <w:p w14:paraId="2AE422B8" w14:textId="05233035" w:rsidR="00E35D19" w:rsidRPr="00D44665" w:rsidRDefault="00E35D19" w:rsidP="00462557">
            <w:pPr>
              <w:rPr>
                <w:rFonts w:cs="Times New Roman"/>
                <w:sz w:val="20"/>
                <w:szCs w:val="20"/>
              </w:rPr>
            </w:pPr>
            <w:r w:rsidRPr="00D44665">
              <w:rPr>
                <w:rFonts w:cs="Times New Roman"/>
                <w:sz w:val="20"/>
                <w:szCs w:val="20"/>
              </w:rPr>
              <w:t>2025/2026</w:t>
            </w:r>
          </w:p>
        </w:tc>
        <w:tc>
          <w:tcPr>
            <w:tcW w:w="2123" w:type="dxa"/>
          </w:tcPr>
          <w:p w14:paraId="0D14C796" w14:textId="77777777" w:rsidR="00E35D19" w:rsidRPr="00D44665" w:rsidRDefault="00E35D19" w:rsidP="00462557">
            <w:pPr>
              <w:rPr>
                <w:rFonts w:cs="Times New Roman"/>
                <w:sz w:val="20"/>
                <w:szCs w:val="20"/>
              </w:rPr>
            </w:pPr>
            <w:r>
              <w:rPr>
                <w:rFonts w:cs="Times New Roman"/>
                <w:sz w:val="18"/>
                <w:szCs w:val="18"/>
              </w:rPr>
              <w:t>Nepodporený</w:t>
            </w:r>
          </w:p>
        </w:tc>
      </w:tr>
      <w:tr w:rsidR="00E35D19" w:rsidRPr="00D44665" w14:paraId="743D4D3F" w14:textId="77777777" w:rsidTr="00E35D19">
        <w:tc>
          <w:tcPr>
            <w:tcW w:w="560" w:type="dxa"/>
          </w:tcPr>
          <w:p w14:paraId="709E9786" w14:textId="77777777" w:rsidR="00E35D19" w:rsidRPr="006F0EB3" w:rsidRDefault="00E35D19" w:rsidP="00462557">
            <w:pPr>
              <w:rPr>
                <w:rFonts w:cs="Times New Roman"/>
                <w:sz w:val="20"/>
                <w:szCs w:val="20"/>
              </w:rPr>
            </w:pPr>
            <w:r>
              <w:rPr>
                <w:rFonts w:cs="Times New Roman"/>
                <w:sz w:val="20"/>
                <w:szCs w:val="20"/>
              </w:rPr>
              <w:t>8</w:t>
            </w:r>
            <w:r w:rsidRPr="006F0EB3">
              <w:rPr>
                <w:rFonts w:cs="Times New Roman"/>
                <w:sz w:val="20"/>
                <w:szCs w:val="20"/>
              </w:rPr>
              <w:t>.</w:t>
            </w:r>
          </w:p>
        </w:tc>
        <w:tc>
          <w:tcPr>
            <w:tcW w:w="2129" w:type="dxa"/>
          </w:tcPr>
          <w:p w14:paraId="0F27E4DF" w14:textId="77777777" w:rsidR="00E35D19" w:rsidRPr="00D44665" w:rsidRDefault="00E35D19" w:rsidP="00462557">
            <w:pPr>
              <w:rPr>
                <w:rFonts w:cs="Times New Roman"/>
                <w:sz w:val="20"/>
                <w:szCs w:val="20"/>
              </w:rPr>
            </w:pPr>
            <w:r w:rsidRPr="00D44665">
              <w:rPr>
                <w:rFonts w:cs="Times New Roman"/>
                <w:sz w:val="20"/>
                <w:szCs w:val="20"/>
              </w:rPr>
              <w:t>Knihy sú mostom k poznaniu, k dobrodružstvám aj k sebe samým</w:t>
            </w:r>
          </w:p>
        </w:tc>
        <w:tc>
          <w:tcPr>
            <w:tcW w:w="1697" w:type="dxa"/>
          </w:tcPr>
          <w:p w14:paraId="0883F5CA" w14:textId="77777777" w:rsidR="00E35D19" w:rsidRPr="00D44665" w:rsidRDefault="00E35D19" w:rsidP="00462557">
            <w:pPr>
              <w:jc w:val="center"/>
              <w:rPr>
                <w:rFonts w:cs="Times New Roman"/>
                <w:sz w:val="20"/>
                <w:szCs w:val="20"/>
              </w:rPr>
            </w:pPr>
            <w:r w:rsidRPr="00D44665">
              <w:rPr>
                <w:rFonts w:cs="Times New Roman"/>
                <w:sz w:val="20"/>
                <w:szCs w:val="20"/>
              </w:rPr>
              <w:t>FPU</w:t>
            </w:r>
          </w:p>
        </w:tc>
        <w:tc>
          <w:tcPr>
            <w:tcW w:w="999" w:type="dxa"/>
          </w:tcPr>
          <w:p w14:paraId="4978F164" w14:textId="77777777" w:rsidR="00E35D19" w:rsidRPr="00D44665" w:rsidRDefault="00E35D19" w:rsidP="00462557">
            <w:pPr>
              <w:jc w:val="right"/>
              <w:rPr>
                <w:rFonts w:cs="Times New Roman"/>
                <w:sz w:val="20"/>
                <w:szCs w:val="20"/>
              </w:rPr>
            </w:pPr>
            <w:r w:rsidRPr="00D44665">
              <w:rPr>
                <w:rFonts w:cs="Times New Roman"/>
                <w:sz w:val="20"/>
                <w:szCs w:val="20"/>
              </w:rPr>
              <w:t>30</w:t>
            </w:r>
            <w:r>
              <w:rPr>
                <w:rFonts w:cs="Times New Roman"/>
                <w:sz w:val="20"/>
                <w:szCs w:val="20"/>
              </w:rPr>
              <w:t xml:space="preserve"> </w:t>
            </w:r>
            <w:r w:rsidRPr="00D44665">
              <w:rPr>
                <w:rFonts w:cs="Times New Roman"/>
                <w:sz w:val="20"/>
                <w:szCs w:val="20"/>
              </w:rPr>
              <w:t>000</w:t>
            </w:r>
          </w:p>
        </w:tc>
        <w:tc>
          <w:tcPr>
            <w:tcW w:w="1276" w:type="dxa"/>
          </w:tcPr>
          <w:p w14:paraId="3FD16D35" w14:textId="77777777" w:rsidR="00E35D19" w:rsidRPr="00D44665" w:rsidRDefault="00E35D19" w:rsidP="00462557">
            <w:pPr>
              <w:jc w:val="right"/>
              <w:rPr>
                <w:rFonts w:cs="Times New Roman"/>
                <w:sz w:val="20"/>
                <w:szCs w:val="20"/>
              </w:rPr>
            </w:pPr>
            <w:r>
              <w:rPr>
                <w:rFonts w:cs="Times New Roman"/>
                <w:sz w:val="20"/>
                <w:szCs w:val="20"/>
              </w:rPr>
              <w:t>11 000</w:t>
            </w:r>
          </w:p>
        </w:tc>
        <w:tc>
          <w:tcPr>
            <w:tcW w:w="1134" w:type="dxa"/>
          </w:tcPr>
          <w:p w14:paraId="605768F6" w14:textId="77777777" w:rsidR="00E35D19" w:rsidRPr="00D44665" w:rsidRDefault="00E35D19" w:rsidP="00462557">
            <w:pPr>
              <w:jc w:val="right"/>
              <w:rPr>
                <w:rFonts w:cs="Times New Roman"/>
                <w:sz w:val="20"/>
                <w:szCs w:val="20"/>
              </w:rPr>
            </w:pPr>
            <w:r w:rsidRPr="00D44665">
              <w:rPr>
                <w:rFonts w:cs="Times New Roman"/>
                <w:sz w:val="20"/>
                <w:szCs w:val="20"/>
              </w:rPr>
              <w:t>2025</w:t>
            </w:r>
          </w:p>
        </w:tc>
        <w:tc>
          <w:tcPr>
            <w:tcW w:w="2123" w:type="dxa"/>
          </w:tcPr>
          <w:p w14:paraId="146295FD" w14:textId="77777777" w:rsidR="00E35D19" w:rsidRPr="00D44665" w:rsidRDefault="00E35D19" w:rsidP="00462557">
            <w:pPr>
              <w:rPr>
                <w:rFonts w:cs="Times New Roman"/>
                <w:sz w:val="20"/>
                <w:szCs w:val="20"/>
              </w:rPr>
            </w:pPr>
            <w:r w:rsidRPr="00D44665">
              <w:rPr>
                <w:rFonts w:cs="Times New Roman"/>
                <w:sz w:val="20"/>
                <w:szCs w:val="20"/>
              </w:rPr>
              <w:t>Podporený</w:t>
            </w:r>
          </w:p>
        </w:tc>
      </w:tr>
      <w:tr w:rsidR="00E35D19" w:rsidRPr="00D44665" w14:paraId="7984B438" w14:textId="77777777" w:rsidTr="00E35D19">
        <w:tc>
          <w:tcPr>
            <w:tcW w:w="560" w:type="dxa"/>
          </w:tcPr>
          <w:p w14:paraId="6EC95D46" w14:textId="77777777" w:rsidR="00E35D19" w:rsidRPr="006F0EB3" w:rsidRDefault="00E35D19" w:rsidP="00462557">
            <w:pPr>
              <w:rPr>
                <w:rFonts w:cs="Times New Roman"/>
                <w:sz w:val="20"/>
                <w:szCs w:val="20"/>
              </w:rPr>
            </w:pPr>
            <w:r>
              <w:rPr>
                <w:rFonts w:cs="Times New Roman"/>
                <w:sz w:val="20"/>
                <w:szCs w:val="20"/>
              </w:rPr>
              <w:t>9</w:t>
            </w:r>
            <w:r w:rsidRPr="006F0EB3">
              <w:rPr>
                <w:rFonts w:cs="Times New Roman"/>
                <w:sz w:val="20"/>
                <w:szCs w:val="20"/>
              </w:rPr>
              <w:t>.</w:t>
            </w:r>
          </w:p>
        </w:tc>
        <w:tc>
          <w:tcPr>
            <w:tcW w:w="2129" w:type="dxa"/>
          </w:tcPr>
          <w:p w14:paraId="3E0C3C24" w14:textId="77777777" w:rsidR="00E35D19" w:rsidRPr="00D44665" w:rsidRDefault="00E35D19" w:rsidP="00462557">
            <w:pPr>
              <w:rPr>
                <w:rFonts w:cs="Times New Roman"/>
                <w:sz w:val="20"/>
                <w:szCs w:val="20"/>
              </w:rPr>
            </w:pPr>
            <w:r w:rsidRPr="00D44665">
              <w:rPr>
                <w:rFonts w:cs="Times New Roman"/>
                <w:sz w:val="20"/>
                <w:szCs w:val="20"/>
              </w:rPr>
              <w:t>Pomôžme ľuďom s postihnutím, aby ich pamäť nestarla príliš rýchlo</w:t>
            </w:r>
          </w:p>
        </w:tc>
        <w:tc>
          <w:tcPr>
            <w:tcW w:w="1697" w:type="dxa"/>
          </w:tcPr>
          <w:p w14:paraId="766C18B3" w14:textId="77777777" w:rsidR="00E35D19" w:rsidRPr="00D44665" w:rsidRDefault="00E35D19" w:rsidP="00462557">
            <w:pPr>
              <w:jc w:val="center"/>
              <w:rPr>
                <w:rFonts w:cs="Times New Roman"/>
                <w:sz w:val="20"/>
                <w:szCs w:val="20"/>
              </w:rPr>
            </w:pPr>
            <w:r w:rsidRPr="00D44665">
              <w:rPr>
                <w:rFonts w:cs="Times New Roman"/>
                <w:sz w:val="20"/>
                <w:szCs w:val="20"/>
              </w:rPr>
              <w:t>MKRS</w:t>
            </w:r>
          </w:p>
        </w:tc>
        <w:tc>
          <w:tcPr>
            <w:tcW w:w="999" w:type="dxa"/>
          </w:tcPr>
          <w:p w14:paraId="2BFC9340" w14:textId="77777777" w:rsidR="00E35D19" w:rsidRPr="00D44665" w:rsidRDefault="00E35D19" w:rsidP="00462557">
            <w:pPr>
              <w:jc w:val="right"/>
              <w:rPr>
                <w:rFonts w:cs="Times New Roman"/>
                <w:sz w:val="20"/>
                <w:szCs w:val="20"/>
              </w:rPr>
            </w:pPr>
            <w:r w:rsidRPr="00D44665">
              <w:rPr>
                <w:rFonts w:cs="Times New Roman"/>
                <w:sz w:val="20"/>
                <w:szCs w:val="20"/>
              </w:rPr>
              <w:t>6</w:t>
            </w:r>
            <w:r>
              <w:rPr>
                <w:rFonts w:cs="Times New Roman"/>
                <w:sz w:val="20"/>
                <w:szCs w:val="20"/>
              </w:rPr>
              <w:t xml:space="preserve"> </w:t>
            </w:r>
            <w:r w:rsidRPr="00D44665">
              <w:rPr>
                <w:rFonts w:cs="Times New Roman"/>
                <w:sz w:val="20"/>
                <w:szCs w:val="20"/>
              </w:rPr>
              <w:t>310</w:t>
            </w:r>
          </w:p>
        </w:tc>
        <w:tc>
          <w:tcPr>
            <w:tcW w:w="1276" w:type="dxa"/>
          </w:tcPr>
          <w:p w14:paraId="13A9BA6C" w14:textId="2B61D9A9" w:rsidR="00E35D19" w:rsidRPr="00D44665" w:rsidRDefault="00995B8D" w:rsidP="00462557">
            <w:pPr>
              <w:jc w:val="right"/>
              <w:rPr>
                <w:rFonts w:cs="Times New Roman"/>
                <w:sz w:val="20"/>
                <w:szCs w:val="20"/>
              </w:rPr>
            </w:pPr>
            <w:r>
              <w:rPr>
                <w:rFonts w:cs="Times New Roman"/>
                <w:sz w:val="20"/>
                <w:szCs w:val="20"/>
              </w:rPr>
              <w:t>0</w:t>
            </w:r>
          </w:p>
        </w:tc>
        <w:tc>
          <w:tcPr>
            <w:tcW w:w="1134" w:type="dxa"/>
          </w:tcPr>
          <w:p w14:paraId="71616F3D" w14:textId="77777777" w:rsidR="00E35D19" w:rsidRPr="00D44665" w:rsidRDefault="00E35D19" w:rsidP="00462557">
            <w:pPr>
              <w:jc w:val="right"/>
              <w:rPr>
                <w:rFonts w:cs="Times New Roman"/>
                <w:sz w:val="20"/>
                <w:szCs w:val="20"/>
              </w:rPr>
            </w:pPr>
            <w:r w:rsidRPr="00D44665">
              <w:rPr>
                <w:rFonts w:cs="Times New Roman"/>
                <w:sz w:val="20"/>
                <w:szCs w:val="20"/>
              </w:rPr>
              <w:t>2025</w:t>
            </w:r>
          </w:p>
        </w:tc>
        <w:tc>
          <w:tcPr>
            <w:tcW w:w="2123" w:type="dxa"/>
          </w:tcPr>
          <w:p w14:paraId="41F5653B" w14:textId="50327CEE" w:rsidR="00E35D19" w:rsidRPr="00D44665" w:rsidRDefault="003171F5" w:rsidP="00462557">
            <w:pPr>
              <w:rPr>
                <w:rFonts w:cs="Times New Roman"/>
                <w:sz w:val="20"/>
                <w:szCs w:val="20"/>
              </w:rPr>
            </w:pPr>
            <w:r>
              <w:rPr>
                <w:rFonts w:cs="Times New Roman"/>
                <w:sz w:val="18"/>
                <w:szCs w:val="18"/>
              </w:rPr>
              <w:t>N</w:t>
            </w:r>
            <w:r w:rsidR="00883A03">
              <w:rPr>
                <w:rFonts w:cs="Times New Roman"/>
                <w:sz w:val="18"/>
                <w:szCs w:val="18"/>
              </w:rPr>
              <w:t>epodporený</w:t>
            </w:r>
          </w:p>
        </w:tc>
      </w:tr>
    </w:tbl>
    <w:p w14:paraId="498E835F" w14:textId="5AE9CB37" w:rsidR="007D44A1" w:rsidRPr="007D44A1" w:rsidRDefault="007D44A1" w:rsidP="00D12910">
      <w:pPr>
        <w:spacing w:after="160" w:line="259" w:lineRule="auto"/>
        <w:rPr>
          <w:lang w:val="x-none" w:eastAsia="x-none"/>
        </w:rPr>
      </w:pPr>
    </w:p>
    <w:p w14:paraId="46ABD681" w14:textId="089F2D6D" w:rsidR="00E70ACB" w:rsidRPr="00C2252E" w:rsidRDefault="00E70ACB" w:rsidP="00E70ACB">
      <w:pPr>
        <w:pStyle w:val="Nadpis1"/>
      </w:pPr>
      <w:bookmarkStart w:id="60" w:name="_Toc216861383"/>
      <w:r w:rsidRPr="00C2252E">
        <w:t>5.   Marketing a propagácia</w:t>
      </w:r>
      <w:bookmarkEnd w:id="58"/>
      <w:bookmarkEnd w:id="60"/>
      <w:r w:rsidRPr="00C2252E">
        <w:t xml:space="preserve"> </w:t>
      </w:r>
    </w:p>
    <w:p w14:paraId="4950F877" w14:textId="77777777" w:rsidR="00E70ACB" w:rsidRPr="001E010A" w:rsidRDefault="00E70ACB" w:rsidP="00E70ACB">
      <w:pPr>
        <w:spacing w:line="360" w:lineRule="auto"/>
        <w:jc w:val="both"/>
        <w:rPr>
          <w:sz w:val="20"/>
          <w:szCs w:val="20"/>
        </w:rPr>
      </w:pPr>
      <w:r>
        <w:t xml:space="preserve">       </w:t>
      </w:r>
      <w:r w:rsidRPr="001E010A">
        <w:t xml:space="preserve"> </w:t>
      </w:r>
      <w:r w:rsidRPr="001E010A">
        <w:rPr>
          <w:sz w:val="20"/>
          <w:szCs w:val="20"/>
        </w:rPr>
        <w:t>Názov média a typ propagácie</w:t>
      </w:r>
    </w:p>
    <w:p w14:paraId="13F03D9E" w14:textId="6BF98914" w:rsidR="00C534DF" w:rsidRPr="00046FC4" w:rsidRDefault="00C534DF" w:rsidP="00C534DF">
      <w:pPr>
        <w:jc w:val="both"/>
        <w:rPr>
          <w:rFonts w:cs="Times New Roman"/>
          <w:color w:val="000000" w:themeColor="text1"/>
          <w:szCs w:val="24"/>
        </w:rPr>
      </w:pPr>
      <w:r w:rsidRPr="00046FC4">
        <w:rPr>
          <w:rFonts w:cs="Times New Roman"/>
          <w:color w:val="000000" w:themeColor="text1"/>
          <w:szCs w:val="24"/>
        </w:rPr>
        <w:t>Marketing</w:t>
      </w:r>
      <w:r>
        <w:rPr>
          <w:rFonts w:cs="Times New Roman"/>
          <w:color w:val="000000" w:themeColor="text1"/>
          <w:szCs w:val="24"/>
        </w:rPr>
        <w:t xml:space="preserve"> </w:t>
      </w:r>
      <w:r w:rsidRPr="00046FC4">
        <w:rPr>
          <w:rFonts w:cs="Times New Roman"/>
          <w:color w:val="000000" w:themeColor="text1"/>
          <w:szCs w:val="24"/>
        </w:rPr>
        <w:t>je neoddeliteľnou súčasťou jej činnosti</w:t>
      </w:r>
      <w:r>
        <w:rPr>
          <w:rFonts w:cs="Times New Roman"/>
          <w:color w:val="000000" w:themeColor="text1"/>
          <w:szCs w:val="24"/>
        </w:rPr>
        <w:t xml:space="preserve"> knižnice</w:t>
      </w:r>
      <w:r w:rsidRPr="00046FC4">
        <w:rPr>
          <w:rFonts w:cs="Times New Roman"/>
          <w:color w:val="000000" w:themeColor="text1"/>
          <w:szCs w:val="24"/>
        </w:rPr>
        <w:t>. Vďaka marketingovým aktivitám môže knižnica efektívne komunikovať s verejnosťou, propagovať svoje služby a posilňovať svoje postavenie v komunite. Dobre zvolený marketing prispieva k tomu, aby knižnica zostala modernou, otvorenou a vyhľadávanou inštitúciou.</w:t>
      </w:r>
    </w:p>
    <w:p w14:paraId="2D5E5AD7" w14:textId="59E399AC" w:rsidR="00E67E24" w:rsidRPr="00046FC4" w:rsidRDefault="00E67E24" w:rsidP="00E67E24">
      <w:pPr>
        <w:jc w:val="both"/>
        <w:rPr>
          <w:rFonts w:cs="Times New Roman"/>
          <w:color w:val="000000" w:themeColor="text1"/>
          <w:szCs w:val="24"/>
        </w:rPr>
      </w:pPr>
      <w:r w:rsidRPr="00046FC4">
        <w:rPr>
          <w:rFonts w:cs="Times New Roman"/>
          <w:color w:val="000000" w:themeColor="text1"/>
          <w:szCs w:val="24"/>
        </w:rPr>
        <w:t xml:space="preserve">V prostredí rastúcej konkurencie voľnočasových aktivít je pre knižnice dôležité aktívne komunikovať s verejnosťou a propagovať svoje služby. Marketing v regionálnej knižnici predstavuje súbor činností, ktorých cieľom je osloviť používateľov, zvýšiť návštevnosť a zlepšiť imidž knižnice. </w:t>
      </w:r>
    </w:p>
    <w:p w14:paraId="55462BD1" w14:textId="77777777" w:rsidR="00E67E24" w:rsidRPr="00046FC4" w:rsidRDefault="00E67E24" w:rsidP="00E67E24">
      <w:pPr>
        <w:jc w:val="both"/>
        <w:rPr>
          <w:rFonts w:cs="Times New Roman"/>
          <w:color w:val="000000" w:themeColor="text1"/>
          <w:szCs w:val="24"/>
        </w:rPr>
      </w:pPr>
      <w:r w:rsidRPr="00046FC4">
        <w:rPr>
          <w:rFonts w:cs="Times New Roman"/>
          <w:color w:val="000000" w:themeColor="text1"/>
          <w:szCs w:val="24"/>
        </w:rPr>
        <w:t>Marketing v knižnici možno definovať ako plánovanú činnosť zameranú na zisťovanie potrieb používateľov, vytváranie vhodných služieb a ich efektívnu propagáciu. Na rozdiel od komerčného marketingu nie je cieľom knižnice dosahovanie zisku, ale uspokojovanie informačných, kultúrnych a vzdelávacích potrieb obyvateľov regiónu.</w:t>
      </w:r>
    </w:p>
    <w:p w14:paraId="6EB4AB69" w14:textId="01BF390E" w:rsidR="00E67E24" w:rsidRPr="00046FC4" w:rsidRDefault="00E67E24" w:rsidP="00E67E24">
      <w:pPr>
        <w:jc w:val="both"/>
        <w:rPr>
          <w:rFonts w:cs="Times New Roman"/>
          <w:color w:val="000000" w:themeColor="text1"/>
          <w:szCs w:val="24"/>
        </w:rPr>
      </w:pPr>
      <w:r>
        <w:rPr>
          <w:rFonts w:cs="Times New Roman"/>
          <w:color w:val="000000" w:themeColor="text1"/>
          <w:szCs w:val="24"/>
        </w:rPr>
        <w:t>K</w:t>
      </w:r>
      <w:r w:rsidRPr="00046FC4">
        <w:rPr>
          <w:rFonts w:cs="Times New Roman"/>
          <w:color w:val="000000" w:themeColor="text1"/>
          <w:szCs w:val="24"/>
        </w:rPr>
        <w:t>nižnica pôsobí v konkrétnom území a jej cieľovou skupinou sú rôzne vekové a sociálne skupiny obyvateľstva. Marketing musí byť prispôsobený miestnym podmienkam, tradíciám a potrebám komunity. Dôležitá je spolupráca s miestnymi školami, kultúrnymi inštitúciami, samosprávou a médiami.</w:t>
      </w:r>
    </w:p>
    <w:p w14:paraId="060BBBA1" w14:textId="6085A43B" w:rsidR="00E67E24" w:rsidRPr="00046FC4" w:rsidRDefault="00E67E24" w:rsidP="00E67E24">
      <w:pPr>
        <w:jc w:val="both"/>
        <w:rPr>
          <w:rFonts w:cs="Times New Roman"/>
          <w:color w:val="000000" w:themeColor="text1"/>
          <w:szCs w:val="24"/>
        </w:rPr>
      </w:pPr>
      <w:r w:rsidRPr="00046FC4">
        <w:rPr>
          <w:rFonts w:cs="Times New Roman"/>
          <w:color w:val="000000" w:themeColor="text1"/>
          <w:szCs w:val="24"/>
        </w:rPr>
        <w:t xml:space="preserve">Hlavnými cieľmi marketingu </w:t>
      </w:r>
      <w:r>
        <w:rPr>
          <w:rFonts w:cs="Times New Roman"/>
          <w:color w:val="000000" w:themeColor="text1"/>
          <w:szCs w:val="24"/>
        </w:rPr>
        <w:t>vo vranovskej</w:t>
      </w:r>
      <w:r w:rsidRPr="00046FC4">
        <w:rPr>
          <w:rFonts w:cs="Times New Roman"/>
          <w:color w:val="000000" w:themeColor="text1"/>
          <w:szCs w:val="24"/>
        </w:rPr>
        <w:t xml:space="preserve"> knižnici </w:t>
      </w:r>
      <w:r>
        <w:rPr>
          <w:rFonts w:cs="Times New Roman"/>
          <w:color w:val="000000" w:themeColor="text1"/>
          <w:szCs w:val="24"/>
        </w:rPr>
        <w:t xml:space="preserve">je </w:t>
      </w:r>
      <w:r w:rsidRPr="00046FC4">
        <w:rPr>
          <w:rFonts w:cs="Times New Roman"/>
          <w:color w:val="000000" w:themeColor="text1"/>
          <w:szCs w:val="24"/>
        </w:rPr>
        <w:t>zvýšenie návštevnosti knižnice,</w:t>
      </w:r>
      <w:r>
        <w:rPr>
          <w:rFonts w:cs="Times New Roman"/>
          <w:color w:val="000000" w:themeColor="text1"/>
          <w:szCs w:val="24"/>
        </w:rPr>
        <w:t xml:space="preserve"> </w:t>
      </w:r>
      <w:r w:rsidRPr="00046FC4">
        <w:rPr>
          <w:rFonts w:cs="Times New Roman"/>
          <w:color w:val="000000" w:themeColor="text1"/>
          <w:szCs w:val="24"/>
        </w:rPr>
        <w:t>získanie nových používateľov,</w:t>
      </w:r>
      <w:r>
        <w:rPr>
          <w:rFonts w:cs="Times New Roman"/>
          <w:color w:val="000000" w:themeColor="text1"/>
          <w:szCs w:val="24"/>
        </w:rPr>
        <w:t xml:space="preserve"> </w:t>
      </w:r>
      <w:r w:rsidRPr="00046FC4">
        <w:rPr>
          <w:rFonts w:cs="Times New Roman"/>
          <w:color w:val="000000" w:themeColor="text1"/>
          <w:szCs w:val="24"/>
        </w:rPr>
        <w:t>zlepšenie povedomia o službách knižnice,</w:t>
      </w:r>
      <w:r>
        <w:rPr>
          <w:rFonts w:cs="Times New Roman"/>
          <w:color w:val="000000" w:themeColor="text1"/>
          <w:szCs w:val="24"/>
        </w:rPr>
        <w:t xml:space="preserve"> </w:t>
      </w:r>
      <w:r w:rsidRPr="00046FC4">
        <w:rPr>
          <w:rFonts w:cs="Times New Roman"/>
          <w:color w:val="000000" w:themeColor="text1"/>
          <w:szCs w:val="24"/>
        </w:rPr>
        <w:t>budovanie pozitívneho imidžu knižnice,</w:t>
      </w:r>
      <w:r>
        <w:rPr>
          <w:rFonts w:cs="Times New Roman"/>
          <w:color w:val="000000" w:themeColor="text1"/>
          <w:szCs w:val="24"/>
        </w:rPr>
        <w:t xml:space="preserve"> </w:t>
      </w:r>
      <w:r w:rsidRPr="00046FC4">
        <w:rPr>
          <w:rFonts w:cs="Times New Roman"/>
          <w:color w:val="000000" w:themeColor="text1"/>
          <w:szCs w:val="24"/>
        </w:rPr>
        <w:t>posilnenie vzťahu s komunitou.</w:t>
      </w:r>
    </w:p>
    <w:p w14:paraId="2834066D" w14:textId="2AF8E05C" w:rsidR="00E67E24" w:rsidRPr="00046FC4" w:rsidRDefault="00C534DF" w:rsidP="00E67E24">
      <w:pPr>
        <w:jc w:val="both"/>
        <w:rPr>
          <w:rFonts w:cs="Times New Roman"/>
          <w:color w:val="000000" w:themeColor="text1"/>
          <w:szCs w:val="24"/>
        </w:rPr>
      </w:pPr>
      <w:r>
        <w:rPr>
          <w:rFonts w:cs="Times New Roman"/>
          <w:color w:val="000000" w:themeColor="text1"/>
          <w:szCs w:val="24"/>
        </w:rPr>
        <w:t>Ako m</w:t>
      </w:r>
      <w:r w:rsidR="00E67E24" w:rsidRPr="00046FC4">
        <w:rPr>
          <w:rFonts w:cs="Times New Roman"/>
          <w:color w:val="000000" w:themeColor="text1"/>
          <w:szCs w:val="24"/>
        </w:rPr>
        <w:t>arketingové nástroje regionálnej knižnice</w:t>
      </w:r>
      <w:r>
        <w:rPr>
          <w:rFonts w:cs="Times New Roman"/>
          <w:color w:val="000000" w:themeColor="text1"/>
          <w:szCs w:val="24"/>
        </w:rPr>
        <w:t xml:space="preserve"> </w:t>
      </w:r>
      <w:r w:rsidR="00E67E24" w:rsidRPr="00046FC4">
        <w:rPr>
          <w:rFonts w:cs="Times New Roman"/>
          <w:color w:val="000000" w:themeColor="text1"/>
          <w:szCs w:val="24"/>
        </w:rPr>
        <w:t xml:space="preserve">využíva rôzne formy propagácie, ako sú plagáty, letáky, nástenky, miestne noviny a rozhlas. Významnú úlohu zohráva aj webová </w:t>
      </w:r>
      <w:r w:rsidR="00E67E24" w:rsidRPr="00046FC4">
        <w:rPr>
          <w:rFonts w:cs="Times New Roman"/>
          <w:color w:val="000000" w:themeColor="text1"/>
          <w:szCs w:val="24"/>
        </w:rPr>
        <w:lastRenderedPageBreak/>
        <w:t>stránka knižnice a sociálne siete, prostredníctvom ktorých knižnica informuje o nových službách a podujatiach.</w:t>
      </w:r>
    </w:p>
    <w:p w14:paraId="7B0BE0EC" w14:textId="755EFC8F" w:rsidR="00E67E24" w:rsidRPr="00046FC4" w:rsidRDefault="00E67E24" w:rsidP="00E67E24">
      <w:pPr>
        <w:jc w:val="both"/>
        <w:rPr>
          <w:rFonts w:cs="Times New Roman"/>
          <w:color w:val="000000" w:themeColor="text1"/>
          <w:szCs w:val="24"/>
        </w:rPr>
      </w:pPr>
      <w:r w:rsidRPr="00046FC4">
        <w:rPr>
          <w:rFonts w:cs="Times New Roman"/>
          <w:color w:val="000000" w:themeColor="text1"/>
          <w:szCs w:val="24"/>
        </w:rPr>
        <w:t>Podujatia ako besedy, prednášky, autorské stretnutia, výstavy či čitateľské dielne sú dôležitým marketingovým nástrojom. Pomáhajú prilákať nových návštevníkov a posilňujú postavenie knižnice ako kultúrneho centra regiónu.</w:t>
      </w:r>
    </w:p>
    <w:p w14:paraId="11C0B03A" w14:textId="77777777" w:rsidR="00E67E24" w:rsidRPr="00046FC4" w:rsidRDefault="00E67E24" w:rsidP="00E67E24">
      <w:pPr>
        <w:jc w:val="both"/>
        <w:rPr>
          <w:rFonts w:cs="Times New Roman"/>
          <w:color w:val="000000" w:themeColor="text1"/>
          <w:szCs w:val="24"/>
        </w:rPr>
      </w:pPr>
      <w:r w:rsidRPr="00046FC4">
        <w:rPr>
          <w:rFonts w:cs="Times New Roman"/>
          <w:color w:val="000000" w:themeColor="text1"/>
          <w:szCs w:val="24"/>
        </w:rPr>
        <w:t>Kvalitná komunikácia s používateľmi, priateľský prístup zamestnancov a spätná väzba zohrávajú významnú úlohu v marketingu knižnice. Spokojný používateľ je najlepšou reklamou knižnice.</w:t>
      </w:r>
    </w:p>
    <w:p w14:paraId="241E2C52" w14:textId="25AE8DC1" w:rsidR="00E67E24" w:rsidRPr="00046FC4" w:rsidRDefault="00E67E24" w:rsidP="00E67E24">
      <w:pPr>
        <w:jc w:val="both"/>
        <w:rPr>
          <w:rFonts w:cs="Times New Roman"/>
          <w:color w:val="000000" w:themeColor="text1"/>
          <w:szCs w:val="24"/>
        </w:rPr>
      </w:pPr>
      <w:r w:rsidRPr="00046FC4">
        <w:rPr>
          <w:rFonts w:cs="Times New Roman"/>
          <w:color w:val="000000" w:themeColor="text1"/>
          <w:szCs w:val="24"/>
        </w:rPr>
        <w:t>Spolupráca s</w:t>
      </w:r>
      <w:r w:rsidR="00C534DF">
        <w:rPr>
          <w:rFonts w:cs="Times New Roman"/>
          <w:color w:val="000000" w:themeColor="text1"/>
          <w:szCs w:val="24"/>
        </w:rPr>
        <w:t> </w:t>
      </w:r>
      <w:r w:rsidRPr="00046FC4">
        <w:rPr>
          <w:rFonts w:cs="Times New Roman"/>
          <w:color w:val="000000" w:themeColor="text1"/>
          <w:szCs w:val="24"/>
        </w:rPr>
        <w:t>partnermi</w:t>
      </w:r>
      <w:r w:rsidR="00C534DF">
        <w:rPr>
          <w:rFonts w:cs="Times New Roman"/>
          <w:color w:val="000000" w:themeColor="text1"/>
          <w:szCs w:val="24"/>
        </w:rPr>
        <w:t xml:space="preserve"> je dôležitá. Vranovská</w:t>
      </w:r>
      <w:r w:rsidRPr="00046FC4">
        <w:rPr>
          <w:rFonts w:cs="Times New Roman"/>
          <w:color w:val="000000" w:themeColor="text1"/>
          <w:szCs w:val="24"/>
        </w:rPr>
        <w:t xml:space="preserve"> knižnica spolupracuje so školami, múzeami, galériami, miestnymi spolkami a samosprávou. Spoločné projekty a podujatia prispievajú k zviditeľneniu knižnice a k rozšíreniu jej ponuky.</w:t>
      </w:r>
    </w:p>
    <w:p w14:paraId="204E3851" w14:textId="57B4DC41" w:rsidR="00E67E24" w:rsidRPr="00046FC4" w:rsidRDefault="00E67E24" w:rsidP="00E67E24">
      <w:pPr>
        <w:jc w:val="both"/>
        <w:rPr>
          <w:rFonts w:cs="Times New Roman"/>
          <w:color w:val="000000" w:themeColor="text1"/>
          <w:szCs w:val="24"/>
        </w:rPr>
      </w:pPr>
      <w:r w:rsidRPr="00046FC4">
        <w:rPr>
          <w:rFonts w:cs="Times New Roman"/>
          <w:color w:val="000000" w:themeColor="text1"/>
          <w:szCs w:val="24"/>
        </w:rPr>
        <w:t xml:space="preserve">Marketing </w:t>
      </w:r>
      <w:r w:rsidR="00C534DF">
        <w:rPr>
          <w:rFonts w:cs="Times New Roman"/>
          <w:color w:val="000000" w:themeColor="text1"/>
          <w:szCs w:val="24"/>
        </w:rPr>
        <w:t xml:space="preserve">významne </w:t>
      </w:r>
      <w:r w:rsidRPr="00046FC4">
        <w:rPr>
          <w:rFonts w:cs="Times New Roman"/>
          <w:color w:val="000000" w:themeColor="text1"/>
          <w:szCs w:val="24"/>
        </w:rPr>
        <w:t>pomáha lepšie reagovať na potreby používateľov a prispôsobiť svoje služby aktuálnym trendom. Zároveň podporuje aktívne zapojenie verejnosti do knižničného života a zvyšuje spoločenský význam knižnice v regióne.</w:t>
      </w:r>
    </w:p>
    <w:p w14:paraId="4258D2C2" w14:textId="3F05EF5A" w:rsidR="00E70ACB" w:rsidRPr="002D65A4" w:rsidRDefault="00E70ACB" w:rsidP="0045671A">
      <w:pPr>
        <w:tabs>
          <w:tab w:val="left" w:pos="9000"/>
        </w:tabs>
        <w:suppressAutoHyphens/>
        <w:jc w:val="both"/>
        <w:rPr>
          <w:rFonts w:eastAsia="Calibri" w:cs="Times New Roman"/>
          <w:szCs w:val="24"/>
        </w:rPr>
      </w:pPr>
      <w:r w:rsidRPr="002D65A4">
        <w:rPr>
          <w:rFonts w:eastAsia="Calibri" w:cs="Times New Roman"/>
          <w:szCs w:val="24"/>
        </w:rPr>
        <w:t xml:space="preserve">Online marketing knižnice sa zase zameriava na sídlo knižnice a jej služby prostredníctvom internetu a digitálnych médií. Je ním </w:t>
      </w:r>
      <w:r w:rsidRPr="002D65A4">
        <w:rPr>
          <w:rFonts w:eastAsia="Calibri" w:cs="Times New Roman"/>
          <w:b/>
          <w:bCs/>
          <w:szCs w:val="24"/>
        </w:rPr>
        <w:t>webová stránka,</w:t>
      </w:r>
      <w:r w:rsidRPr="002D65A4">
        <w:rPr>
          <w:rFonts w:eastAsia="Calibri" w:cs="Times New Roman"/>
          <w:szCs w:val="24"/>
        </w:rPr>
        <w:t xml:space="preserve"> kde má informácie o svojich službách, podujatiach, prírastkoch nových kníh a podobne. Je prispôsobená aj pre mobilné zariadenia. Svoj profil má aj na </w:t>
      </w:r>
      <w:r w:rsidRPr="002D65A4">
        <w:rPr>
          <w:rFonts w:eastAsia="Calibri" w:cs="Times New Roman"/>
          <w:b/>
          <w:bCs/>
          <w:szCs w:val="24"/>
        </w:rPr>
        <w:t>sociálnych médiách,</w:t>
      </w:r>
      <w:r w:rsidRPr="002D65A4">
        <w:rPr>
          <w:rFonts w:eastAsia="Calibri" w:cs="Times New Roman"/>
          <w:szCs w:val="24"/>
        </w:rPr>
        <w:t xml:space="preserve"> ako sú Facebook a Instagram. </w:t>
      </w:r>
    </w:p>
    <w:p w14:paraId="0C6F68FA" w14:textId="77777777" w:rsidR="002D65A4" w:rsidRPr="002D65A4" w:rsidRDefault="00E70ACB" w:rsidP="0045671A">
      <w:pPr>
        <w:tabs>
          <w:tab w:val="left" w:pos="9000"/>
        </w:tabs>
        <w:suppressAutoHyphens/>
        <w:jc w:val="both"/>
        <w:rPr>
          <w:rFonts w:eastAsia="Calibri" w:cs="Times New Roman"/>
          <w:szCs w:val="24"/>
        </w:rPr>
      </w:pPr>
      <w:r w:rsidRPr="002D65A4">
        <w:rPr>
          <w:rFonts w:eastAsia="Calibri" w:cs="Times New Roman"/>
          <w:b/>
          <w:bCs/>
          <w:szCs w:val="24"/>
        </w:rPr>
        <w:t>Email marketing:</w:t>
      </w:r>
      <w:r w:rsidRPr="002D65A4">
        <w:rPr>
          <w:rFonts w:eastAsia="Calibri" w:cs="Times New Roman"/>
          <w:szCs w:val="24"/>
        </w:rPr>
        <w:t xml:space="preserve"> touto formou zasa posiela pozvánky na podujatia svojim čitateľom. </w:t>
      </w:r>
    </w:p>
    <w:p w14:paraId="0BD7AAF4" w14:textId="0AB414F0" w:rsidR="00E70ACB" w:rsidRPr="002D65A4" w:rsidRDefault="00E70ACB" w:rsidP="002D65A4">
      <w:pPr>
        <w:tabs>
          <w:tab w:val="left" w:pos="9000"/>
        </w:tabs>
        <w:suppressAutoHyphens/>
        <w:jc w:val="both"/>
        <w:rPr>
          <w:rFonts w:eastAsia="Calibri" w:cs="Times New Roman"/>
          <w:szCs w:val="24"/>
        </w:rPr>
      </w:pPr>
      <w:r w:rsidRPr="002D65A4">
        <w:t>Ideálne je, ak je komunikácia knižnica – používateľ obojsmerná, lebo „značka knižnice“ sa vytvára najmä pri interakcii s používateľom.</w:t>
      </w:r>
      <w:r w:rsidRPr="002D65A4">
        <w:rPr>
          <w:rFonts w:eastAsia="Calibri" w:cs="Times New Roman"/>
          <w:szCs w:val="24"/>
        </w:rPr>
        <w:t xml:space="preserve"> </w:t>
      </w:r>
      <w:r w:rsidRPr="002D65A4">
        <w:rPr>
          <w:rFonts w:eastAsia="Calibri" w:cs="Times New Roman"/>
          <w:bCs/>
        </w:rPr>
        <w:t xml:space="preserve">Knižnica aj v tomto roku pravidelne prezentovala svoju činnosť v médiách. Spolupráca bola v rámci </w:t>
      </w:r>
      <w:r w:rsidRPr="002D65A4">
        <w:rPr>
          <w:rFonts w:eastAsia="Calibri" w:cs="Times New Roman"/>
          <w:b/>
        </w:rPr>
        <w:t>regionálnych médií</w:t>
      </w:r>
      <w:r w:rsidRPr="002D65A4">
        <w:rPr>
          <w:rFonts w:eastAsia="Calibri" w:cs="Times New Roman"/>
          <w:bCs/>
        </w:rPr>
        <w:t xml:space="preserve"> </w:t>
      </w:r>
      <w:r w:rsidRPr="002D65A4">
        <w:rPr>
          <w:rFonts w:eastAsia="Calibri" w:cs="Times New Roman"/>
          <w:b/>
        </w:rPr>
        <w:t>s:</w:t>
      </w:r>
      <w:r w:rsidRPr="002D65A4">
        <w:rPr>
          <w:rFonts w:eastAsia="Calibri" w:cs="Times New Roman"/>
          <w:bCs/>
        </w:rPr>
        <w:t xml:space="preserve"> </w:t>
      </w:r>
    </w:p>
    <w:p w14:paraId="521C0ED5" w14:textId="77777777" w:rsidR="002D65A4" w:rsidRDefault="00E70ACB">
      <w:pPr>
        <w:pStyle w:val="Odsekzoznamu"/>
        <w:numPr>
          <w:ilvl w:val="0"/>
          <w:numId w:val="2"/>
        </w:numPr>
        <w:tabs>
          <w:tab w:val="left" w:pos="9000"/>
        </w:tabs>
        <w:suppressAutoHyphens/>
        <w:ind w:left="709" w:hanging="425"/>
        <w:jc w:val="both"/>
        <w:rPr>
          <w:rFonts w:eastAsia="Calibri" w:cs="Times New Roman"/>
          <w:bCs/>
        </w:rPr>
      </w:pPr>
      <w:r w:rsidRPr="00447F3B">
        <w:rPr>
          <w:rFonts w:eastAsia="Calibri" w:cs="Times New Roman"/>
          <w:bCs/>
        </w:rPr>
        <w:t xml:space="preserve">Vranovské novinky online, </w:t>
      </w:r>
    </w:p>
    <w:p w14:paraId="43B3D9D2" w14:textId="77777777" w:rsidR="002D65A4" w:rsidRDefault="00E70ACB">
      <w:pPr>
        <w:pStyle w:val="Odsekzoznamu"/>
        <w:numPr>
          <w:ilvl w:val="0"/>
          <w:numId w:val="2"/>
        </w:numPr>
        <w:tabs>
          <w:tab w:val="left" w:pos="9000"/>
        </w:tabs>
        <w:suppressAutoHyphens/>
        <w:ind w:left="709" w:hanging="425"/>
        <w:jc w:val="both"/>
        <w:rPr>
          <w:rFonts w:eastAsia="Calibri" w:cs="Times New Roman"/>
          <w:bCs/>
        </w:rPr>
      </w:pPr>
      <w:r w:rsidRPr="00447F3B">
        <w:rPr>
          <w:rFonts w:eastAsia="Calibri" w:cs="Times New Roman"/>
          <w:bCs/>
        </w:rPr>
        <w:t xml:space="preserve">RTVS Slovensko – Rádio Regina, </w:t>
      </w:r>
    </w:p>
    <w:p w14:paraId="4748B31E" w14:textId="77777777" w:rsidR="002D65A4" w:rsidRDefault="00E70ACB">
      <w:pPr>
        <w:pStyle w:val="Odsekzoznamu"/>
        <w:numPr>
          <w:ilvl w:val="0"/>
          <w:numId w:val="2"/>
        </w:numPr>
        <w:tabs>
          <w:tab w:val="left" w:pos="9000"/>
        </w:tabs>
        <w:suppressAutoHyphens/>
        <w:ind w:left="709" w:hanging="425"/>
        <w:jc w:val="both"/>
        <w:rPr>
          <w:rFonts w:eastAsia="Calibri" w:cs="Times New Roman"/>
          <w:bCs/>
        </w:rPr>
      </w:pPr>
      <w:r w:rsidRPr="00447F3B">
        <w:rPr>
          <w:rFonts w:eastAsia="Calibri" w:cs="Times New Roman"/>
          <w:bCs/>
        </w:rPr>
        <w:t xml:space="preserve">Regionálna televízia </w:t>
      </w:r>
      <w:proofErr w:type="spellStart"/>
      <w:r w:rsidRPr="00447F3B">
        <w:rPr>
          <w:rFonts w:eastAsia="Calibri" w:cs="Times New Roman"/>
          <w:bCs/>
        </w:rPr>
        <w:t>vtn</w:t>
      </w:r>
      <w:proofErr w:type="spellEnd"/>
      <w:r w:rsidRPr="00447F3B">
        <w:rPr>
          <w:rFonts w:eastAsia="Calibri" w:cs="Times New Roman"/>
          <w:bCs/>
        </w:rPr>
        <w:t xml:space="preserve">-Vranov, </w:t>
      </w:r>
    </w:p>
    <w:p w14:paraId="6BC60E95" w14:textId="15610D52" w:rsidR="00E70ACB" w:rsidRDefault="00E70ACB">
      <w:pPr>
        <w:pStyle w:val="Odsekzoznamu"/>
        <w:numPr>
          <w:ilvl w:val="0"/>
          <w:numId w:val="2"/>
        </w:numPr>
        <w:tabs>
          <w:tab w:val="left" w:pos="9000"/>
        </w:tabs>
        <w:suppressAutoHyphens/>
        <w:ind w:left="709" w:hanging="425"/>
        <w:jc w:val="both"/>
        <w:rPr>
          <w:rFonts w:eastAsia="Calibri" w:cs="Times New Roman"/>
          <w:bCs/>
        </w:rPr>
      </w:pPr>
      <w:r w:rsidRPr="00447F3B">
        <w:rPr>
          <w:rFonts w:eastAsia="Calibri" w:cs="Times New Roman"/>
          <w:bCs/>
        </w:rPr>
        <w:t xml:space="preserve">rôznych informačných weboch, </w:t>
      </w:r>
      <w:hyperlink r:id="rId19">
        <w:r w:rsidRPr="00447F3B">
          <w:rPr>
            <w:rFonts w:eastAsia="Calibri" w:cs="Times New Roman"/>
            <w:bCs/>
          </w:rPr>
          <w:t>www.vranov.sk</w:t>
        </w:r>
      </w:hyperlink>
      <w:r w:rsidRPr="00447F3B">
        <w:rPr>
          <w:rFonts w:eastAsia="Calibri" w:cs="Times New Roman"/>
          <w:bCs/>
        </w:rPr>
        <w:t xml:space="preserve">, </w:t>
      </w:r>
      <w:hyperlink r:id="rId20">
        <w:r w:rsidRPr="00447F3B">
          <w:rPr>
            <w:rFonts w:eastAsia="Calibri" w:cs="Times New Roman"/>
            <w:bCs/>
          </w:rPr>
          <w:t>www.teraz.sk</w:t>
        </w:r>
      </w:hyperlink>
      <w:r w:rsidRPr="00447F3B">
        <w:rPr>
          <w:rFonts w:eastAsia="Calibri" w:cs="Times New Roman"/>
          <w:bCs/>
        </w:rPr>
        <w:t xml:space="preserve">, </w:t>
      </w:r>
      <w:hyperlink r:id="rId21">
        <w:r w:rsidRPr="00447F3B">
          <w:rPr>
            <w:rFonts w:eastAsia="Calibri" w:cs="Times New Roman"/>
            <w:bCs/>
          </w:rPr>
          <w:t>www.po-kraj.sk/sk/samosprava</w:t>
        </w:r>
      </w:hyperlink>
      <w:r w:rsidRPr="00447F3B">
        <w:rPr>
          <w:rFonts w:eastAsia="Calibri" w:cs="Times New Roman"/>
          <w:bCs/>
        </w:rPr>
        <w:t xml:space="preserve"> a iné. </w:t>
      </w:r>
    </w:p>
    <w:p w14:paraId="282A4FF5" w14:textId="77777777" w:rsidR="00E70ACB" w:rsidRDefault="00E70ACB">
      <w:pPr>
        <w:pStyle w:val="Odsekzoznamu"/>
        <w:numPr>
          <w:ilvl w:val="0"/>
          <w:numId w:val="2"/>
        </w:numPr>
        <w:tabs>
          <w:tab w:val="left" w:pos="9000"/>
        </w:tabs>
        <w:suppressAutoHyphens/>
        <w:ind w:left="709" w:hanging="425"/>
        <w:jc w:val="both"/>
        <w:rPr>
          <w:rFonts w:eastAsia="Calibri" w:cs="Times New Roman"/>
          <w:bCs/>
        </w:rPr>
      </w:pPr>
      <w:r w:rsidRPr="00447F3B">
        <w:rPr>
          <w:rFonts w:eastAsia="Calibri" w:cs="Times New Roman"/>
          <w:bCs/>
        </w:rPr>
        <w:t xml:space="preserve">Príspevky o vlastných aktivitách pravidelne uverejňovala na webovej stránke </w:t>
      </w:r>
      <w:hyperlink r:id="rId22" w:history="1">
        <w:r w:rsidRPr="00447F3B">
          <w:rPr>
            <w:rStyle w:val="Hypertextovprepojenie"/>
            <w:rFonts w:eastAsia="Calibri" w:cs="Times New Roman"/>
            <w:bCs/>
          </w:rPr>
          <w:t>https://kniznicavranov.sk/</w:t>
        </w:r>
      </w:hyperlink>
      <w:r w:rsidRPr="00447F3B">
        <w:rPr>
          <w:rFonts w:eastAsia="Calibri" w:cs="Times New Roman"/>
          <w:bCs/>
        </w:rPr>
        <w:t xml:space="preserve">, na Facebooku </w:t>
      </w:r>
      <w:r w:rsidRPr="00447F3B">
        <w:rPr>
          <w:rFonts w:eastAsia="Calibri" w:cs="Times New Roman"/>
          <w:bCs/>
          <w:i/>
          <w:iCs/>
        </w:rPr>
        <w:t>Hornozemplínska Knižnica Vranov</w:t>
      </w:r>
      <w:r w:rsidRPr="00447F3B">
        <w:rPr>
          <w:rFonts w:eastAsia="Calibri" w:cs="Times New Roman"/>
          <w:bCs/>
        </w:rPr>
        <w:t xml:space="preserve"> a na Instagrame </w:t>
      </w:r>
      <w:proofErr w:type="spellStart"/>
      <w:r w:rsidRPr="00447F3B">
        <w:rPr>
          <w:rFonts w:eastAsia="Calibri" w:cs="Times New Roman"/>
          <w:bCs/>
          <w:i/>
          <w:iCs/>
        </w:rPr>
        <w:t>vranov_kniznica</w:t>
      </w:r>
      <w:proofErr w:type="spellEnd"/>
      <w:r>
        <w:rPr>
          <w:rFonts w:eastAsia="Calibri" w:cs="Times New Roman"/>
          <w:bCs/>
          <w:i/>
          <w:iCs/>
        </w:rPr>
        <w:t>.</w:t>
      </w:r>
      <w:r w:rsidRPr="00447F3B">
        <w:rPr>
          <w:rFonts w:eastAsia="Calibri" w:cs="Times New Roman"/>
          <w:bCs/>
          <w:i/>
          <w:iCs/>
        </w:rPr>
        <w:t>.</w:t>
      </w:r>
      <w:r w:rsidRPr="00447F3B">
        <w:rPr>
          <w:rFonts w:eastAsia="Calibri" w:cs="Times New Roman"/>
          <w:bCs/>
        </w:rPr>
        <w:t xml:space="preserve"> </w:t>
      </w:r>
    </w:p>
    <w:p w14:paraId="35AA7CDC" w14:textId="2FE5D499" w:rsidR="002D65A4" w:rsidRDefault="00E70ACB">
      <w:pPr>
        <w:pStyle w:val="Odsekzoznamu"/>
        <w:numPr>
          <w:ilvl w:val="0"/>
          <w:numId w:val="2"/>
        </w:numPr>
        <w:tabs>
          <w:tab w:val="left" w:pos="9000"/>
        </w:tabs>
        <w:suppressAutoHyphens/>
        <w:ind w:left="709" w:hanging="425"/>
        <w:jc w:val="both"/>
        <w:rPr>
          <w:rFonts w:eastAsia="Calibri" w:cs="Times New Roman"/>
          <w:bCs/>
        </w:rPr>
      </w:pPr>
      <w:hyperlink r:id="rId23" w:history="1">
        <w:r w:rsidRPr="00447F3B">
          <w:rPr>
            <w:rStyle w:val="Hypertextovprepojenie"/>
            <w:rFonts w:eastAsia="Calibri" w:cs="Times New Roman"/>
            <w:bCs/>
          </w:rPr>
          <w:t>https://multifunkcnecentrumvranov.sk/</w:t>
        </w:r>
      </w:hyperlink>
      <w:r w:rsidRPr="00447F3B">
        <w:rPr>
          <w:rFonts w:eastAsia="Calibri" w:cs="Times New Roman"/>
          <w:bCs/>
        </w:rPr>
        <w:t>.</w:t>
      </w:r>
      <w:r>
        <w:rPr>
          <w:rFonts w:eastAsia="Calibri" w:cs="Times New Roman"/>
          <w:bCs/>
        </w:rPr>
        <w:t xml:space="preserve"> </w:t>
      </w:r>
    </w:p>
    <w:p w14:paraId="0D3F10F9" w14:textId="5ABDFC78" w:rsidR="00BF45A3" w:rsidRDefault="00E70ACB">
      <w:pPr>
        <w:pStyle w:val="Odsekzoznamu"/>
        <w:numPr>
          <w:ilvl w:val="0"/>
          <w:numId w:val="2"/>
        </w:numPr>
        <w:tabs>
          <w:tab w:val="left" w:pos="9000"/>
        </w:tabs>
        <w:suppressAutoHyphens/>
        <w:ind w:left="709" w:hanging="425"/>
        <w:jc w:val="both"/>
        <w:rPr>
          <w:rFonts w:eastAsia="Calibri" w:cs="Times New Roman"/>
          <w:bCs/>
        </w:rPr>
      </w:pPr>
      <w:r w:rsidRPr="00447F3B">
        <w:rPr>
          <w:rFonts w:eastAsia="Calibri" w:cs="Times New Roman"/>
          <w:bCs/>
        </w:rPr>
        <w:t xml:space="preserve">Knižnica k propagácii svojej kultúrno-vzdelávacej činnosti využívala aj vlastné interné priestory. </w:t>
      </w:r>
    </w:p>
    <w:p w14:paraId="5A86A496" w14:textId="3242DF2E" w:rsidR="00A3586B" w:rsidRDefault="00A3586B" w:rsidP="00A3586B">
      <w:pPr>
        <w:spacing w:line="276" w:lineRule="auto"/>
        <w:rPr>
          <w:b/>
          <w:sz w:val="28"/>
          <w:szCs w:val="28"/>
        </w:rPr>
      </w:pPr>
      <w:bookmarkStart w:id="61" w:name="_Hlk195188098"/>
      <w:bookmarkStart w:id="62" w:name="_Hlk198881939"/>
      <w:bookmarkStart w:id="63" w:name="_Toc167960516"/>
      <w:bookmarkStart w:id="64" w:name="_Hlk219103668"/>
      <w:bookmarkStart w:id="65" w:name="_Hlk188880453"/>
    </w:p>
    <w:p w14:paraId="6CCEACB7" w14:textId="12395758" w:rsidR="007E0171" w:rsidRPr="00A3586B" w:rsidRDefault="0073307D" w:rsidP="00A3586B">
      <w:pPr>
        <w:spacing w:line="276" w:lineRule="auto"/>
        <w:rPr>
          <w:b/>
          <w:sz w:val="28"/>
          <w:szCs w:val="28"/>
        </w:rPr>
      </w:pPr>
      <w:r>
        <w:rPr>
          <w:b/>
          <w:bCs/>
          <w:sz w:val="28"/>
          <w:szCs w:val="28"/>
        </w:rPr>
        <w:t>6</w:t>
      </w:r>
      <w:r w:rsidR="007E0171" w:rsidRPr="00A3586B">
        <w:rPr>
          <w:b/>
          <w:bCs/>
          <w:sz w:val="28"/>
          <w:szCs w:val="28"/>
        </w:rPr>
        <w:t>. Budovy</w:t>
      </w:r>
      <w:bookmarkEnd w:id="63"/>
      <w:r w:rsidR="007E0171" w:rsidRPr="00A3586B">
        <w:rPr>
          <w:b/>
          <w:bCs/>
          <w:sz w:val="28"/>
          <w:szCs w:val="28"/>
        </w:rPr>
        <w:t xml:space="preserve"> </w:t>
      </w:r>
    </w:p>
    <w:p w14:paraId="4FC4D5CD" w14:textId="77777777" w:rsidR="007E0171" w:rsidRPr="00A3586B" w:rsidRDefault="007E0171" w:rsidP="007E0171">
      <w:pPr>
        <w:rPr>
          <w:sz w:val="20"/>
          <w:szCs w:val="20"/>
          <w:lang w:val="x-none" w:eastAsia="x-none"/>
        </w:rPr>
      </w:pPr>
      <w:r w:rsidRPr="00A3586B">
        <w:rPr>
          <w:sz w:val="20"/>
          <w:szCs w:val="20"/>
          <w:lang w:val="x-none" w:eastAsia="x-none"/>
        </w:rPr>
        <w:t>Pri prebiehajúcich rekonštrukciách uviesť stav rekonštrukcie a predbežný termín ukončenia.</w:t>
      </w:r>
    </w:p>
    <w:p w14:paraId="4D4AF3E9" w14:textId="77777777" w:rsidR="007E0171" w:rsidRPr="00A3586B" w:rsidRDefault="007E0171" w:rsidP="007E0171">
      <w:pPr>
        <w:rPr>
          <w:lang w:val="x-none" w:eastAsia="x-none"/>
        </w:rPr>
      </w:pPr>
    </w:p>
    <w:p w14:paraId="4F7C14B3" w14:textId="77777777" w:rsidR="007E0171" w:rsidRPr="00A3586B" w:rsidRDefault="007E0171" w:rsidP="007E0171">
      <w:pPr>
        <w:jc w:val="both"/>
        <w:rPr>
          <w:rFonts w:eastAsia="Calibri" w:cs="Times New Roman"/>
          <w:szCs w:val="24"/>
        </w:rPr>
      </w:pPr>
      <w:r w:rsidRPr="00A3586B">
        <w:rPr>
          <w:rFonts w:eastAsia="Calibri" w:cs="Times New Roman"/>
          <w:szCs w:val="24"/>
        </w:rPr>
        <w:t xml:space="preserve">Hornozemplínska knižnica vo Vranove nad Topľou má v správe samostatnú budovu sídliacu na Sídlisku 1.mája 74 vo Vranove nad Topľou, ktorá sa od 7.9.2023 začala rekonštruovať. </w:t>
      </w:r>
      <w:r w:rsidRPr="00A3586B">
        <w:rPr>
          <w:rFonts w:eastAsia="Times New Roman" w:cs="Times New Roman"/>
          <w:szCs w:val="24"/>
          <w:lang w:eastAsia="sk-SK"/>
        </w:rPr>
        <w:t xml:space="preserve">Protokolárnym odovzdaním staveniska bola zavŕšená etapa dlhoročnej náročnej prípravy (územné konanie, stavebné konanie, projektová príprava, verejné obstarávanie...) a začala sa samotná realizácia: „Rekonštrukcie a modernizácie multifunkčnej budovy kultúrneho centra a knižnice vo Vranove nad Topľou“ pod vedením riaditeľky Hornozemplínskej knižnice vo Vranove nad Topľou Mgr. Danky </w:t>
      </w:r>
      <w:proofErr w:type="spellStart"/>
      <w:r w:rsidRPr="00A3586B">
        <w:rPr>
          <w:rFonts w:eastAsia="Times New Roman" w:cs="Times New Roman"/>
          <w:szCs w:val="24"/>
          <w:lang w:eastAsia="sk-SK"/>
        </w:rPr>
        <w:t>Molčanovej</w:t>
      </w:r>
      <w:proofErr w:type="spellEnd"/>
      <w:r w:rsidRPr="00A3586B">
        <w:rPr>
          <w:rFonts w:eastAsia="Times New Roman" w:cs="Times New Roman"/>
          <w:szCs w:val="24"/>
          <w:lang w:eastAsia="sk-SK"/>
        </w:rPr>
        <w:t xml:space="preserve">. </w:t>
      </w:r>
    </w:p>
    <w:p w14:paraId="6632F5CF" w14:textId="17E8871E" w:rsidR="007E0171" w:rsidRPr="00A3586B" w:rsidRDefault="007E0171" w:rsidP="007E0171">
      <w:pPr>
        <w:shd w:val="clear" w:color="auto" w:fill="FFFFFF"/>
        <w:jc w:val="both"/>
        <w:rPr>
          <w:rFonts w:eastAsia="Times New Roman" w:cs="Times New Roman"/>
          <w:szCs w:val="24"/>
          <w:lang w:eastAsia="sk-SK"/>
        </w:rPr>
      </w:pPr>
      <w:r w:rsidRPr="00A3586B">
        <w:rPr>
          <w:rFonts w:eastAsia="Times New Roman" w:cs="Times New Roman"/>
          <w:szCs w:val="24"/>
          <w:lang w:eastAsia="sk-SK"/>
        </w:rPr>
        <w:t xml:space="preserve">Touto rekonštrukciou knižnica nadobudne 1400 m2 </w:t>
      </w:r>
      <w:r w:rsidR="00F6178A" w:rsidRPr="00A3586B">
        <w:rPr>
          <w:rFonts w:eastAsia="Times New Roman" w:cs="Times New Roman"/>
          <w:szCs w:val="24"/>
          <w:lang w:eastAsia="sk-SK"/>
        </w:rPr>
        <w:t>výpožičnej</w:t>
      </w:r>
      <w:r w:rsidRPr="00A3586B">
        <w:rPr>
          <w:rFonts w:eastAsia="Times New Roman" w:cs="Times New Roman"/>
          <w:szCs w:val="24"/>
          <w:lang w:eastAsia="sk-SK"/>
        </w:rPr>
        <w:t xml:space="preserve"> plochy, ktorú bude využívať na správu  knižničného fondu a na aktivity pre občanov regiónu. Vznikne nová knižnica, kde sa budú stretávať celé generácie obyvateľov mesta a regiónu a tak v kultúrnom prostredí budú vyrastať nové generácie Vranovčanov.</w:t>
      </w:r>
    </w:p>
    <w:p w14:paraId="7FD15030" w14:textId="65080145" w:rsidR="00E70ACB" w:rsidRPr="00A3586B" w:rsidRDefault="008B7823" w:rsidP="00E70ACB">
      <w:pPr>
        <w:rPr>
          <w:lang w:eastAsia="x-none"/>
        </w:rPr>
      </w:pPr>
      <w:r w:rsidRPr="00A3586B">
        <w:rPr>
          <w:lang w:eastAsia="x-none"/>
        </w:rPr>
        <w:t>Rekonštrukcia prebieha podľa plánu a predpokladaný termín ukončenia je 11/2025.</w:t>
      </w:r>
    </w:p>
    <w:p w14:paraId="401F8DF2" w14:textId="77777777" w:rsidR="007E0171" w:rsidRPr="00A3586B" w:rsidRDefault="007E0171" w:rsidP="00E70ACB">
      <w:pPr>
        <w:rPr>
          <w:lang w:eastAsia="x-none"/>
        </w:rPr>
      </w:pPr>
    </w:p>
    <w:p w14:paraId="1BFE4517" w14:textId="570A9D82" w:rsidR="00E70ACB" w:rsidRPr="00A3586B" w:rsidRDefault="0073307D" w:rsidP="00E70ACB">
      <w:pPr>
        <w:ind w:firstLine="567"/>
        <w:jc w:val="both"/>
        <w:rPr>
          <w:b/>
        </w:rPr>
      </w:pPr>
      <w:r>
        <w:rPr>
          <w:b/>
        </w:rPr>
        <w:lastRenderedPageBreak/>
        <w:t>6</w:t>
      </w:r>
      <w:r w:rsidR="00E70ACB" w:rsidRPr="00A3586B">
        <w:rPr>
          <w:b/>
        </w:rPr>
        <w:t xml:space="preserve">.1. Počet spravovaných objektov: </w:t>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r w:rsidR="00E70ACB" w:rsidRPr="00A3586B">
        <w:rPr>
          <w:b/>
        </w:rPr>
        <w:softHyphen/>
      </w:r>
    </w:p>
    <w:p w14:paraId="6203E4C3" w14:textId="4FD8FB18" w:rsidR="00E70ACB" w:rsidRPr="00A3586B" w:rsidRDefault="00E70ACB" w:rsidP="00F6178A">
      <w:pPr>
        <w:jc w:val="both"/>
        <w:rPr>
          <w:b/>
          <w:sz w:val="20"/>
          <w:szCs w:val="18"/>
        </w:rPr>
      </w:pPr>
      <w:r w:rsidRPr="00A3586B">
        <w:rPr>
          <w:sz w:val="20"/>
          <w:szCs w:val="18"/>
        </w:rPr>
        <w:t>Adresa</w:t>
      </w:r>
      <w:r w:rsidR="00F6178A" w:rsidRPr="00A3586B">
        <w:rPr>
          <w:b/>
          <w:sz w:val="20"/>
          <w:szCs w:val="18"/>
        </w:rPr>
        <w:t xml:space="preserve">, </w:t>
      </w:r>
      <w:r w:rsidRPr="00A3586B">
        <w:rPr>
          <w:sz w:val="20"/>
          <w:szCs w:val="18"/>
        </w:rPr>
        <w:t>Plocha (m</w:t>
      </w:r>
      <w:r w:rsidRPr="00A3586B">
        <w:rPr>
          <w:rFonts w:cs="Times New Roman"/>
          <w:sz w:val="20"/>
          <w:szCs w:val="18"/>
        </w:rPr>
        <w:t>²</w:t>
      </w:r>
      <w:r w:rsidRPr="00A3586B">
        <w:rPr>
          <w:sz w:val="20"/>
          <w:szCs w:val="18"/>
        </w:rPr>
        <w:t>)</w:t>
      </w:r>
      <w:r w:rsidR="00F6178A" w:rsidRPr="00A3586B">
        <w:rPr>
          <w:b/>
          <w:sz w:val="20"/>
          <w:szCs w:val="18"/>
        </w:rPr>
        <w:t xml:space="preserve">, </w:t>
      </w:r>
      <w:r w:rsidRPr="00A3586B">
        <w:rPr>
          <w:sz w:val="20"/>
          <w:szCs w:val="18"/>
        </w:rPr>
        <w:t>Účel využitia objektu</w:t>
      </w:r>
      <w:r w:rsidR="00F6178A" w:rsidRPr="00A3586B">
        <w:rPr>
          <w:b/>
          <w:sz w:val="20"/>
          <w:szCs w:val="18"/>
        </w:rPr>
        <w:t xml:space="preserve">, </w:t>
      </w:r>
      <w:r w:rsidRPr="00A3586B">
        <w:rPr>
          <w:sz w:val="20"/>
          <w:szCs w:val="18"/>
        </w:rPr>
        <w:t>Popis stavu objektu</w:t>
      </w:r>
    </w:p>
    <w:p w14:paraId="2CE8EB7A" w14:textId="77777777" w:rsidR="00E70ACB" w:rsidRPr="00A3586B" w:rsidRDefault="00E70ACB" w:rsidP="00E70ACB">
      <w:pPr>
        <w:rPr>
          <w:rFonts w:eastAsia="Calibri" w:cs="Times New Roman"/>
          <w:b/>
          <w:bCs/>
          <w:szCs w:val="24"/>
        </w:rPr>
      </w:pPr>
    </w:p>
    <w:p w14:paraId="40B4A613" w14:textId="11B59325" w:rsidR="00ED3872" w:rsidRPr="00A3586B" w:rsidRDefault="00ED3872" w:rsidP="00ED3872">
      <w:pPr>
        <w:jc w:val="both"/>
        <w:rPr>
          <w:rFonts w:eastAsia="Calibri" w:cs="Times New Roman"/>
          <w:b/>
          <w:bCs/>
          <w:szCs w:val="24"/>
        </w:rPr>
      </w:pPr>
      <w:r w:rsidRPr="00A3586B">
        <w:rPr>
          <w:rFonts w:eastAsia="Calibri" w:cs="Times New Roman"/>
        </w:rPr>
        <w:t>Hornozemplínska knižnica vo Vranove nad Topľou má v správe samostatnú budovu na Sídlisku 1.</w:t>
      </w:r>
      <w:r w:rsidRPr="00A3586B">
        <w:rPr>
          <w:rFonts w:eastAsia="Calibri" w:cs="Times New Roman"/>
          <w:szCs w:val="24"/>
        </w:rPr>
        <w:t>mája 74 vo Vranove nad Topľou, ktorá je v rekonštrukcii. Bude využívaná v prevažnej miere ako knižnica na poskytovanie knižničných služieb.  V nových priestoroch nadobudne knižnica 1 400 m2 priestorovej plochy. Projekt nesie názov:</w:t>
      </w:r>
      <w:r w:rsidRPr="00A3586B">
        <w:rPr>
          <w:rFonts w:eastAsia="Calibri" w:cs="Times New Roman"/>
          <w:b/>
          <w:bCs/>
          <w:szCs w:val="24"/>
        </w:rPr>
        <w:t xml:space="preserve"> „Rekonštrukcia a modernizácia multifunkčnej budovy kultúrneho centra a knižnice vo Vranove nad Topľou.“</w:t>
      </w:r>
    </w:p>
    <w:p w14:paraId="6D53FDBE" w14:textId="77777777" w:rsidR="00ED3872" w:rsidRPr="00A3586B" w:rsidRDefault="00ED3872" w:rsidP="00ED3872">
      <w:pPr>
        <w:jc w:val="both"/>
        <w:rPr>
          <w:rFonts w:eastAsia="Calibri" w:cs="Times New Roman"/>
          <w:b/>
          <w:bCs/>
          <w:szCs w:val="24"/>
        </w:rPr>
      </w:pPr>
    </w:p>
    <w:p w14:paraId="4A3A4FDE" w14:textId="0732C095" w:rsidR="00ED3872" w:rsidRPr="00A3586B" w:rsidRDefault="00ED3872" w:rsidP="00ED3872">
      <w:pPr>
        <w:rPr>
          <w:rFonts w:eastAsia="Calibri" w:cs="Times New Roman"/>
          <w:b/>
          <w:bCs/>
          <w:szCs w:val="24"/>
        </w:rPr>
      </w:pPr>
      <w:r w:rsidRPr="00A3586B">
        <w:rPr>
          <w:rFonts w:eastAsia="Calibri" w:cs="Times New Roman"/>
          <w:b/>
          <w:bCs/>
          <w:szCs w:val="24"/>
        </w:rPr>
        <w:t>Rozpočet</w:t>
      </w:r>
      <w:r w:rsidR="0056198F">
        <w:rPr>
          <w:rFonts w:eastAsia="Calibri" w:cs="Times New Roman"/>
          <w:b/>
          <w:bCs/>
          <w:szCs w:val="24"/>
        </w:rPr>
        <w:t xml:space="preserve"> plánovaný:</w:t>
      </w:r>
    </w:p>
    <w:p w14:paraId="3A16DC94" w14:textId="77777777" w:rsidR="00ED3872" w:rsidRPr="00A3586B" w:rsidRDefault="00ED3872">
      <w:pPr>
        <w:pStyle w:val="Odsekzoznamu"/>
        <w:numPr>
          <w:ilvl w:val="0"/>
          <w:numId w:val="3"/>
        </w:numPr>
        <w:rPr>
          <w:rFonts w:eastAsia="Calibri" w:cs="Times New Roman"/>
          <w:bCs/>
          <w:szCs w:val="24"/>
        </w:rPr>
      </w:pPr>
      <w:r w:rsidRPr="00A3586B">
        <w:rPr>
          <w:rFonts w:eastAsia="Calibri" w:cs="Times New Roman"/>
          <w:bCs/>
          <w:szCs w:val="24"/>
        </w:rPr>
        <w:t xml:space="preserve">Rekonštrukcia – realizácia – firma BETPRES s. r. o. </w:t>
      </w:r>
      <w:r w:rsidRPr="00A3586B">
        <w:rPr>
          <w:rFonts w:eastAsia="Calibri" w:cs="Times New Roman"/>
          <w:bCs/>
          <w:szCs w:val="24"/>
        </w:rPr>
        <w:tab/>
      </w:r>
      <w:r w:rsidRPr="00A3586B">
        <w:rPr>
          <w:rFonts w:eastAsia="Calibri" w:cs="Times New Roman"/>
          <w:bCs/>
          <w:szCs w:val="24"/>
        </w:rPr>
        <w:tab/>
        <w:t xml:space="preserve">              7 380 608 €</w:t>
      </w:r>
    </w:p>
    <w:p w14:paraId="1A18E6F2" w14:textId="5C7DD1E1" w:rsidR="00ED3872" w:rsidRPr="00A3586B" w:rsidRDefault="00ED3872">
      <w:pPr>
        <w:pStyle w:val="Odsekzoznamu"/>
        <w:numPr>
          <w:ilvl w:val="0"/>
          <w:numId w:val="3"/>
        </w:numPr>
        <w:rPr>
          <w:rFonts w:eastAsia="Calibri" w:cs="Times New Roman"/>
          <w:bCs/>
          <w:sz w:val="22"/>
        </w:rPr>
      </w:pPr>
      <w:r w:rsidRPr="00A3586B">
        <w:rPr>
          <w:rFonts w:eastAsia="Calibri" w:cs="Times New Roman"/>
          <w:bCs/>
          <w:szCs w:val="24"/>
        </w:rPr>
        <w:t xml:space="preserve">Interiér </w:t>
      </w:r>
      <w:r w:rsidRPr="00A3586B">
        <w:rPr>
          <w:rFonts w:eastAsia="Calibri" w:cs="Times New Roman"/>
          <w:bCs/>
          <w:szCs w:val="24"/>
        </w:rPr>
        <w:tab/>
      </w:r>
      <w:r w:rsidRPr="00A3586B">
        <w:rPr>
          <w:rFonts w:eastAsia="Calibri" w:cs="Times New Roman"/>
          <w:bCs/>
          <w:sz w:val="22"/>
        </w:rPr>
        <w:tab/>
      </w:r>
      <w:r w:rsidRPr="00A3586B">
        <w:rPr>
          <w:rFonts w:eastAsia="Calibri" w:cs="Times New Roman"/>
          <w:bCs/>
          <w:sz w:val="22"/>
        </w:rPr>
        <w:tab/>
      </w:r>
      <w:r w:rsidRPr="00A3586B">
        <w:rPr>
          <w:rFonts w:eastAsia="Calibri" w:cs="Times New Roman"/>
          <w:bCs/>
          <w:sz w:val="22"/>
        </w:rPr>
        <w:tab/>
      </w:r>
      <w:r w:rsidRPr="00A3586B">
        <w:rPr>
          <w:rFonts w:eastAsia="Calibri" w:cs="Times New Roman"/>
          <w:bCs/>
          <w:sz w:val="22"/>
        </w:rPr>
        <w:tab/>
      </w:r>
      <w:r w:rsidRPr="00A3586B">
        <w:rPr>
          <w:rFonts w:eastAsia="Calibri" w:cs="Times New Roman"/>
          <w:bCs/>
          <w:sz w:val="22"/>
        </w:rPr>
        <w:tab/>
        <w:t xml:space="preserve">                                          1 580 698 €</w:t>
      </w:r>
    </w:p>
    <w:p w14:paraId="582228FC" w14:textId="77777777" w:rsidR="00F6178A" w:rsidRPr="00A3586B" w:rsidRDefault="00F6178A" w:rsidP="00F6178A">
      <w:pPr>
        <w:rPr>
          <w:rFonts w:eastAsia="Calibri" w:cs="Times New Roman"/>
          <w:bCs/>
          <w:sz w:val="22"/>
        </w:rPr>
      </w:pPr>
    </w:p>
    <w:p w14:paraId="12752931" w14:textId="77777777" w:rsidR="00245C08" w:rsidRPr="004E695F" w:rsidRDefault="00245C08" w:rsidP="00245C08">
      <w:pPr>
        <w:jc w:val="both"/>
        <w:rPr>
          <w:b/>
          <w:color w:val="000000" w:themeColor="text1"/>
        </w:rPr>
      </w:pPr>
      <w:r w:rsidRPr="004E695F">
        <w:rPr>
          <w:b/>
          <w:color w:val="000000" w:themeColor="text1"/>
        </w:rPr>
        <w:t xml:space="preserve">KONTROLNÉ DNI postupne v roku </w:t>
      </w:r>
      <w:r>
        <w:rPr>
          <w:b/>
          <w:color w:val="000000" w:themeColor="text1"/>
        </w:rPr>
        <w:t xml:space="preserve">2023 - </w:t>
      </w:r>
      <w:r w:rsidRPr="004E695F">
        <w:rPr>
          <w:b/>
          <w:color w:val="000000" w:themeColor="text1"/>
        </w:rPr>
        <w:t xml:space="preserve">2025: </w:t>
      </w:r>
    </w:p>
    <w:p w14:paraId="33B9E4F7" w14:textId="77777777" w:rsidR="00245C08" w:rsidRPr="004A149D" w:rsidRDefault="00245C08" w:rsidP="00245C08">
      <w:pPr>
        <w:jc w:val="both"/>
        <w:rPr>
          <w:b/>
          <w:color w:val="FF0000"/>
        </w:rPr>
      </w:pPr>
    </w:p>
    <w:p w14:paraId="7D9198FD" w14:textId="77777777" w:rsidR="00245C08" w:rsidRPr="00B95893" w:rsidRDefault="00245C08" w:rsidP="00245C08">
      <w:pPr>
        <w:jc w:val="both"/>
        <w:rPr>
          <w:b/>
        </w:rPr>
      </w:pPr>
      <w:r w:rsidRPr="00B95893">
        <w:rPr>
          <w:b/>
        </w:rPr>
        <w:t>August 2023:</w:t>
      </w:r>
    </w:p>
    <w:p w14:paraId="55A72A21" w14:textId="77777777" w:rsidR="00245C08" w:rsidRDefault="00245C08" w:rsidP="00245C08">
      <w:pPr>
        <w:jc w:val="both"/>
      </w:pPr>
      <w:r>
        <w:t xml:space="preserve">Dňa 30.08.2023 podpísala Hornozemplínska knižnica vo Vranove nad Topľou  Kúpnu zmluvu (zverejnenú v CRZ pod č. 63/2023) s firmou </w:t>
      </w:r>
      <w:proofErr w:type="spellStart"/>
      <w:r>
        <w:t>Betpres</w:t>
      </w:r>
      <w:proofErr w:type="spellEnd"/>
      <w:r>
        <w:t xml:space="preserve"> s.r.o. – zhotoviteľ stavby. </w:t>
      </w:r>
    </w:p>
    <w:p w14:paraId="09081686" w14:textId="77777777" w:rsidR="00245C08" w:rsidRPr="00B95893" w:rsidRDefault="00245C08" w:rsidP="00245C08">
      <w:pPr>
        <w:jc w:val="both"/>
        <w:rPr>
          <w:b/>
        </w:rPr>
      </w:pPr>
      <w:r w:rsidRPr="00B95893">
        <w:rPr>
          <w:b/>
        </w:rPr>
        <w:t>September 2023:</w:t>
      </w:r>
    </w:p>
    <w:p w14:paraId="1654C0B0" w14:textId="77777777" w:rsidR="00245C08" w:rsidRDefault="00245C08" w:rsidP="00245C08">
      <w:pPr>
        <w:jc w:val="both"/>
      </w:pPr>
      <w:r>
        <w:t>Dňa 07.09.2023 prebehlo protokolárne odovzdávanie budovy. Týmto dňom oficiálne začali stavebné práce.</w:t>
      </w:r>
    </w:p>
    <w:p w14:paraId="4C70E7A5" w14:textId="77777777" w:rsidR="00245C08" w:rsidRDefault="00245C08" w:rsidP="00245C08">
      <w:pPr>
        <w:jc w:val="both"/>
      </w:pPr>
    </w:p>
    <w:p w14:paraId="22737844" w14:textId="77777777" w:rsidR="00245C08" w:rsidRDefault="00245C08" w:rsidP="00245C08">
      <w:pPr>
        <w:jc w:val="both"/>
      </w:pPr>
      <w:r>
        <w:t>V mesiaci september začali kontrolné dni KD, ktorých sa pravidelne zúčastňujeme.</w:t>
      </w:r>
    </w:p>
    <w:p w14:paraId="42D97B94" w14:textId="77777777" w:rsidR="00245C08" w:rsidRDefault="00245C08" w:rsidP="00245C08">
      <w:pPr>
        <w:jc w:val="both"/>
      </w:pPr>
    </w:p>
    <w:p w14:paraId="2C66C36B" w14:textId="77777777" w:rsidR="00245C08" w:rsidRPr="00D235BD" w:rsidRDefault="00245C08" w:rsidP="00245C08">
      <w:pPr>
        <w:spacing w:line="276" w:lineRule="auto"/>
        <w:jc w:val="both"/>
        <w:rPr>
          <w:b/>
        </w:rPr>
      </w:pPr>
      <w:r>
        <w:rPr>
          <w:b/>
        </w:rPr>
        <w:t>1.</w:t>
      </w:r>
      <w:r w:rsidRPr="00D235BD">
        <w:rPr>
          <w:b/>
        </w:rPr>
        <w:t>kontrolný deň 29.09.2023:</w:t>
      </w:r>
      <w:r>
        <w:t>Na prvom stretnutí sa dohodlo, že kontrolné dni budú prebiehať každé dva týždne – v piatok</w:t>
      </w:r>
      <w:r w:rsidRPr="00D235BD">
        <w:rPr>
          <w:b/>
        </w:rPr>
        <w:t xml:space="preserve">. </w:t>
      </w:r>
      <w:r>
        <w:t>Zmenové konanie stavby – Zmenové listy – nezrovnalosti skutočného stavu a rozpočtu.</w:t>
      </w:r>
      <w:r w:rsidRPr="00D235BD">
        <w:rPr>
          <w:b/>
        </w:rPr>
        <w:t xml:space="preserve"> </w:t>
      </w:r>
      <w:r>
        <w:t>Fakturácia za dielo / po prekročení sumy  500 000 EUR.</w:t>
      </w:r>
      <w:r w:rsidRPr="00D235BD">
        <w:rPr>
          <w:b/>
        </w:rPr>
        <w:t xml:space="preserve"> </w:t>
      </w:r>
      <w:r>
        <w:t>Dodávateľ stavby upozornil na prekážku v práci / preložka VN kábla – vysoké napätie.</w:t>
      </w:r>
    </w:p>
    <w:p w14:paraId="7D63B3DD" w14:textId="77777777" w:rsidR="00245C08" w:rsidRPr="00871CBD" w:rsidRDefault="00245C08" w:rsidP="00245C08">
      <w:pPr>
        <w:spacing w:line="276" w:lineRule="auto"/>
        <w:jc w:val="both"/>
        <w:rPr>
          <w:b/>
        </w:rPr>
      </w:pPr>
      <w:r>
        <w:rPr>
          <w:b/>
        </w:rPr>
        <w:t xml:space="preserve">2.kontrolný deň 13.10.2023: </w:t>
      </w:r>
      <w:r>
        <w:t>Vyjadrenie statika</w:t>
      </w:r>
      <w:r>
        <w:rPr>
          <w:b/>
        </w:rPr>
        <w:t xml:space="preserve">. </w:t>
      </w:r>
      <w:r>
        <w:t>Stavebník oznámi zahájenie prác stavebnému úradu a inšpektorátu a </w:t>
      </w:r>
      <w:proofErr w:type="spellStart"/>
      <w:r>
        <w:t>HaZS</w:t>
      </w:r>
      <w:proofErr w:type="spellEnd"/>
      <w:r>
        <w:t xml:space="preserve"> . Preverenie skladby podlahy</w:t>
      </w:r>
    </w:p>
    <w:p w14:paraId="74F816E0" w14:textId="77777777" w:rsidR="00245C08" w:rsidRPr="009F0DBA" w:rsidRDefault="00245C08" w:rsidP="00245C08">
      <w:pPr>
        <w:jc w:val="both"/>
        <w:rPr>
          <w:b/>
        </w:rPr>
      </w:pPr>
      <w:r>
        <w:rPr>
          <w:b/>
        </w:rPr>
        <w:t xml:space="preserve">3.kontrolný deň, </w:t>
      </w:r>
      <w:r w:rsidRPr="00B26C0D">
        <w:rPr>
          <w:b/>
        </w:rPr>
        <w:t>27.10.2023</w:t>
      </w:r>
      <w:r>
        <w:rPr>
          <w:b/>
        </w:rPr>
        <w:t xml:space="preserve">: </w:t>
      </w:r>
      <w:r>
        <w:t>Nastali búracie práce 2NP(nadzemné podlažie) a 1NP.</w:t>
      </w:r>
      <w:r>
        <w:rPr>
          <w:b/>
        </w:rPr>
        <w:t xml:space="preserve"> </w:t>
      </w:r>
      <w:r>
        <w:t>Na tomto KD sme riešili úpravu trasy potoka.</w:t>
      </w:r>
      <w:r>
        <w:rPr>
          <w:b/>
        </w:rPr>
        <w:t xml:space="preserve"> </w:t>
      </w:r>
      <w:r>
        <w:t>Dohodlo sa, že objednávateľ vyzve KPÚ Prešov na obhliadku stavby.</w:t>
      </w:r>
    </w:p>
    <w:p w14:paraId="6C92774C" w14:textId="77777777" w:rsidR="00245C08" w:rsidRPr="009F0DBA" w:rsidRDefault="00245C08" w:rsidP="00245C08">
      <w:pPr>
        <w:jc w:val="both"/>
        <w:rPr>
          <w:b/>
        </w:rPr>
      </w:pPr>
      <w:r>
        <w:rPr>
          <w:b/>
        </w:rPr>
        <w:t>4.kontrolný deň,</w:t>
      </w:r>
      <w:r w:rsidRPr="00B26C0D">
        <w:rPr>
          <w:b/>
        </w:rPr>
        <w:t xml:space="preserve"> 10.11.2023</w:t>
      </w:r>
      <w:r>
        <w:rPr>
          <w:b/>
        </w:rPr>
        <w:t xml:space="preserve">: </w:t>
      </w:r>
      <w:r>
        <w:t>Realizácia stavebných prác.</w:t>
      </w:r>
      <w:r>
        <w:rPr>
          <w:b/>
        </w:rPr>
        <w:t xml:space="preserve"> </w:t>
      </w:r>
      <w:r>
        <w:t xml:space="preserve">Preložka VN kábla – Ing. Jozef </w:t>
      </w:r>
      <w:proofErr w:type="spellStart"/>
      <w:r>
        <w:t>Barnaš</w:t>
      </w:r>
      <w:proofErr w:type="spellEnd"/>
      <w:r>
        <w:t xml:space="preserve"> rieši s VSD pánom </w:t>
      </w:r>
      <w:proofErr w:type="spellStart"/>
      <w:r>
        <w:t>Čomošom</w:t>
      </w:r>
      <w:proofErr w:type="spellEnd"/>
      <w:r>
        <w:t xml:space="preserve">. </w:t>
      </w:r>
    </w:p>
    <w:p w14:paraId="49F79C6A" w14:textId="77777777" w:rsidR="00245C08" w:rsidRPr="009F0DBA" w:rsidRDefault="00245C08" w:rsidP="00245C08">
      <w:pPr>
        <w:jc w:val="both"/>
        <w:rPr>
          <w:b/>
        </w:rPr>
      </w:pPr>
      <w:r>
        <w:rPr>
          <w:b/>
        </w:rPr>
        <w:t xml:space="preserve">5.kontrolný deň, </w:t>
      </w:r>
      <w:r w:rsidRPr="00B26C0D">
        <w:rPr>
          <w:b/>
        </w:rPr>
        <w:t>24.11.2023</w:t>
      </w:r>
      <w:r>
        <w:rPr>
          <w:b/>
        </w:rPr>
        <w:t xml:space="preserve">: </w:t>
      </w:r>
      <w:r>
        <w:t>Demontáž verejného osvetlenia a kamerového systému.</w:t>
      </w:r>
      <w:r>
        <w:rPr>
          <w:b/>
        </w:rPr>
        <w:t xml:space="preserve"> </w:t>
      </w:r>
      <w:r>
        <w:t>Pokračujú búracie a stavebné práce.</w:t>
      </w:r>
    </w:p>
    <w:p w14:paraId="3B386773" w14:textId="77777777" w:rsidR="00245C08" w:rsidRDefault="00245C08" w:rsidP="00245C08">
      <w:pPr>
        <w:jc w:val="both"/>
      </w:pPr>
      <w:r>
        <w:rPr>
          <w:b/>
        </w:rPr>
        <w:t xml:space="preserve">6. kontrolný deň, </w:t>
      </w:r>
      <w:r w:rsidRPr="00B26C0D">
        <w:rPr>
          <w:b/>
        </w:rPr>
        <w:t>04.12.2023</w:t>
      </w:r>
      <w:r>
        <w:rPr>
          <w:b/>
        </w:rPr>
        <w:t xml:space="preserve">: </w:t>
      </w:r>
      <w:r>
        <w:t>Pokračujú stavebné práce, KPÚ Prešov – ponuky zaslané + demontáž plynu SPP.</w:t>
      </w:r>
    </w:p>
    <w:p w14:paraId="7DE5718D" w14:textId="77777777" w:rsidR="00245C08" w:rsidRPr="00D634F4" w:rsidRDefault="00245C08" w:rsidP="00245C08">
      <w:pPr>
        <w:jc w:val="both"/>
        <w:rPr>
          <w:b/>
        </w:rPr>
      </w:pPr>
      <w:r>
        <w:rPr>
          <w:b/>
        </w:rPr>
        <w:t xml:space="preserve">7. kontrolný deň </w:t>
      </w:r>
      <w:r w:rsidRPr="00B26C0D">
        <w:rPr>
          <w:b/>
        </w:rPr>
        <w:t>18</w:t>
      </w:r>
      <w:r>
        <w:rPr>
          <w:b/>
        </w:rPr>
        <w:t>.</w:t>
      </w:r>
      <w:r w:rsidRPr="00B26C0D">
        <w:rPr>
          <w:b/>
        </w:rPr>
        <w:t>12</w:t>
      </w:r>
      <w:r>
        <w:rPr>
          <w:b/>
        </w:rPr>
        <w:t>.</w:t>
      </w:r>
      <w:r w:rsidRPr="00B26C0D">
        <w:rPr>
          <w:b/>
        </w:rPr>
        <w:t>2023</w:t>
      </w:r>
      <w:r>
        <w:t xml:space="preserve">. Statik </w:t>
      </w:r>
      <w:proofErr w:type="spellStart"/>
      <w:r>
        <w:t>Ing.Peter</w:t>
      </w:r>
      <w:proofErr w:type="spellEnd"/>
      <w:r>
        <w:t xml:space="preserve"> Polák – odsúhlasenie a potvrdenie prác statikom.</w:t>
      </w:r>
    </w:p>
    <w:p w14:paraId="66423910" w14:textId="77777777" w:rsidR="00245C08" w:rsidRDefault="00245C08" w:rsidP="00245C08">
      <w:pPr>
        <w:jc w:val="both"/>
      </w:pPr>
      <w:r>
        <w:t xml:space="preserve">Riešil sa stav parkoviska s Mestom Vranov </w:t>
      </w:r>
      <w:proofErr w:type="spellStart"/>
      <w:r>
        <w:t>n.T</w:t>
      </w:r>
      <w:proofErr w:type="spellEnd"/>
      <w:r>
        <w:t xml:space="preserve">. s Ing. Mariánom </w:t>
      </w:r>
      <w:proofErr w:type="spellStart"/>
      <w:r>
        <w:t>Onderkom</w:t>
      </w:r>
      <w:proofErr w:type="spellEnd"/>
      <w:r>
        <w:t xml:space="preserve">, Ing. Vlastou </w:t>
      </w:r>
      <w:proofErr w:type="spellStart"/>
      <w:r>
        <w:t>Štefaníkovou</w:t>
      </w:r>
      <w:proofErr w:type="spellEnd"/>
      <w:r>
        <w:t xml:space="preserve"> a architektom mesta Ing. arch. Jozefom Balogom. Jednania sa zúčastnili Ing. arch. Peter </w:t>
      </w:r>
      <w:proofErr w:type="spellStart"/>
      <w:r>
        <w:t>Marcinko</w:t>
      </w:r>
      <w:proofErr w:type="spellEnd"/>
      <w:r>
        <w:t xml:space="preserve"> za </w:t>
      </w:r>
      <w:proofErr w:type="spellStart"/>
      <w:r>
        <w:t>Archimu</w:t>
      </w:r>
      <w:proofErr w:type="spellEnd"/>
      <w:r>
        <w:t xml:space="preserve">, Prešov, Mgr. Danka Molčanová za HK Vranov </w:t>
      </w:r>
      <w:proofErr w:type="spellStart"/>
      <w:r>
        <w:t>n.T</w:t>
      </w:r>
      <w:proofErr w:type="spellEnd"/>
      <w:r>
        <w:t xml:space="preserve">. a Ing. František </w:t>
      </w:r>
      <w:proofErr w:type="spellStart"/>
      <w:r>
        <w:t>Barnaš</w:t>
      </w:r>
      <w:proofErr w:type="spellEnd"/>
      <w:r>
        <w:t xml:space="preserve"> za PSK. (podmienka kolaudácie budovy – realizácia parkovísk - výstup s jednaní  s primátorom mesta).</w:t>
      </w:r>
    </w:p>
    <w:p w14:paraId="15940AFC" w14:textId="77777777" w:rsidR="00245C08" w:rsidRDefault="00245C08" w:rsidP="00245C08">
      <w:pPr>
        <w:jc w:val="both"/>
      </w:pPr>
      <w:r>
        <w:t xml:space="preserve">Ďalšou úlohou bolo podpísanie zmluvy VSD s Mestom Vranov </w:t>
      </w:r>
      <w:proofErr w:type="spellStart"/>
      <w:r>
        <w:t>n.T</w:t>
      </w:r>
      <w:proofErr w:type="spellEnd"/>
      <w:r>
        <w:t xml:space="preserve">. – majetkovo-právne vysporiadanie s Mestom Vranov </w:t>
      </w:r>
      <w:proofErr w:type="spellStart"/>
      <w:r>
        <w:t>n.T</w:t>
      </w:r>
      <w:proofErr w:type="spellEnd"/>
      <w:r>
        <w:t xml:space="preserve">.  P. </w:t>
      </w:r>
      <w:proofErr w:type="spellStart"/>
      <w:r>
        <w:t>Čomoš</w:t>
      </w:r>
      <w:proofErr w:type="spellEnd"/>
      <w:r>
        <w:t xml:space="preserve"> s VSD materiály na prekládku kábla vysokého napätia(VN). Dohodnuté bolo s majetkovo-právnym odd. Mesta Vranov nad Topľou s Ing. Mariánom </w:t>
      </w:r>
      <w:proofErr w:type="spellStart"/>
      <w:r>
        <w:t>Onderkom</w:t>
      </w:r>
      <w:proofErr w:type="spellEnd"/>
      <w:r>
        <w:t xml:space="preserve">, že bude zaslaná žiadosť z PSK na schválenie do zastupiteľstva na dodatok k vecnému bremenu už existujúcej zmluvy. </w:t>
      </w:r>
    </w:p>
    <w:p w14:paraId="6B7615CC" w14:textId="77777777" w:rsidR="00245C08" w:rsidRDefault="00245C08" w:rsidP="00245C08">
      <w:pPr>
        <w:jc w:val="both"/>
      </w:pPr>
      <w:r>
        <w:lastRenderedPageBreak/>
        <w:t xml:space="preserve">Rok 2023 na stavbe sme zavŕšili dodatkom k Zmluve o dielo zo dňa 30.8.2023 s Firmou </w:t>
      </w:r>
      <w:proofErr w:type="spellStart"/>
      <w:r>
        <w:t>Betpres</w:t>
      </w:r>
      <w:proofErr w:type="spellEnd"/>
      <w:r>
        <w:t xml:space="preserve"> s.r.o. Vranov nad Topľou na zmeny, ktoré sa v priebehu mesiacov september-december 2023 udiali v hodnote 187 629,56 eur. </w:t>
      </w:r>
    </w:p>
    <w:p w14:paraId="2C2F326A" w14:textId="77777777" w:rsidR="00245C08" w:rsidRPr="00D634F4" w:rsidRDefault="00245C08" w:rsidP="00245C08">
      <w:pPr>
        <w:jc w:val="both"/>
      </w:pPr>
      <w:r w:rsidRPr="00BB4788">
        <w:t xml:space="preserve">Dňa  29.12. 2023 sme uhradili prvú faktúru v hodnote  </w:t>
      </w:r>
      <w:r w:rsidRPr="00BB4788">
        <w:rPr>
          <w:b/>
        </w:rPr>
        <w:t xml:space="preserve">619 065,24 </w:t>
      </w:r>
      <w:r w:rsidRPr="00BB4788">
        <w:rPr>
          <w:rFonts w:cstheme="minorHAnsi"/>
          <w:b/>
        </w:rPr>
        <w:t>eur</w:t>
      </w:r>
      <w:r w:rsidRPr="00BB4788">
        <w:t xml:space="preserve"> firme </w:t>
      </w:r>
      <w:proofErr w:type="spellStart"/>
      <w:r w:rsidRPr="00BB4788">
        <w:t>Betpres</w:t>
      </w:r>
      <w:proofErr w:type="spellEnd"/>
      <w:r w:rsidRPr="00BB4788">
        <w:t xml:space="preserve"> s.r.o. Vranov nad Topľou za zhotovenie diela zo stavebného účtu.</w:t>
      </w:r>
    </w:p>
    <w:p w14:paraId="29ADD75D" w14:textId="77777777" w:rsidR="00245C08" w:rsidRPr="00BB4788" w:rsidRDefault="00245C08" w:rsidP="00245C08">
      <w:pPr>
        <w:jc w:val="both"/>
      </w:pPr>
      <w:r>
        <w:rPr>
          <w:b/>
        </w:rPr>
        <w:t>8.</w:t>
      </w:r>
      <w:r w:rsidRPr="00335B90">
        <w:rPr>
          <w:b/>
        </w:rPr>
        <w:t>kontrolný deň 12.01.2024:</w:t>
      </w:r>
      <w:r>
        <w:t xml:space="preserve"> Riešil sa termín pracovného stretnutia k otázkam – riešenie parkovísk, riešenie procesov zriadenia vecného bremena na parcele mesta a riešenie prekládky potoka. Preverenie obsahu zmluvy o budúcej zmluve o vecných bremenách. </w:t>
      </w:r>
    </w:p>
    <w:p w14:paraId="0D2BCFDF" w14:textId="77777777" w:rsidR="00245C08" w:rsidRDefault="00245C08" w:rsidP="00245C08">
      <w:pPr>
        <w:jc w:val="both"/>
        <w:rPr>
          <w:rFonts w:eastAsia="Calibri" w:cs="Times New Roman"/>
        </w:rPr>
      </w:pPr>
      <w:r>
        <w:rPr>
          <w:rFonts w:eastAsia="Calibri" w:cs="Times New Roman"/>
          <w:b/>
        </w:rPr>
        <w:t>9.</w:t>
      </w:r>
      <w:r w:rsidRPr="00335B90">
        <w:rPr>
          <w:rFonts w:eastAsia="Calibri" w:cs="Times New Roman"/>
          <w:b/>
        </w:rPr>
        <w:t xml:space="preserve"> kontrolný deň 26.01.2024: </w:t>
      </w:r>
      <w:r>
        <w:rPr>
          <w:rFonts w:eastAsia="Calibri" w:cs="Times New Roman"/>
        </w:rPr>
        <w:t xml:space="preserve">Doriešenie nesúladu – dokumentácia výťahov s realizačnými požiadavkami dodávateľa výťahu. Preverenie nevej vodomernej šachty s ohľadom na ochranné pásmo NN. Dojednával sa termín realizácie prekládky VN (vysoké napätie). </w:t>
      </w:r>
    </w:p>
    <w:p w14:paraId="64D2639E" w14:textId="77777777" w:rsidR="00245C08" w:rsidRDefault="00245C08" w:rsidP="00245C08">
      <w:pPr>
        <w:jc w:val="both"/>
        <w:rPr>
          <w:rFonts w:eastAsia="Calibri" w:cs="Times New Roman"/>
        </w:rPr>
      </w:pPr>
      <w:r>
        <w:rPr>
          <w:rFonts w:eastAsia="Calibri" w:cs="Times New Roman"/>
          <w:b/>
        </w:rPr>
        <w:t>10.</w:t>
      </w:r>
      <w:r w:rsidRPr="00335B90">
        <w:rPr>
          <w:rFonts w:eastAsia="Calibri" w:cs="Times New Roman"/>
          <w:b/>
        </w:rPr>
        <w:t>kontrolný deň 09.02.2024:</w:t>
      </w:r>
      <w:r>
        <w:rPr>
          <w:rFonts w:eastAsia="Calibri" w:cs="Times New Roman"/>
          <w:b/>
        </w:rPr>
        <w:t xml:space="preserve"> </w:t>
      </w:r>
      <w:r>
        <w:rPr>
          <w:rFonts w:eastAsia="Calibri" w:cs="Times New Roman"/>
        </w:rPr>
        <w:t xml:space="preserve">Preverenie novej polohy vodomernej šachty s ohľadom na ochranné pásmo NN. Riešenie vstupu  na strechu nad 2.n.p. Upchatá kanalizácia (dom dôchodcov). </w:t>
      </w:r>
    </w:p>
    <w:p w14:paraId="76449AC8" w14:textId="77777777" w:rsidR="00245C08" w:rsidRDefault="00245C08" w:rsidP="00245C08">
      <w:pPr>
        <w:jc w:val="both"/>
        <w:rPr>
          <w:rFonts w:eastAsia="Calibri" w:cs="Times New Roman"/>
        </w:rPr>
      </w:pPr>
      <w:r>
        <w:rPr>
          <w:rFonts w:eastAsia="Calibri" w:cs="Times New Roman"/>
          <w:b/>
        </w:rPr>
        <w:t>11.</w:t>
      </w:r>
      <w:r w:rsidRPr="0061459E">
        <w:rPr>
          <w:rFonts w:eastAsia="Calibri" w:cs="Times New Roman"/>
          <w:b/>
        </w:rPr>
        <w:t>kontrolný deň</w:t>
      </w:r>
      <w:r>
        <w:rPr>
          <w:rFonts w:eastAsia="Calibri" w:cs="Times New Roman"/>
        </w:rPr>
        <w:t xml:space="preserve"> </w:t>
      </w:r>
      <w:r w:rsidRPr="0061459E">
        <w:rPr>
          <w:rFonts w:eastAsia="Calibri" w:cs="Times New Roman"/>
          <w:b/>
        </w:rPr>
        <w:t>23.02.2024:</w:t>
      </w:r>
      <w:r>
        <w:rPr>
          <w:rFonts w:eastAsia="Calibri" w:cs="Times New Roman"/>
        </w:rPr>
        <w:t xml:space="preserve"> Nesúlad trás rozvodov profesii. Preverenie rozsahu protipožiarneho náteru na VŠ. Chýbajúci základ pod obvodovým murivom kotolne.</w:t>
      </w:r>
    </w:p>
    <w:p w14:paraId="40F2EA8F" w14:textId="77777777" w:rsidR="00245C08" w:rsidRDefault="00245C08" w:rsidP="00245C08">
      <w:pPr>
        <w:jc w:val="both"/>
        <w:rPr>
          <w:rFonts w:eastAsia="Calibri" w:cs="Times New Roman"/>
        </w:rPr>
      </w:pPr>
      <w:r>
        <w:rPr>
          <w:rFonts w:eastAsia="Calibri" w:cs="Times New Roman"/>
          <w:b/>
        </w:rPr>
        <w:t>12.</w:t>
      </w:r>
      <w:r w:rsidRPr="0061459E">
        <w:rPr>
          <w:rFonts w:eastAsia="Calibri" w:cs="Times New Roman"/>
          <w:b/>
        </w:rPr>
        <w:t xml:space="preserve">kontrolný deň 15.03.2024: </w:t>
      </w:r>
      <w:r>
        <w:rPr>
          <w:rFonts w:eastAsia="Calibri" w:cs="Times New Roman"/>
        </w:rPr>
        <w:t>Postup prác pri realizácii prekládky VN (potrebné prizvať zástupcu VSD na KD). Vzduchotechnika od 18.03.2024. Od 01.04.2024 by sa malo začať s omietkami. Parkoviská – bez toho nebude Kolaudácia!!!</w:t>
      </w:r>
    </w:p>
    <w:p w14:paraId="421D4C30" w14:textId="77777777" w:rsidR="00245C08" w:rsidRDefault="00245C08" w:rsidP="00245C08">
      <w:pPr>
        <w:jc w:val="both"/>
        <w:rPr>
          <w:rFonts w:eastAsia="Calibri" w:cs="Times New Roman"/>
        </w:rPr>
      </w:pPr>
      <w:r>
        <w:rPr>
          <w:rFonts w:eastAsia="Calibri" w:cs="Times New Roman"/>
          <w:b/>
        </w:rPr>
        <w:t>13.</w:t>
      </w:r>
      <w:r w:rsidRPr="0061459E">
        <w:rPr>
          <w:rFonts w:eastAsia="Calibri" w:cs="Times New Roman"/>
          <w:b/>
        </w:rPr>
        <w:t>kontrolný deň 05.04.2024:</w:t>
      </w:r>
      <w:r>
        <w:rPr>
          <w:rFonts w:eastAsia="Calibri" w:cs="Times New Roman"/>
        </w:rPr>
        <w:t xml:space="preserve"> Riešenie stavu demontáže plynu – p. Roman.</w:t>
      </w:r>
    </w:p>
    <w:p w14:paraId="790097EA" w14:textId="77777777" w:rsidR="00245C08" w:rsidRDefault="00245C08" w:rsidP="00245C08">
      <w:pPr>
        <w:jc w:val="both"/>
        <w:rPr>
          <w:rFonts w:eastAsia="Calibri" w:cs="Times New Roman"/>
        </w:rPr>
      </w:pPr>
      <w:r>
        <w:rPr>
          <w:rFonts w:eastAsia="Calibri" w:cs="Times New Roman"/>
        </w:rPr>
        <w:t xml:space="preserve">Riešilo sa ozvučenie a priebeh prác na stavbe. </w:t>
      </w:r>
    </w:p>
    <w:p w14:paraId="26D0DAFA" w14:textId="77777777" w:rsidR="00245C08" w:rsidRDefault="00245C08" w:rsidP="00245C08">
      <w:pPr>
        <w:jc w:val="both"/>
        <w:rPr>
          <w:rFonts w:eastAsia="Calibri" w:cs="Times New Roman"/>
        </w:rPr>
      </w:pPr>
      <w:r>
        <w:rPr>
          <w:rFonts w:eastAsia="Calibri" w:cs="Times New Roman"/>
          <w:b/>
        </w:rPr>
        <w:t>14.</w:t>
      </w:r>
      <w:r w:rsidRPr="0061459E">
        <w:rPr>
          <w:rFonts w:eastAsia="Calibri" w:cs="Times New Roman"/>
          <w:b/>
        </w:rPr>
        <w:t xml:space="preserve">kontrolný deň 19.04.2024: </w:t>
      </w:r>
      <w:r>
        <w:rPr>
          <w:rFonts w:eastAsia="Calibri" w:cs="Times New Roman"/>
        </w:rPr>
        <w:t xml:space="preserve">Projektová dokumentácia k oporným múrom. Prekládka splaškovej kanalizácie. KIOSKY – riešilo sa rozmiestnenie + elektrina. Farebnosť fasády (značka KAPAROL) </w:t>
      </w:r>
    </w:p>
    <w:p w14:paraId="356D831C" w14:textId="77777777" w:rsidR="00245C08" w:rsidRDefault="00245C08" w:rsidP="00245C08">
      <w:pPr>
        <w:jc w:val="both"/>
        <w:rPr>
          <w:rFonts w:eastAsia="Calibri" w:cs="Times New Roman"/>
        </w:rPr>
      </w:pPr>
      <w:r>
        <w:rPr>
          <w:rFonts w:eastAsia="Calibri" w:cs="Times New Roman"/>
          <w:b/>
        </w:rPr>
        <w:t>15.</w:t>
      </w:r>
      <w:r w:rsidRPr="002E7657">
        <w:rPr>
          <w:rFonts w:eastAsia="Calibri" w:cs="Times New Roman"/>
          <w:b/>
        </w:rPr>
        <w:t xml:space="preserve">kontrolný deň 03.05.2024: </w:t>
      </w:r>
      <w:r w:rsidRPr="002E7657">
        <w:rPr>
          <w:rFonts w:eastAsia="Calibri" w:cs="Times New Roman"/>
        </w:rPr>
        <w:t>Stav riešenie firmy pre archeologický prieskum.</w:t>
      </w:r>
      <w:r>
        <w:rPr>
          <w:rFonts w:eastAsia="Calibri" w:cs="Times New Roman"/>
        </w:rPr>
        <w:t xml:space="preserve"> Interiéry, požiadavky na ukončenie povrchových úprav a </w:t>
      </w:r>
      <w:proofErr w:type="spellStart"/>
      <w:r>
        <w:rPr>
          <w:rFonts w:eastAsia="Calibri" w:cs="Times New Roman"/>
        </w:rPr>
        <w:t>komplentáž</w:t>
      </w:r>
      <w:proofErr w:type="spellEnd"/>
      <w:r>
        <w:rPr>
          <w:rFonts w:eastAsia="Calibri" w:cs="Times New Roman"/>
        </w:rPr>
        <w:t xml:space="preserve"> rozvodov. Kanalizácia ostáva podľa projektu. </w:t>
      </w:r>
    </w:p>
    <w:p w14:paraId="454B9E4A" w14:textId="77777777" w:rsidR="00245C08" w:rsidRDefault="00245C08" w:rsidP="00245C08">
      <w:pPr>
        <w:jc w:val="both"/>
        <w:rPr>
          <w:rFonts w:eastAsia="Calibri" w:cs="Times New Roman"/>
        </w:rPr>
      </w:pPr>
      <w:r>
        <w:rPr>
          <w:rFonts w:eastAsia="Calibri" w:cs="Times New Roman"/>
          <w:b/>
        </w:rPr>
        <w:t>16.</w:t>
      </w:r>
      <w:r w:rsidRPr="002E7657">
        <w:rPr>
          <w:rFonts w:eastAsia="Calibri" w:cs="Times New Roman"/>
          <w:b/>
        </w:rPr>
        <w:t>kontrolný deň 21.05.2024:</w:t>
      </w:r>
      <w:r>
        <w:rPr>
          <w:rFonts w:eastAsia="Calibri" w:cs="Times New Roman"/>
          <w:b/>
        </w:rPr>
        <w:t xml:space="preserve"> </w:t>
      </w:r>
      <w:r w:rsidRPr="002E7657">
        <w:rPr>
          <w:rFonts w:eastAsia="Calibri" w:cs="Times New Roman"/>
        </w:rPr>
        <w:t>Stav riešenie f</w:t>
      </w:r>
      <w:r>
        <w:rPr>
          <w:rFonts w:eastAsia="Calibri" w:cs="Times New Roman"/>
        </w:rPr>
        <w:t xml:space="preserve">irmy pre archeologický prieskum – začiatkom júna sa začnú zemné práce, preto je potrebné mať vyriešený archeologický prieskum. Oporný múr – firma </w:t>
      </w:r>
      <w:proofErr w:type="spellStart"/>
      <w:r>
        <w:rPr>
          <w:rFonts w:eastAsia="Calibri" w:cs="Times New Roman"/>
        </w:rPr>
        <w:t>Betpres</w:t>
      </w:r>
      <w:proofErr w:type="spellEnd"/>
      <w:r>
        <w:rPr>
          <w:rFonts w:eastAsia="Calibri" w:cs="Times New Roman"/>
        </w:rPr>
        <w:t xml:space="preserve"> potrebuje od p. Poláka (statik)  odsúhlasenie, výkres. Riešilo sa kotvenie nadpisov na fasáde – návrh od projektanta (</w:t>
      </w:r>
      <w:proofErr w:type="spellStart"/>
      <w:r>
        <w:rPr>
          <w:rFonts w:eastAsia="Calibri" w:cs="Times New Roman"/>
        </w:rPr>
        <w:t>Jakel</w:t>
      </w:r>
      <w:proofErr w:type="spellEnd"/>
      <w:r>
        <w:rPr>
          <w:rFonts w:eastAsia="Calibri" w:cs="Times New Roman"/>
        </w:rPr>
        <w:t>)</w:t>
      </w:r>
    </w:p>
    <w:p w14:paraId="010463EA" w14:textId="77777777" w:rsidR="00245C08" w:rsidRDefault="00245C08" w:rsidP="00245C08">
      <w:pPr>
        <w:jc w:val="both"/>
        <w:rPr>
          <w:rFonts w:eastAsia="Calibri" w:cs="Times New Roman"/>
        </w:rPr>
      </w:pPr>
      <w:r>
        <w:rPr>
          <w:rFonts w:eastAsia="Calibri" w:cs="Times New Roman"/>
        </w:rPr>
        <w:t>Riešenie kanalizácie v ZL č.23</w:t>
      </w:r>
    </w:p>
    <w:p w14:paraId="2079B21F" w14:textId="77777777" w:rsidR="00245C08" w:rsidRDefault="00245C08" w:rsidP="00245C08">
      <w:pPr>
        <w:jc w:val="both"/>
        <w:rPr>
          <w:rFonts w:eastAsia="Calibri" w:cs="Times New Roman"/>
        </w:rPr>
      </w:pPr>
      <w:r>
        <w:rPr>
          <w:rFonts w:eastAsia="Calibri" w:cs="Times New Roman"/>
          <w:b/>
        </w:rPr>
        <w:t>17.</w:t>
      </w:r>
      <w:r w:rsidRPr="001C2DF0">
        <w:rPr>
          <w:rFonts w:eastAsia="Calibri" w:cs="Times New Roman"/>
          <w:b/>
        </w:rPr>
        <w:t>kontrolný deň 31.05.2024:</w:t>
      </w:r>
      <w:r>
        <w:rPr>
          <w:rFonts w:eastAsia="Calibri" w:cs="Times New Roman"/>
        </w:rPr>
        <w:t xml:space="preserve"> Na stavenisku sa stretli – Mgr. Ján </w:t>
      </w:r>
      <w:proofErr w:type="spellStart"/>
      <w:r>
        <w:rPr>
          <w:rFonts w:eastAsia="Calibri" w:cs="Times New Roman"/>
        </w:rPr>
        <w:t>Jusko</w:t>
      </w:r>
      <w:proofErr w:type="spellEnd"/>
      <w:r>
        <w:rPr>
          <w:rFonts w:eastAsia="Calibri" w:cs="Times New Roman"/>
        </w:rPr>
        <w:t xml:space="preserve"> – Krajský pamiatkový úrad Prešov a Mgr. Mário </w:t>
      </w:r>
      <w:proofErr w:type="spellStart"/>
      <w:r>
        <w:rPr>
          <w:rFonts w:eastAsia="Calibri" w:cs="Times New Roman"/>
        </w:rPr>
        <w:t>Comisso</w:t>
      </w:r>
      <w:proofErr w:type="spellEnd"/>
      <w:r>
        <w:rPr>
          <w:rFonts w:eastAsia="Calibri" w:cs="Times New Roman"/>
        </w:rPr>
        <w:t xml:space="preserve"> – </w:t>
      </w:r>
      <w:proofErr w:type="spellStart"/>
      <w:r>
        <w:rPr>
          <w:rFonts w:eastAsia="Calibri" w:cs="Times New Roman"/>
        </w:rPr>
        <w:t>Archeo</w:t>
      </w:r>
      <w:proofErr w:type="spellEnd"/>
      <w:r>
        <w:rPr>
          <w:rFonts w:eastAsia="Calibri" w:cs="Times New Roman"/>
        </w:rPr>
        <w:t xml:space="preserve"> s.r.o. urobili zápis a dohodli sa na ďalších krokoch – archeologické sondy aj pri parkoviskách. </w:t>
      </w:r>
    </w:p>
    <w:p w14:paraId="77B305E2" w14:textId="77777777" w:rsidR="00245C08" w:rsidRDefault="00245C08" w:rsidP="00245C08">
      <w:pPr>
        <w:jc w:val="both"/>
        <w:rPr>
          <w:rFonts w:eastAsia="Calibri" w:cs="Times New Roman"/>
        </w:rPr>
      </w:pPr>
      <w:r>
        <w:rPr>
          <w:rFonts w:eastAsia="Calibri" w:cs="Times New Roman"/>
        </w:rPr>
        <w:t>Vybrala sa fasáda, farba biela, taktiež sa dohadovalo o kotvení nadpisov, potrebných urobiť ešte pred fasádou, kotvenie.</w:t>
      </w:r>
    </w:p>
    <w:p w14:paraId="29F5A467" w14:textId="77777777" w:rsidR="00245C08" w:rsidRDefault="00245C08" w:rsidP="00245C08">
      <w:pPr>
        <w:jc w:val="both"/>
        <w:rPr>
          <w:rFonts w:eastAsia="Calibri" w:cs="Times New Roman"/>
        </w:rPr>
      </w:pPr>
      <w:r>
        <w:rPr>
          <w:rFonts w:eastAsia="Calibri" w:cs="Times New Roman"/>
        </w:rPr>
        <w:t xml:space="preserve">Firma </w:t>
      </w:r>
      <w:proofErr w:type="spellStart"/>
      <w:r>
        <w:rPr>
          <w:rFonts w:eastAsia="Calibri" w:cs="Times New Roman"/>
        </w:rPr>
        <w:t>Betpres</w:t>
      </w:r>
      <w:proofErr w:type="spellEnd"/>
      <w:r>
        <w:rPr>
          <w:rFonts w:eastAsia="Calibri" w:cs="Times New Roman"/>
        </w:rPr>
        <w:t xml:space="preserve"> sa radila a žiadala o spresnenie, kto bude robiť obklady stien, náter, lebo v rámci rozpočtu má firma </w:t>
      </w:r>
      <w:proofErr w:type="spellStart"/>
      <w:r>
        <w:rPr>
          <w:rFonts w:eastAsia="Calibri" w:cs="Times New Roman"/>
        </w:rPr>
        <w:t>Betpres</w:t>
      </w:r>
      <w:proofErr w:type="spellEnd"/>
      <w:r>
        <w:rPr>
          <w:rFonts w:eastAsia="Calibri" w:cs="Times New Roman"/>
        </w:rPr>
        <w:t xml:space="preserve"> iba bielu farbu a taktiež zásuvky, interiér (hliníkové obklady, drevo žiadne, iba dekor drevo). </w:t>
      </w:r>
    </w:p>
    <w:p w14:paraId="4FB0D7DD" w14:textId="77777777" w:rsidR="00245C08" w:rsidRDefault="00245C08" w:rsidP="00245C08">
      <w:pPr>
        <w:jc w:val="both"/>
        <w:rPr>
          <w:rFonts w:eastAsia="Calibri" w:cs="Times New Roman"/>
        </w:rPr>
      </w:pPr>
      <w:r>
        <w:rPr>
          <w:rFonts w:eastAsia="Calibri" w:cs="Times New Roman"/>
        </w:rPr>
        <w:t>Multifunkčná sála – sivá farba, Pri dverách –  čierna farba,  Kancelárie 2NP – sivá farba.</w:t>
      </w:r>
    </w:p>
    <w:p w14:paraId="4E5607F6" w14:textId="77777777" w:rsidR="00245C08" w:rsidRDefault="00245C08" w:rsidP="00245C08">
      <w:pPr>
        <w:jc w:val="both"/>
        <w:rPr>
          <w:rFonts w:eastAsia="Calibri" w:cs="Times New Roman"/>
        </w:rPr>
      </w:pPr>
      <w:r>
        <w:rPr>
          <w:rFonts w:eastAsia="Calibri" w:cs="Times New Roman"/>
        </w:rPr>
        <w:t xml:space="preserve">Riešil sa aj </w:t>
      </w:r>
      <w:proofErr w:type="spellStart"/>
      <w:r>
        <w:rPr>
          <w:rFonts w:eastAsia="Calibri" w:cs="Times New Roman"/>
        </w:rPr>
        <w:t>panikový</w:t>
      </w:r>
      <w:proofErr w:type="spellEnd"/>
      <w:r>
        <w:rPr>
          <w:rFonts w:eastAsia="Calibri" w:cs="Times New Roman"/>
        </w:rPr>
        <w:t xml:space="preserve"> otvor. Otváranie buď na karty, čipy. PIT systém.</w:t>
      </w:r>
    </w:p>
    <w:p w14:paraId="557C3791" w14:textId="77777777" w:rsidR="00245C08" w:rsidRDefault="00245C08" w:rsidP="00245C08">
      <w:pPr>
        <w:jc w:val="both"/>
        <w:rPr>
          <w:rFonts w:eastAsia="Calibri" w:cs="Times New Roman"/>
        </w:rPr>
      </w:pPr>
      <w:r>
        <w:rPr>
          <w:rFonts w:eastAsia="Calibri" w:cs="Times New Roman"/>
          <w:b/>
        </w:rPr>
        <w:t>18.</w:t>
      </w:r>
      <w:r w:rsidRPr="00A8138E">
        <w:rPr>
          <w:rFonts w:eastAsia="Calibri" w:cs="Times New Roman"/>
          <w:b/>
        </w:rPr>
        <w:t>kontrolný deň 14.06.2024:</w:t>
      </w:r>
      <w:r>
        <w:rPr>
          <w:rFonts w:eastAsia="Calibri" w:cs="Times New Roman"/>
        </w:rPr>
        <w:t xml:space="preserve"> Riešil sa oporný múr pri schodisku, čaká sa za statikom Peter Polák. Kotvenie nadpisov, architekti čakajú za vyjadrením reklamnej agentúry. Firma </w:t>
      </w:r>
      <w:proofErr w:type="spellStart"/>
      <w:r>
        <w:rPr>
          <w:rFonts w:eastAsia="Calibri" w:cs="Times New Roman"/>
        </w:rPr>
        <w:t>Betpres</w:t>
      </w:r>
      <w:proofErr w:type="spellEnd"/>
      <w:r>
        <w:rPr>
          <w:rFonts w:eastAsia="Calibri" w:cs="Times New Roman"/>
        </w:rPr>
        <w:t xml:space="preserve"> s.r.o. vypracujú ponuku – dopočet za farebné prevedenie stien + tapety.</w:t>
      </w:r>
    </w:p>
    <w:p w14:paraId="196C8F4B" w14:textId="77777777" w:rsidR="00245C08" w:rsidRDefault="00245C08" w:rsidP="00245C08">
      <w:pPr>
        <w:jc w:val="both"/>
        <w:rPr>
          <w:rFonts w:eastAsia="Calibri" w:cs="Times New Roman"/>
        </w:rPr>
      </w:pPr>
      <w:r>
        <w:rPr>
          <w:rFonts w:eastAsia="Calibri" w:cs="Times New Roman"/>
        </w:rPr>
        <w:t xml:space="preserve">Riešilo sa kúrenie, vzduchotechnika – projekt MARKY, aby sa dala nastaviť rôzna teplota v miestnostiach. Otváranie na kľúč sa riešilo. Archeológovia chcú robiť sondy na plánovaných parkoviskách. </w:t>
      </w:r>
    </w:p>
    <w:p w14:paraId="74C1ED03" w14:textId="77777777" w:rsidR="00245C08" w:rsidRDefault="00245C08" w:rsidP="00245C08">
      <w:pPr>
        <w:jc w:val="both"/>
        <w:rPr>
          <w:rFonts w:eastAsia="Calibri" w:cs="Times New Roman"/>
        </w:rPr>
      </w:pPr>
      <w:r>
        <w:rPr>
          <w:rFonts w:eastAsia="Calibri" w:cs="Times New Roman"/>
          <w:b/>
        </w:rPr>
        <w:lastRenderedPageBreak/>
        <w:t>19.</w:t>
      </w:r>
      <w:r w:rsidRPr="00A8138E">
        <w:rPr>
          <w:rFonts w:eastAsia="Calibri" w:cs="Times New Roman"/>
          <w:b/>
        </w:rPr>
        <w:t>kontrolný deň 28.06.2024:</w:t>
      </w:r>
      <w:r>
        <w:rPr>
          <w:rFonts w:eastAsia="Calibri" w:cs="Times New Roman"/>
          <w:b/>
        </w:rPr>
        <w:t xml:space="preserve"> </w:t>
      </w:r>
      <w:r>
        <w:rPr>
          <w:rFonts w:eastAsia="Calibri" w:cs="Times New Roman"/>
        </w:rPr>
        <w:t>Na kontrolnom dni sa riešili dlažby bez lišty, v </w:t>
      </w:r>
      <w:proofErr w:type="spellStart"/>
      <w:r>
        <w:rPr>
          <w:rFonts w:eastAsia="Calibri" w:cs="Times New Roman"/>
        </w:rPr>
        <w:t>sanitách</w:t>
      </w:r>
      <w:proofErr w:type="spellEnd"/>
      <w:r>
        <w:rPr>
          <w:rFonts w:eastAsia="Calibri" w:cs="Times New Roman"/>
        </w:rPr>
        <w:t xml:space="preserve">. Teplota, meranie a regulácia –bezdrôtové termostaty budú osadené a to z dôvodu už hotových omietok v priestoroch. </w:t>
      </w:r>
    </w:p>
    <w:p w14:paraId="4EAE71D8" w14:textId="77777777" w:rsidR="00245C08" w:rsidRDefault="00245C08" w:rsidP="00245C08">
      <w:pPr>
        <w:jc w:val="both"/>
        <w:rPr>
          <w:rFonts w:eastAsia="Calibri" w:cs="Times New Roman"/>
        </w:rPr>
      </w:pPr>
      <w:r>
        <w:rPr>
          <w:rFonts w:eastAsia="Calibri" w:cs="Times New Roman"/>
          <w:b/>
        </w:rPr>
        <w:t>20.</w:t>
      </w:r>
      <w:r w:rsidRPr="00994610">
        <w:rPr>
          <w:rFonts w:eastAsia="Calibri" w:cs="Times New Roman"/>
          <w:b/>
        </w:rPr>
        <w:t>kontrolný deň 11.07.2024:</w:t>
      </w:r>
      <w:r>
        <w:rPr>
          <w:rFonts w:eastAsia="Calibri" w:cs="Times New Roman"/>
        </w:rPr>
        <w:t xml:space="preserve"> Na kontrolnom dni sa riešil výkres tvaru schodiska od Mestského úradu, ďalej kotvenie zábradlia, tepelné čerpadlo – systém MARKY – regulovanie tepla. Poslanecký deň – 26.07.2024 o 10:00 hod. S firmou Top </w:t>
      </w:r>
      <w:proofErr w:type="spellStart"/>
      <w:r>
        <w:rPr>
          <w:rFonts w:eastAsia="Calibri" w:cs="Times New Roman"/>
        </w:rPr>
        <w:t>Control</w:t>
      </w:r>
      <w:proofErr w:type="spellEnd"/>
      <w:r>
        <w:rPr>
          <w:rFonts w:eastAsia="Calibri" w:cs="Times New Roman"/>
        </w:rPr>
        <w:t xml:space="preserve"> sa riešili dvere na karty /čipové.</w:t>
      </w:r>
    </w:p>
    <w:p w14:paraId="155238B9" w14:textId="77777777" w:rsidR="00245C08" w:rsidRDefault="00245C08" w:rsidP="00245C08">
      <w:pPr>
        <w:jc w:val="both"/>
        <w:rPr>
          <w:rFonts w:eastAsia="Calibri" w:cs="Times New Roman"/>
        </w:rPr>
      </w:pPr>
      <w:r>
        <w:rPr>
          <w:rFonts w:eastAsia="Calibri" w:cs="Times New Roman"/>
          <w:b/>
        </w:rPr>
        <w:t>21.</w:t>
      </w:r>
      <w:r w:rsidRPr="00A71211">
        <w:rPr>
          <w:rFonts w:eastAsia="Calibri" w:cs="Times New Roman"/>
          <w:b/>
        </w:rPr>
        <w:t>kontrolný deň, 26.07.2024:</w:t>
      </w:r>
      <w:r>
        <w:rPr>
          <w:rFonts w:eastAsia="Calibri" w:cs="Times New Roman"/>
        </w:rPr>
        <w:t xml:space="preserve"> Riešil sa oporný múr, tvar a výstuž, bol privolaný aj statik p. Polák. Projektant má za úlohu spracovať MARKY, všetko sa ešte musí doriešiť s vedením na VÚC, termín je do 16.08.2024.Objavili sa praskliny na stene, ale použila sa sieťka, je to v poriadku. Riešil sa ešte medzi priestor vo výťahu, v šachte.</w:t>
      </w:r>
      <w:r w:rsidRPr="00A71211">
        <w:rPr>
          <w:rFonts w:eastAsia="Calibri" w:cs="Times New Roman"/>
        </w:rPr>
        <w:t xml:space="preserve"> </w:t>
      </w:r>
    </w:p>
    <w:p w14:paraId="0E56CF1A" w14:textId="77777777" w:rsidR="00245C08" w:rsidRPr="00A71211" w:rsidRDefault="00245C08" w:rsidP="00245C08">
      <w:pPr>
        <w:jc w:val="both"/>
        <w:rPr>
          <w:rFonts w:eastAsia="Calibri" w:cs="Times New Roman"/>
        </w:rPr>
      </w:pPr>
      <w:r>
        <w:rPr>
          <w:rFonts w:eastAsia="Calibri" w:cs="Times New Roman"/>
          <w:b/>
        </w:rPr>
        <w:t>22.</w:t>
      </w:r>
      <w:r w:rsidRPr="00A71211">
        <w:rPr>
          <w:rFonts w:eastAsia="Calibri" w:cs="Times New Roman"/>
          <w:b/>
        </w:rPr>
        <w:t>kontrolný deň, 09.08.2024:</w:t>
      </w:r>
      <w:r>
        <w:rPr>
          <w:rFonts w:eastAsia="Calibri" w:cs="Times New Roman"/>
          <w:b/>
        </w:rPr>
        <w:t xml:space="preserve"> </w:t>
      </w:r>
      <w:r>
        <w:rPr>
          <w:rFonts w:eastAsia="Calibri" w:cs="Times New Roman"/>
        </w:rPr>
        <w:t xml:space="preserve">Keramické obklady a dlažby – výber. Technológia holografickej LED obrazovky, Dvere na karty sa riešili a taktiež priestor výťahovej šachty. </w:t>
      </w:r>
    </w:p>
    <w:p w14:paraId="3353CD45" w14:textId="77777777" w:rsidR="00245C08" w:rsidRDefault="00245C08" w:rsidP="00245C08">
      <w:pPr>
        <w:jc w:val="both"/>
        <w:rPr>
          <w:rFonts w:eastAsia="Calibri" w:cs="Times New Roman"/>
        </w:rPr>
      </w:pPr>
      <w:r>
        <w:rPr>
          <w:rFonts w:eastAsia="Calibri" w:cs="Times New Roman"/>
          <w:b/>
        </w:rPr>
        <w:t>23.</w:t>
      </w:r>
      <w:r w:rsidRPr="00A71211">
        <w:rPr>
          <w:rFonts w:eastAsia="Calibri" w:cs="Times New Roman"/>
          <w:b/>
        </w:rPr>
        <w:t>kontrolný deň, 06.09.2024:</w:t>
      </w:r>
      <w:r>
        <w:rPr>
          <w:rFonts w:eastAsia="Calibri" w:cs="Times New Roman"/>
          <w:b/>
        </w:rPr>
        <w:t xml:space="preserve"> </w:t>
      </w:r>
      <w:r w:rsidRPr="00A71211">
        <w:rPr>
          <w:rFonts w:eastAsia="Calibri" w:cs="Times New Roman"/>
        </w:rPr>
        <w:t>Keramické obklady</w:t>
      </w:r>
      <w:r>
        <w:rPr>
          <w:rFonts w:eastAsia="Calibri" w:cs="Times New Roman"/>
        </w:rPr>
        <w:t xml:space="preserve"> , výťahová šachta – ak sa dajú fólie, tak pri T vyššej ako 40 C by nemal byť problém. MARKA – je digitálne hotová. </w:t>
      </w:r>
    </w:p>
    <w:p w14:paraId="30F6AC14" w14:textId="77777777" w:rsidR="00245C08" w:rsidRDefault="00245C08" w:rsidP="00245C08">
      <w:pPr>
        <w:jc w:val="both"/>
        <w:rPr>
          <w:rFonts w:eastAsia="Calibri" w:cs="Times New Roman"/>
        </w:rPr>
      </w:pPr>
      <w:r>
        <w:rPr>
          <w:rFonts w:eastAsia="Calibri" w:cs="Times New Roman"/>
        </w:rPr>
        <w:t>Knižnica názov – všetko dohodnuté s L panelom, všetko sedí. Interiérové zábradlia a detail pri mozaike.</w:t>
      </w:r>
    </w:p>
    <w:p w14:paraId="02345735" w14:textId="77777777" w:rsidR="00245C08" w:rsidRDefault="00245C08" w:rsidP="00245C08">
      <w:pPr>
        <w:jc w:val="both"/>
        <w:rPr>
          <w:rFonts w:eastAsia="Calibri" w:cs="Times New Roman"/>
        </w:rPr>
      </w:pPr>
      <w:r>
        <w:rPr>
          <w:rFonts w:eastAsia="Calibri" w:cs="Times New Roman"/>
          <w:b/>
        </w:rPr>
        <w:t>24.</w:t>
      </w:r>
      <w:r w:rsidRPr="00EE037B">
        <w:rPr>
          <w:rFonts w:eastAsia="Calibri" w:cs="Times New Roman"/>
          <w:b/>
        </w:rPr>
        <w:t xml:space="preserve">kontrolný deň, 20.09.2024: </w:t>
      </w:r>
      <w:r>
        <w:rPr>
          <w:rFonts w:eastAsia="Calibri" w:cs="Times New Roman"/>
        </w:rPr>
        <w:t>Vykurovanie, riešené s </w:t>
      </w:r>
      <w:proofErr w:type="spellStart"/>
      <w:r>
        <w:rPr>
          <w:rFonts w:eastAsia="Calibri" w:cs="Times New Roman"/>
        </w:rPr>
        <w:t>Archimou</w:t>
      </w:r>
      <w:proofErr w:type="spellEnd"/>
      <w:r>
        <w:rPr>
          <w:rFonts w:eastAsia="Calibri" w:cs="Times New Roman"/>
        </w:rPr>
        <w:t xml:space="preserve">. Zmluva o pripojení s VSD – nové odberné miesto. Realizuje sa oporný múr. Projekt MARKY – odovzdané v tlačenej forme. Bude ZL. Napojenie hydroizolácie k mozaike. </w:t>
      </w:r>
    </w:p>
    <w:p w14:paraId="2D023ADC" w14:textId="77777777" w:rsidR="00245C08" w:rsidRDefault="00245C08" w:rsidP="00245C08">
      <w:pPr>
        <w:jc w:val="both"/>
        <w:rPr>
          <w:rFonts w:eastAsia="Calibri" w:cs="Times New Roman"/>
        </w:rPr>
      </w:pPr>
      <w:r>
        <w:rPr>
          <w:rFonts w:eastAsia="Calibri" w:cs="Times New Roman"/>
          <w:b/>
        </w:rPr>
        <w:t>25.</w:t>
      </w:r>
      <w:r w:rsidRPr="00A90803">
        <w:rPr>
          <w:rFonts w:eastAsia="Calibri" w:cs="Times New Roman"/>
          <w:b/>
        </w:rPr>
        <w:t>kontrolný deň, 04.10.2024:</w:t>
      </w:r>
      <w:r>
        <w:rPr>
          <w:rFonts w:eastAsia="Calibri" w:cs="Times New Roman"/>
          <w:b/>
        </w:rPr>
        <w:t xml:space="preserve"> </w:t>
      </w:r>
      <w:r>
        <w:rPr>
          <w:rFonts w:eastAsia="Calibri" w:cs="Times New Roman"/>
        </w:rPr>
        <w:t xml:space="preserve">Riešenie interiérového zábradlia, reproduktorov, </w:t>
      </w:r>
      <w:proofErr w:type="spellStart"/>
      <w:r>
        <w:rPr>
          <w:rFonts w:eastAsia="Calibri" w:cs="Times New Roman"/>
        </w:rPr>
        <w:t>anemostatov</w:t>
      </w:r>
      <w:proofErr w:type="spellEnd"/>
      <w:r>
        <w:rPr>
          <w:rFonts w:eastAsia="Calibri" w:cs="Times New Roman"/>
        </w:rPr>
        <w:t xml:space="preserve"> a  požiarny strop.</w:t>
      </w:r>
    </w:p>
    <w:p w14:paraId="4998E304" w14:textId="77777777" w:rsidR="00245C08" w:rsidRDefault="00245C08" w:rsidP="00245C08">
      <w:pPr>
        <w:jc w:val="both"/>
        <w:rPr>
          <w:rFonts w:eastAsia="Calibri" w:cs="Times New Roman"/>
        </w:rPr>
      </w:pPr>
      <w:r>
        <w:rPr>
          <w:rFonts w:eastAsia="Calibri" w:cs="Times New Roman"/>
          <w:b/>
        </w:rPr>
        <w:t>26.</w:t>
      </w:r>
      <w:r w:rsidRPr="000971EE">
        <w:rPr>
          <w:rFonts w:eastAsia="Calibri" w:cs="Times New Roman"/>
          <w:b/>
        </w:rPr>
        <w:t>kontrolná deň, 18.10.2024:</w:t>
      </w:r>
      <w:r>
        <w:rPr>
          <w:rFonts w:eastAsia="Calibri" w:cs="Times New Roman"/>
        </w:rPr>
        <w:t xml:space="preserve"> Riešenie technológie holografickej </w:t>
      </w:r>
      <w:proofErr w:type="spellStart"/>
      <w:r>
        <w:rPr>
          <w:rFonts w:eastAsia="Calibri" w:cs="Times New Roman"/>
        </w:rPr>
        <w:t>led</w:t>
      </w:r>
      <w:proofErr w:type="spellEnd"/>
      <w:r>
        <w:rPr>
          <w:rFonts w:eastAsia="Calibri" w:cs="Times New Roman"/>
        </w:rPr>
        <w:t xml:space="preserve"> obrazovky, interiérové zábradlie, spevnené plochy a ich odvodnenie, reproduktory, </w:t>
      </w:r>
      <w:proofErr w:type="spellStart"/>
      <w:r>
        <w:rPr>
          <w:rFonts w:eastAsia="Calibri" w:cs="Times New Roman"/>
        </w:rPr>
        <w:t>anemostaty</w:t>
      </w:r>
      <w:proofErr w:type="spellEnd"/>
      <w:r>
        <w:rPr>
          <w:rFonts w:eastAsia="Calibri" w:cs="Times New Roman"/>
        </w:rPr>
        <w:t xml:space="preserve"> a požiarny strop.</w:t>
      </w:r>
    </w:p>
    <w:p w14:paraId="0949D9D0" w14:textId="77777777" w:rsidR="00245C08" w:rsidRDefault="00245C08" w:rsidP="00245C08">
      <w:pPr>
        <w:jc w:val="both"/>
        <w:rPr>
          <w:rFonts w:eastAsia="Calibri" w:cs="Times New Roman"/>
        </w:rPr>
      </w:pPr>
      <w:r>
        <w:rPr>
          <w:rFonts w:eastAsia="Calibri" w:cs="Times New Roman"/>
          <w:b/>
        </w:rPr>
        <w:t>27.</w:t>
      </w:r>
      <w:r w:rsidRPr="000971EE">
        <w:rPr>
          <w:rFonts w:eastAsia="Calibri" w:cs="Times New Roman"/>
          <w:b/>
        </w:rPr>
        <w:t xml:space="preserve">kontrolný deň, 31.10.2024: </w:t>
      </w:r>
      <w:r>
        <w:rPr>
          <w:rFonts w:eastAsia="Calibri" w:cs="Times New Roman"/>
        </w:rPr>
        <w:t xml:space="preserve">Stanovisko k IS (plyn) spôsob uloženia pod komunikáciou. Farebné riešenie interiérov, obklady. Kolízia svietidiel a nosnej konštrukcie 1.n.p. Riešil sa výber dlažby na terase – </w:t>
      </w:r>
      <w:proofErr w:type="spellStart"/>
      <w:r>
        <w:rPr>
          <w:rFonts w:eastAsia="Calibri" w:cs="Times New Roman"/>
        </w:rPr>
        <w:t>Godelmann</w:t>
      </w:r>
      <w:proofErr w:type="spellEnd"/>
      <w:r>
        <w:rPr>
          <w:rFonts w:eastAsia="Calibri" w:cs="Times New Roman"/>
        </w:rPr>
        <w:t>.</w:t>
      </w:r>
    </w:p>
    <w:p w14:paraId="7135AD5E" w14:textId="77777777" w:rsidR="00245C08" w:rsidRDefault="00245C08" w:rsidP="00245C08">
      <w:pPr>
        <w:jc w:val="both"/>
        <w:rPr>
          <w:rFonts w:eastAsia="Calibri" w:cs="Times New Roman"/>
        </w:rPr>
      </w:pPr>
      <w:r>
        <w:rPr>
          <w:rFonts w:eastAsia="Calibri" w:cs="Times New Roman"/>
          <w:b/>
        </w:rPr>
        <w:t>28.</w:t>
      </w:r>
      <w:r w:rsidRPr="000971EE">
        <w:rPr>
          <w:rFonts w:eastAsia="Calibri" w:cs="Times New Roman"/>
          <w:b/>
        </w:rPr>
        <w:t xml:space="preserve">kontrolný deň, 14.11.2024: </w:t>
      </w:r>
      <w:r>
        <w:rPr>
          <w:rFonts w:eastAsia="Calibri" w:cs="Times New Roman"/>
        </w:rPr>
        <w:t>Komunikácia – rozsah rekonštrukcie chodníka. Farebné riešenie interiérov, obklady.</w:t>
      </w:r>
    </w:p>
    <w:p w14:paraId="3348E0D1" w14:textId="77777777" w:rsidR="00245C08" w:rsidRDefault="00245C08" w:rsidP="00245C08">
      <w:pPr>
        <w:jc w:val="both"/>
        <w:rPr>
          <w:rFonts w:eastAsia="Calibri" w:cs="Times New Roman"/>
        </w:rPr>
      </w:pPr>
      <w:r>
        <w:rPr>
          <w:rFonts w:eastAsia="Calibri" w:cs="Times New Roman"/>
          <w:b/>
        </w:rPr>
        <w:t>29.</w:t>
      </w:r>
      <w:r w:rsidRPr="000971EE">
        <w:rPr>
          <w:rFonts w:eastAsia="Calibri" w:cs="Times New Roman"/>
          <w:b/>
        </w:rPr>
        <w:t>kontrolný deň, 27.11.2024:</w:t>
      </w:r>
      <w:r>
        <w:rPr>
          <w:rFonts w:eastAsia="Calibri" w:cs="Times New Roman"/>
          <w:b/>
        </w:rPr>
        <w:t xml:space="preserve"> </w:t>
      </w:r>
      <w:r>
        <w:rPr>
          <w:rFonts w:eastAsia="Calibri" w:cs="Times New Roman"/>
        </w:rPr>
        <w:t>Kotvenie LED obrazovky. Obklady stien 2.etapa. Vonkajšie schodisko – rampa. Riešila sa úprava chodníka pred Knižnicou a prístup ku požiarnym klapkám. Doplnenie líniového žľabu a riešili sme prípojku T-COM.</w:t>
      </w:r>
    </w:p>
    <w:p w14:paraId="0DE57A89" w14:textId="77777777" w:rsidR="00245C08" w:rsidRDefault="00245C08" w:rsidP="00245C08">
      <w:pPr>
        <w:jc w:val="both"/>
        <w:rPr>
          <w:rFonts w:eastAsia="Calibri" w:cs="Times New Roman"/>
        </w:rPr>
      </w:pPr>
      <w:r>
        <w:rPr>
          <w:rFonts w:eastAsia="Calibri" w:cs="Times New Roman"/>
          <w:b/>
        </w:rPr>
        <w:t>30.</w:t>
      </w:r>
      <w:r w:rsidRPr="008A18E5">
        <w:rPr>
          <w:rFonts w:eastAsia="Calibri" w:cs="Times New Roman"/>
          <w:b/>
        </w:rPr>
        <w:t>kontrolný deň, 13.12.2024:</w:t>
      </w:r>
      <w:r>
        <w:rPr>
          <w:rFonts w:eastAsia="Calibri" w:cs="Times New Roman"/>
          <w:b/>
        </w:rPr>
        <w:t xml:space="preserve"> </w:t>
      </w:r>
      <w:r>
        <w:rPr>
          <w:rFonts w:eastAsia="Calibri" w:cs="Times New Roman"/>
        </w:rPr>
        <w:t>Kotvenie LED obrazovky. Riešilo sa vonkajšie schodisko a rampa, prístup k požiarny klapkám, T-COM prípojka, detaily vinylovej podlahy.</w:t>
      </w:r>
    </w:p>
    <w:p w14:paraId="379A8D9F" w14:textId="77777777" w:rsidR="00245C08" w:rsidRDefault="00245C08" w:rsidP="00245C08">
      <w:pPr>
        <w:jc w:val="both"/>
        <w:rPr>
          <w:rFonts w:eastAsia="Calibri" w:cs="Times New Roman"/>
        </w:rPr>
      </w:pPr>
      <w:r>
        <w:rPr>
          <w:rFonts w:eastAsia="Calibri" w:cs="Times New Roman"/>
          <w:b/>
        </w:rPr>
        <w:t>31.</w:t>
      </w:r>
      <w:r w:rsidRPr="008A18E5">
        <w:rPr>
          <w:rFonts w:eastAsia="Calibri" w:cs="Times New Roman"/>
          <w:b/>
        </w:rPr>
        <w:t>kontrolný deň, 17.01.2025:</w:t>
      </w:r>
      <w:r>
        <w:rPr>
          <w:rFonts w:eastAsia="Calibri" w:cs="Times New Roman"/>
          <w:b/>
        </w:rPr>
        <w:t xml:space="preserve"> </w:t>
      </w:r>
      <w:r>
        <w:rPr>
          <w:rFonts w:eastAsia="Calibri" w:cs="Times New Roman"/>
        </w:rPr>
        <w:t xml:space="preserve">Riešil sa </w:t>
      </w:r>
      <w:proofErr w:type="spellStart"/>
      <w:r>
        <w:rPr>
          <w:rFonts w:eastAsia="Calibri" w:cs="Times New Roman"/>
        </w:rPr>
        <w:t>ťahokov</w:t>
      </w:r>
      <w:proofErr w:type="spellEnd"/>
      <w:r>
        <w:rPr>
          <w:rFonts w:eastAsia="Calibri" w:cs="Times New Roman"/>
        </w:rPr>
        <w:t xml:space="preserve"> – PREKSTAV, obklady. Taktiež sa riešila úprava hrán – schodisko, jedná sa o práce naviac, riešenia zábradlia – práca naviac, vonkajšie schodisko a rampa. Riešil sa internet, rebrík na strechu, oplotenie pri </w:t>
      </w:r>
      <w:proofErr w:type="spellStart"/>
      <w:r>
        <w:rPr>
          <w:rFonts w:eastAsia="Calibri" w:cs="Times New Roman"/>
        </w:rPr>
        <w:t>tech</w:t>
      </w:r>
      <w:proofErr w:type="spellEnd"/>
      <w:r>
        <w:rPr>
          <w:rFonts w:eastAsia="Calibri" w:cs="Times New Roman"/>
        </w:rPr>
        <w:t xml:space="preserve">. Miestnosti – treba náčrt, stanovisko k lávke od stavebného dozoru. </w:t>
      </w:r>
    </w:p>
    <w:p w14:paraId="3F37DAEA" w14:textId="77777777" w:rsidR="00245C08" w:rsidRDefault="00245C08" w:rsidP="00245C08">
      <w:pPr>
        <w:jc w:val="both"/>
        <w:rPr>
          <w:rFonts w:eastAsia="Calibri" w:cs="Times New Roman"/>
        </w:rPr>
      </w:pPr>
      <w:r>
        <w:rPr>
          <w:rFonts w:eastAsia="Calibri" w:cs="Times New Roman"/>
          <w:b/>
        </w:rPr>
        <w:t>32.</w:t>
      </w:r>
      <w:r w:rsidRPr="006821B3">
        <w:rPr>
          <w:rFonts w:eastAsia="Calibri" w:cs="Times New Roman"/>
          <w:b/>
        </w:rPr>
        <w:t xml:space="preserve">kontrolný deň, 31.01.2025: </w:t>
      </w:r>
      <w:r>
        <w:rPr>
          <w:rFonts w:eastAsia="Calibri" w:cs="Times New Roman"/>
        </w:rPr>
        <w:t>Riešil sa prístup ku hydrantu, požiarnym klapkám, dodávateľ internetu, rebrík na strechu, zábradlia, stojisko na odpad, oplotenie pri technickej miestnosti.</w:t>
      </w:r>
    </w:p>
    <w:p w14:paraId="5CD607CA" w14:textId="77777777" w:rsidR="00245C08" w:rsidRDefault="00245C08" w:rsidP="00245C08">
      <w:pPr>
        <w:jc w:val="both"/>
        <w:rPr>
          <w:rFonts w:eastAsia="Calibri" w:cs="Times New Roman"/>
        </w:rPr>
      </w:pPr>
      <w:r>
        <w:rPr>
          <w:rFonts w:eastAsia="Calibri" w:cs="Times New Roman"/>
          <w:b/>
        </w:rPr>
        <w:t>33.</w:t>
      </w:r>
      <w:r w:rsidRPr="006821B3">
        <w:rPr>
          <w:rFonts w:eastAsia="Calibri" w:cs="Times New Roman"/>
          <w:b/>
        </w:rPr>
        <w:t>kontrolný deň, 18.02.2025:</w:t>
      </w:r>
      <w:r>
        <w:rPr>
          <w:rFonts w:eastAsia="Calibri" w:cs="Times New Roman"/>
          <w:b/>
        </w:rPr>
        <w:t xml:space="preserve"> </w:t>
      </w:r>
      <w:r>
        <w:rPr>
          <w:rFonts w:eastAsia="Calibri" w:cs="Times New Roman"/>
        </w:rPr>
        <w:t xml:space="preserve">Kotvenie LED obrazovky firma </w:t>
      </w:r>
      <w:proofErr w:type="spellStart"/>
      <w:r>
        <w:rPr>
          <w:rFonts w:eastAsia="Calibri" w:cs="Times New Roman"/>
        </w:rPr>
        <w:t>Mediascreen</w:t>
      </w:r>
      <w:proofErr w:type="spellEnd"/>
      <w:r>
        <w:rPr>
          <w:rFonts w:eastAsia="Calibri" w:cs="Times New Roman"/>
        </w:rPr>
        <w:t>, došlo k navýšeniu o 3 500 EUR bez DPH, montáž, kovová konštrukcia až po zem. Vonkajšie schody, zábradlia – vybavené.</w:t>
      </w:r>
    </w:p>
    <w:p w14:paraId="19F5C6D9" w14:textId="77777777" w:rsidR="00245C08" w:rsidRDefault="00245C08" w:rsidP="00245C08">
      <w:pPr>
        <w:jc w:val="both"/>
        <w:rPr>
          <w:rFonts w:eastAsia="Calibri" w:cs="Times New Roman"/>
        </w:rPr>
      </w:pPr>
      <w:r>
        <w:rPr>
          <w:rFonts w:eastAsia="Calibri" w:cs="Times New Roman"/>
          <w:b/>
        </w:rPr>
        <w:t>34.</w:t>
      </w:r>
      <w:r w:rsidRPr="006821B3">
        <w:rPr>
          <w:rFonts w:eastAsia="Calibri" w:cs="Times New Roman"/>
          <w:b/>
        </w:rPr>
        <w:t xml:space="preserve">kontrolný deň, 07.03.2025: </w:t>
      </w:r>
      <w:r>
        <w:rPr>
          <w:rFonts w:eastAsia="Calibri" w:cs="Times New Roman"/>
        </w:rPr>
        <w:t xml:space="preserve">Prístup  k hydrantom, architekt </w:t>
      </w:r>
      <w:proofErr w:type="spellStart"/>
      <w:r>
        <w:rPr>
          <w:rFonts w:eastAsia="Calibri" w:cs="Times New Roman"/>
        </w:rPr>
        <w:t>Halahija</w:t>
      </w:r>
      <w:proofErr w:type="spellEnd"/>
      <w:r>
        <w:rPr>
          <w:rFonts w:eastAsia="Calibri" w:cs="Times New Roman"/>
        </w:rPr>
        <w:t xml:space="preserve"> má riešenie s dodávateľom – na magnety. Riešil sa nadpis knižnice – vybavené. Svietidlá sa riešili. Schodisko – slepecké označenie, Dňa 12.03.2025 o 09:00 hod. stretnutie na Úrade PSK. Riešil sa stĺp pri budove – odstránenie.</w:t>
      </w:r>
    </w:p>
    <w:p w14:paraId="04DA2CFB" w14:textId="77777777" w:rsidR="00245C08" w:rsidRDefault="00245C08" w:rsidP="00245C08">
      <w:pPr>
        <w:jc w:val="both"/>
        <w:rPr>
          <w:rFonts w:eastAsia="Calibri" w:cs="Times New Roman"/>
        </w:rPr>
      </w:pPr>
      <w:r>
        <w:rPr>
          <w:rFonts w:eastAsia="Calibri" w:cs="Times New Roman"/>
          <w:b/>
        </w:rPr>
        <w:t>35.</w:t>
      </w:r>
      <w:r w:rsidRPr="00E97EC1">
        <w:rPr>
          <w:rFonts w:eastAsia="Calibri" w:cs="Times New Roman"/>
          <w:b/>
        </w:rPr>
        <w:t>kontrolný deň, 25.03.2025:</w:t>
      </w:r>
      <w:r>
        <w:rPr>
          <w:rFonts w:eastAsia="Calibri" w:cs="Times New Roman"/>
          <w:b/>
        </w:rPr>
        <w:t xml:space="preserve"> </w:t>
      </w:r>
      <w:r>
        <w:rPr>
          <w:rFonts w:eastAsia="Calibri" w:cs="Times New Roman"/>
        </w:rPr>
        <w:t xml:space="preserve">Detaily schodisko, sadové úpravy. Osveta nadpis na fasáde sa ruší – sedenie na PSK, vedenie. Pri dverách došlo k poníženiu – prehliadnutie zmenového listu – upresnilo sa-došlo k duplicite okolo 40 000 EUR a skutočnosť 9 000 EUR. Riešila sa </w:t>
      </w:r>
      <w:r>
        <w:rPr>
          <w:rFonts w:eastAsia="Calibri" w:cs="Times New Roman"/>
        </w:rPr>
        <w:lastRenderedPageBreak/>
        <w:t xml:space="preserve">kolaudácia, hygiena – vzorka vody, kolaudácia prebehne podľa starého. </w:t>
      </w:r>
      <w:proofErr w:type="spellStart"/>
      <w:r>
        <w:rPr>
          <w:rFonts w:eastAsia="Calibri" w:cs="Times New Roman"/>
        </w:rPr>
        <w:t>Pamiatkári</w:t>
      </w:r>
      <w:proofErr w:type="spellEnd"/>
      <w:r>
        <w:rPr>
          <w:rFonts w:eastAsia="Calibri" w:cs="Times New Roman"/>
        </w:rPr>
        <w:t xml:space="preserve"> – </w:t>
      </w:r>
      <w:proofErr w:type="spellStart"/>
      <w:r>
        <w:rPr>
          <w:rFonts w:eastAsia="Calibri" w:cs="Times New Roman"/>
        </w:rPr>
        <w:t>Comisso</w:t>
      </w:r>
      <w:proofErr w:type="spellEnd"/>
      <w:r>
        <w:rPr>
          <w:rFonts w:eastAsia="Calibri" w:cs="Times New Roman"/>
        </w:rPr>
        <w:t xml:space="preserve"> sa riešilo, sonda. </w:t>
      </w:r>
    </w:p>
    <w:p w14:paraId="40FC4ADC" w14:textId="77777777" w:rsidR="00245C08" w:rsidRDefault="00245C08" w:rsidP="00245C08">
      <w:pPr>
        <w:jc w:val="both"/>
        <w:rPr>
          <w:rFonts w:eastAsia="Calibri" w:cs="Times New Roman"/>
        </w:rPr>
      </w:pPr>
      <w:r>
        <w:rPr>
          <w:rFonts w:eastAsia="Calibri" w:cs="Times New Roman"/>
          <w:b/>
        </w:rPr>
        <w:t>36.</w:t>
      </w:r>
      <w:r w:rsidRPr="006D3248">
        <w:rPr>
          <w:rFonts w:eastAsia="Calibri" w:cs="Times New Roman"/>
          <w:b/>
        </w:rPr>
        <w:t>kontrolný deň, 11.04.2025:</w:t>
      </w:r>
      <w:r>
        <w:rPr>
          <w:rFonts w:eastAsia="Calibri" w:cs="Times New Roman"/>
          <w:b/>
        </w:rPr>
        <w:t xml:space="preserve"> </w:t>
      </w:r>
      <w:r>
        <w:rPr>
          <w:rFonts w:eastAsia="Calibri" w:cs="Times New Roman"/>
        </w:rPr>
        <w:t xml:space="preserve">AP </w:t>
      </w:r>
      <w:proofErr w:type="spellStart"/>
      <w:r>
        <w:rPr>
          <w:rFonts w:eastAsia="Calibri" w:cs="Times New Roman"/>
        </w:rPr>
        <w:t>media</w:t>
      </w:r>
      <w:proofErr w:type="spellEnd"/>
      <w:r>
        <w:rPr>
          <w:rFonts w:eastAsia="Calibri" w:cs="Times New Roman"/>
        </w:rPr>
        <w:t xml:space="preserve"> – zmena pri vstupe – reproduktor + výstavná sieň, repárky (REK – malý čierny, zatiaľ je umiestnený na detskom odd. ) Elektrikári urobili chybu vo výstavnej sieni, REK, predpríprava má byť urobená pri vstupe za rohom, musia stropom dotiahnuť káble. Na plátno potrebujú zásuvku cez strop.</w:t>
      </w:r>
    </w:p>
    <w:p w14:paraId="29D0C42C" w14:textId="77777777" w:rsidR="00245C08" w:rsidRDefault="00245C08" w:rsidP="00245C08">
      <w:pPr>
        <w:jc w:val="both"/>
        <w:rPr>
          <w:rFonts w:eastAsia="Calibri" w:cs="Times New Roman"/>
        </w:rPr>
      </w:pPr>
      <w:r>
        <w:rPr>
          <w:rFonts w:eastAsia="Calibri" w:cs="Times New Roman"/>
        </w:rPr>
        <w:t xml:space="preserve">Serverovňa: REK veľký sa prenesie z budovy. Schodisko od Osvety smerom hore – 6 LED obrazoviek, je tam umiestnený </w:t>
      </w:r>
      <w:proofErr w:type="spellStart"/>
      <w:r>
        <w:rPr>
          <w:rFonts w:eastAsia="Calibri" w:cs="Times New Roman"/>
        </w:rPr>
        <w:t>požiarný</w:t>
      </w:r>
      <w:proofErr w:type="spellEnd"/>
      <w:r>
        <w:rPr>
          <w:rFonts w:eastAsia="Calibri" w:cs="Times New Roman"/>
        </w:rPr>
        <w:t xml:space="preserve"> senzor, ktorý treba presunúť. Preniesť vonkajšie KIOSKY do konca apríla. </w:t>
      </w:r>
    </w:p>
    <w:p w14:paraId="49029530" w14:textId="77777777" w:rsidR="00245C08" w:rsidRPr="00B31408" w:rsidRDefault="00245C08" w:rsidP="00245C08">
      <w:pPr>
        <w:jc w:val="both"/>
        <w:rPr>
          <w:rFonts w:eastAsia="Calibri" w:cs="Times New Roman"/>
        </w:rPr>
      </w:pPr>
      <w:r>
        <w:rPr>
          <w:rFonts w:eastAsia="Calibri" w:cs="Times New Roman"/>
          <w:b/>
        </w:rPr>
        <w:t>37.KD</w:t>
      </w:r>
      <w:r w:rsidRPr="00C134A3">
        <w:rPr>
          <w:rFonts w:eastAsia="Calibri" w:cs="Times New Roman"/>
          <w:b/>
        </w:rPr>
        <w:t xml:space="preserve"> 25.04.2025:</w:t>
      </w:r>
      <w:r>
        <w:rPr>
          <w:rFonts w:eastAsia="Calibri" w:cs="Times New Roman"/>
          <w:b/>
        </w:rPr>
        <w:t xml:space="preserve"> </w:t>
      </w:r>
      <w:r>
        <w:rPr>
          <w:rFonts w:eastAsia="Calibri" w:cs="Times New Roman"/>
        </w:rPr>
        <w:t xml:space="preserve">Schodisko, 02.05. – LED obrazovky, 12.05. všetko má byť opravené – stavebný dozor si prejde stavbu. Je plánované odovzdávanie budovy. Treba dokončiť Mozaiku pred vstupom – pán </w:t>
      </w:r>
      <w:proofErr w:type="spellStart"/>
      <w:r>
        <w:rPr>
          <w:rFonts w:eastAsia="Calibri" w:cs="Times New Roman"/>
        </w:rPr>
        <w:t>Jackanič</w:t>
      </w:r>
      <w:proofErr w:type="spellEnd"/>
      <w:r>
        <w:rPr>
          <w:rFonts w:eastAsia="Calibri" w:cs="Times New Roman"/>
        </w:rPr>
        <w:t>.</w:t>
      </w:r>
    </w:p>
    <w:p w14:paraId="03223E0A" w14:textId="77777777" w:rsidR="00245C08" w:rsidRDefault="00245C08" w:rsidP="00245C08">
      <w:pPr>
        <w:jc w:val="both"/>
        <w:rPr>
          <w:rFonts w:eastAsia="Calibri" w:cs="Times New Roman"/>
        </w:rPr>
      </w:pPr>
      <w:r>
        <w:rPr>
          <w:rFonts w:eastAsia="Calibri" w:cs="Times New Roman"/>
          <w:b/>
        </w:rPr>
        <w:t xml:space="preserve">38. KD - Odovzdanie Budovy – </w:t>
      </w:r>
      <w:r>
        <w:rPr>
          <w:rFonts w:eastAsia="Calibri" w:cs="Times New Roman"/>
        </w:rPr>
        <w:t xml:space="preserve">Budova je odovzdaná k 30.06.2025. </w:t>
      </w:r>
    </w:p>
    <w:p w14:paraId="53B2B2D0" w14:textId="77777777" w:rsidR="00245C08" w:rsidRDefault="00245C08" w:rsidP="00245C08">
      <w:pPr>
        <w:jc w:val="both"/>
        <w:rPr>
          <w:rFonts w:eastAsia="Calibri" w:cs="Times New Roman"/>
        </w:rPr>
      </w:pPr>
      <w:r>
        <w:rPr>
          <w:rFonts w:eastAsia="Calibri" w:cs="Times New Roman"/>
        </w:rPr>
        <w:t xml:space="preserve">prevzali sme dokumentáciu a kľúče Dokumentácia prevzatá od firmy </w:t>
      </w:r>
      <w:proofErr w:type="spellStart"/>
      <w:r>
        <w:rPr>
          <w:rFonts w:eastAsia="Calibri" w:cs="Times New Roman"/>
        </w:rPr>
        <w:t>Betrpres</w:t>
      </w:r>
      <w:proofErr w:type="spellEnd"/>
      <w:r>
        <w:rPr>
          <w:rFonts w:eastAsia="Calibri" w:cs="Times New Roman"/>
        </w:rPr>
        <w:t xml:space="preserve">, s. </w:t>
      </w:r>
      <w:proofErr w:type="spellStart"/>
      <w:r>
        <w:rPr>
          <w:rFonts w:eastAsia="Calibri" w:cs="Times New Roman"/>
        </w:rPr>
        <w:t>r.o</w:t>
      </w:r>
      <w:proofErr w:type="spellEnd"/>
      <w:r>
        <w:rPr>
          <w:rFonts w:eastAsia="Calibri" w:cs="Times New Roman"/>
        </w:rPr>
        <w:t>. v troch vyhotoveniach + kľúče .</w:t>
      </w:r>
    </w:p>
    <w:p w14:paraId="0982C3B7" w14:textId="77777777" w:rsidR="00245C08" w:rsidRDefault="00245C08" w:rsidP="00245C08">
      <w:pPr>
        <w:jc w:val="both"/>
        <w:rPr>
          <w:rFonts w:eastAsia="Calibri" w:cs="Times New Roman"/>
        </w:rPr>
      </w:pPr>
      <w:r>
        <w:rPr>
          <w:rFonts w:eastAsia="Calibri" w:cs="Times New Roman"/>
        </w:rPr>
        <w:t>Od 01.07.2025 je budova poistená HKVT.</w:t>
      </w:r>
    </w:p>
    <w:p w14:paraId="107AFEB1" w14:textId="77777777" w:rsidR="007F74A0" w:rsidRDefault="007F74A0" w:rsidP="007F74A0">
      <w:pPr>
        <w:jc w:val="both"/>
        <w:rPr>
          <w:rFonts w:eastAsia="Calibri" w:cs="Times New Roman"/>
        </w:rPr>
      </w:pPr>
      <w:r>
        <w:rPr>
          <w:rFonts w:eastAsia="Calibri" w:cs="Times New Roman"/>
        </w:rPr>
        <w:t xml:space="preserve">V letných mesiacoch, po odovzdaní, prevzatí budovy prebiehali úpravy okolia, starostlivosť o zeleň, zelené strechy, kosenie okolo budovy a údržba. </w:t>
      </w:r>
    </w:p>
    <w:p w14:paraId="59899189" w14:textId="77777777" w:rsidR="007F74A0" w:rsidRDefault="007F74A0" w:rsidP="007F74A0">
      <w:pPr>
        <w:jc w:val="both"/>
        <w:rPr>
          <w:rFonts w:eastAsia="Calibri" w:cs="Times New Roman"/>
        </w:rPr>
      </w:pPr>
    </w:p>
    <w:p w14:paraId="0DA10851" w14:textId="77777777" w:rsidR="007F74A0" w:rsidRDefault="007F74A0" w:rsidP="007F74A0">
      <w:pPr>
        <w:jc w:val="both"/>
        <w:rPr>
          <w:rFonts w:eastAsia="Calibri" w:cs="Times New Roman"/>
        </w:rPr>
      </w:pPr>
      <w:r>
        <w:rPr>
          <w:rFonts w:eastAsia="Calibri" w:cs="Times New Roman"/>
        </w:rPr>
        <w:t>V mesiaci Júl 2025 sme dostali súhlas na vykonanie VO na zemné práce pre internetovú prípojku, ktorá bola dokončená a uhradená v mesiaci Október v čiastke 3 260 EUR. (SLOVAK TELEKOM)</w:t>
      </w:r>
    </w:p>
    <w:p w14:paraId="75C8D334" w14:textId="77777777" w:rsidR="007F74A0" w:rsidRDefault="007F74A0" w:rsidP="007F74A0">
      <w:pPr>
        <w:jc w:val="both"/>
        <w:rPr>
          <w:rFonts w:eastAsia="Calibri" w:cs="Times New Roman"/>
        </w:rPr>
      </w:pPr>
    </w:p>
    <w:p w14:paraId="345B728B" w14:textId="77777777" w:rsidR="007F74A0" w:rsidRDefault="007F74A0" w:rsidP="007F74A0">
      <w:pPr>
        <w:jc w:val="both"/>
        <w:rPr>
          <w:rFonts w:eastAsia="Calibri" w:cs="Times New Roman"/>
        </w:rPr>
      </w:pPr>
      <w:r>
        <w:rPr>
          <w:rFonts w:eastAsia="Calibri" w:cs="Times New Roman"/>
        </w:rPr>
        <w:t xml:space="preserve">V mesiaci september sme zaslali objednávku na zemné práce pre uloženie optického kábla firme </w:t>
      </w:r>
      <w:proofErr w:type="spellStart"/>
      <w:r>
        <w:rPr>
          <w:rFonts w:eastAsia="Calibri" w:cs="Times New Roman"/>
        </w:rPr>
        <w:t>Betpres</w:t>
      </w:r>
      <w:proofErr w:type="spellEnd"/>
      <w:r>
        <w:rPr>
          <w:rFonts w:eastAsia="Calibri" w:cs="Times New Roman"/>
        </w:rPr>
        <w:t>. Verejné obstarávanie prebiehalo na Úrade Prešovského samosprávneho kraja. Celková čiastka za práce 2 800 EUR. (</w:t>
      </w:r>
      <w:proofErr w:type="spellStart"/>
      <w:r>
        <w:rPr>
          <w:rFonts w:eastAsia="Calibri" w:cs="Times New Roman"/>
        </w:rPr>
        <w:t>Betpres</w:t>
      </w:r>
      <w:proofErr w:type="spellEnd"/>
      <w:r>
        <w:rPr>
          <w:rFonts w:eastAsia="Calibri" w:cs="Times New Roman"/>
        </w:rPr>
        <w:t xml:space="preserve"> s.r.o.)</w:t>
      </w:r>
    </w:p>
    <w:p w14:paraId="334613B1" w14:textId="77777777" w:rsidR="007F74A0" w:rsidRDefault="007F74A0" w:rsidP="007F74A0">
      <w:pPr>
        <w:jc w:val="both"/>
        <w:rPr>
          <w:rFonts w:eastAsia="Calibri" w:cs="Times New Roman"/>
        </w:rPr>
      </w:pPr>
    </w:p>
    <w:p w14:paraId="226E34EF" w14:textId="77777777" w:rsidR="007F74A0" w:rsidRDefault="007F74A0" w:rsidP="007F74A0">
      <w:pPr>
        <w:jc w:val="both"/>
        <w:rPr>
          <w:rFonts w:eastAsia="Calibri" w:cs="Times New Roman"/>
        </w:rPr>
      </w:pPr>
      <w:r>
        <w:rPr>
          <w:rFonts w:eastAsia="Calibri" w:cs="Times New Roman"/>
        </w:rPr>
        <w:t>V mesiaci máj 2024 prebiehalo verejné obstarávanie na – archeologický výskum. V mesiaci november boli ukončené a uhradené práce vo výške 7 200 EUR. (</w:t>
      </w:r>
      <w:proofErr w:type="spellStart"/>
      <w:r>
        <w:rPr>
          <w:rFonts w:eastAsia="Calibri" w:cs="Times New Roman"/>
        </w:rPr>
        <w:t>Archeo</w:t>
      </w:r>
      <w:proofErr w:type="spellEnd"/>
      <w:r>
        <w:rPr>
          <w:rFonts w:eastAsia="Calibri" w:cs="Times New Roman"/>
        </w:rPr>
        <w:t xml:space="preserve"> s.r.o.)</w:t>
      </w:r>
    </w:p>
    <w:p w14:paraId="78F1812C" w14:textId="77777777" w:rsidR="007F74A0" w:rsidRDefault="007F74A0" w:rsidP="007F74A0">
      <w:pPr>
        <w:jc w:val="both"/>
        <w:rPr>
          <w:rFonts w:eastAsia="Calibri" w:cs="Times New Roman"/>
        </w:rPr>
      </w:pPr>
    </w:p>
    <w:p w14:paraId="63F578B5" w14:textId="77777777" w:rsidR="007F74A0" w:rsidRDefault="007F74A0" w:rsidP="007F74A0">
      <w:pPr>
        <w:jc w:val="both"/>
        <w:rPr>
          <w:rFonts w:eastAsia="Calibri" w:cs="Times New Roman"/>
        </w:rPr>
      </w:pPr>
      <w:r>
        <w:rPr>
          <w:rFonts w:eastAsia="Calibri" w:cs="Times New Roman"/>
        </w:rPr>
        <w:t>V mesiaci September sme dostali súhlas na vykonanie VO na zakúpenie a inštaláciu reproduktorov, ktoré boli zakúpené a inštalované v mesiaci November  v celkovej čiastke 20 200 EUR. (AP MEDIA).</w:t>
      </w:r>
    </w:p>
    <w:p w14:paraId="5B249E2E" w14:textId="77777777" w:rsidR="007F74A0" w:rsidRDefault="007F74A0" w:rsidP="007F74A0">
      <w:pPr>
        <w:jc w:val="both"/>
        <w:rPr>
          <w:rFonts w:eastAsia="Calibri" w:cs="Times New Roman"/>
        </w:rPr>
      </w:pPr>
    </w:p>
    <w:p w14:paraId="26D5302A" w14:textId="77777777" w:rsidR="007F74A0" w:rsidRDefault="007F74A0" w:rsidP="007F74A0">
      <w:pPr>
        <w:jc w:val="both"/>
        <w:rPr>
          <w:rFonts w:eastAsia="Calibri" w:cs="Times New Roman"/>
        </w:rPr>
      </w:pPr>
      <w:r>
        <w:rPr>
          <w:rFonts w:eastAsia="Calibri" w:cs="Times New Roman"/>
        </w:rPr>
        <w:t xml:space="preserve">V mesiaci Október sme dostali súhlas na vykonanie VO – Výroba a montáž </w:t>
      </w:r>
      <w:proofErr w:type="spellStart"/>
      <w:r>
        <w:rPr>
          <w:rFonts w:eastAsia="Calibri" w:cs="Times New Roman"/>
        </w:rPr>
        <w:t>Infopanelov</w:t>
      </w:r>
      <w:proofErr w:type="spellEnd"/>
      <w:r>
        <w:rPr>
          <w:rFonts w:eastAsia="Calibri" w:cs="Times New Roman"/>
        </w:rPr>
        <w:t xml:space="preserve"> / Piktogramov. Inštalácia bola dokončená v mesiaci December v celkovej čiastke 32 500 EUR.</w:t>
      </w:r>
    </w:p>
    <w:p w14:paraId="5BA592D9" w14:textId="77777777" w:rsidR="007F74A0" w:rsidRDefault="007F74A0" w:rsidP="007F74A0">
      <w:pPr>
        <w:jc w:val="both"/>
        <w:rPr>
          <w:rFonts w:eastAsia="Calibri" w:cs="Times New Roman"/>
        </w:rPr>
      </w:pPr>
      <w:r>
        <w:rPr>
          <w:rFonts w:eastAsia="Calibri" w:cs="Times New Roman"/>
        </w:rPr>
        <w:t>(EXTRA PRINT).</w:t>
      </w:r>
    </w:p>
    <w:p w14:paraId="79FF75A1" w14:textId="77777777" w:rsidR="007F74A0" w:rsidRDefault="007F74A0" w:rsidP="007F74A0">
      <w:pPr>
        <w:jc w:val="both"/>
        <w:rPr>
          <w:rFonts w:eastAsia="Calibri" w:cs="Times New Roman"/>
        </w:rPr>
      </w:pPr>
    </w:p>
    <w:p w14:paraId="5850A9C8" w14:textId="77777777" w:rsidR="007F74A0" w:rsidRDefault="007F74A0" w:rsidP="007F74A0">
      <w:pPr>
        <w:jc w:val="both"/>
      </w:pPr>
      <w:r>
        <w:rPr>
          <w:rFonts w:eastAsia="Calibri" w:cs="Times New Roman"/>
        </w:rPr>
        <w:t>V mesiaci Október sme zaslali objednávku na zhotovenie geometrického plánu v celkovej čiastke 960 EUR. (</w:t>
      </w:r>
      <w:r>
        <w:t>Ing. Marián Urban – GEODET).</w:t>
      </w:r>
      <w:r>
        <w:rPr>
          <w:rFonts w:eastAsia="Calibri" w:cs="Times New Roman"/>
        </w:rPr>
        <w:t xml:space="preserve"> </w:t>
      </w:r>
    </w:p>
    <w:p w14:paraId="298E4715" w14:textId="77777777" w:rsidR="007F74A0" w:rsidRDefault="007F74A0" w:rsidP="007F74A0">
      <w:pPr>
        <w:jc w:val="both"/>
        <w:rPr>
          <w:rFonts w:eastAsia="Calibri" w:cs="Times New Roman"/>
        </w:rPr>
      </w:pPr>
    </w:p>
    <w:p w14:paraId="716DEBD8" w14:textId="77777777" w:rsidR="007F74A0" w:rsidRDefault="007F74A0" w:rsidP="007F74A0">
      <w:pPr>
        <w:jc w:val="both"/>
      </w:pPr>
      <w:r>
        <w:rPr>
          <w:rFonts w:eastAsia="Calibri" w:cs="Times New Roman"/>
        </w:rPr>
        <w:t xml:space="preserve">V mesiaci November sme dostali súhlas na vykonanie VO na zakúpenie </w:t>
      </w:r>
      <w:r>
        <w:t>Bezpečnostných brán RFID / 6ks v celkovej výške 50 000 EUR. (COSMOTRON SLOVAKIA, s.r.o.)</w:t>
      </w:r>
    </w:p>
    <w:p w14:paraId="20FDB342" w14:textId="77777777" w:rsidR="007F74A0" w:rsidRDefault="007F74A0" w:rsidP="007F74A0">
      <w:pPr>
        <w:jc w:val="both"/>
      </w:pPr>
    </w:p>
    <w:p w14:paraId="3FD2B322" w14:textId="77777777" w:rsidR="007F74A0" w:rsidRDefault="007F74A0" w:rsidP="007F74A0">
      <w:r>
        <w:rPr>
          <w:rFonts w:eastAsia="Calibri" w:cs="Times New Roman"/>
        </w:rPr>
        <w:t xml:space="preserve">V mesiaci November sme dostali súhlas na vykonanie VO na </w:t>
      </w:r>
      <w:r>
        <w:t>Nákup a inštaláciu kompenzačného rozvádzača – dynamický kompenzátor LKD 15 PRO, ktorý bol doručený a inštalovaný do priestorov kotolne v mesiac December v celkovej čiastke 4 000 EUR. (</w:t>
      </w:r>
      <w:r w:rsidRPr="00726F5C">
        <w:rPr>
          <w:bCs/>
          <w:szCs w:val="24"/>
        </w:rPr>
        <w:t>ELEKTROSLUŽBY K+G, s.r.o.)</w:t>
      </w:r>
      <w:r>
        <w:rPr>
          <w:sz w:val="19"/>
          <w:szCs w:val="19"/>
        </w:rPr>
        <w:br/>
      </w:r>
    </w:p>
    <w:p w14:paraId="38F76BD4" w14:textId="77777777" w:rsidR="007F74A0" w:rsidRDefault="007F74A0" w:rsidP="007F74A0">
      <w:pPr>
        <w:jc w:val="both"/>
        <w:rPr>
          <w:rFonts w:eastAsia="Calibri" w:cs="Times New Roman"/>
        </w:rPr>
      </w:pPr>
      <w:r>
        <w:rPr>
          <w:rFonts w:eastAsia="Calibri" w:cs="Times New Roman"/>
        </w:rPr>
        <w:t xml:space="preserve">Dňa 03.10.2025 sa na budove Sídlisko 1.mája 74 uskutočnilo Kolaudačné konanie. </w:t>
      </w:r>
    </w:p>
    <w:p w14:paraId="06F0893F" w14:textId="77777777" w:rsidR="007F74A0" w:rsidRDefault="007F74A0" w:rsidP="007F74A0">
      <w:pPr>
        <w:jc w:val="both"/>
        <w:rPr>
          <w:rFonts w:eastAsia="Calibri" w:cs="Times New Roman"/>
        </w:rPr>
      </w:pPr>
      <w:r>
        <w:rPr>
          <w:rFonts w:eastAsia="Calibri" w:cs="Times New Roman"/>
        </w:rPr>
        <w:lastRenderedPageBreak/>
        <w:t>Kolaudačné rozhodnutie nadobudlo právoplatnosť dňa 29.12.2025.</w:t>
      </w:r>
    </w:p>
    <w:p w14:paraId="789AE80B" w14:textId="77777777" w:rsidR="00245C08" w:rsidRDefault="00245C08" w:rsidP="00245C08">
      <w:pPr>
        <w:jc w:val="both"/>
        <w:rPr>
          <w:rFonts w:eastAsia="Calibri" w:cs="Times New Roman"/>
        </w:rPr>
      </w:pPr>
    </w:p>
    <w:p w14:paraId="40E20412" w14:textId="618355AF" w:rsidR="00245C08" w:rsidRPr="0056198F" w:rsidRDefault="00245C08" w:rsidP="00245C08">
      <w:pPr>
        <w:jc w:val="both"/>
        <w:rPr>
          <w:rFonts w:eastAsia="Calibri" w:cs="Times New Roman"/>
          <w:b/>
          <w:bCs/>
        </w:rPr>
      </w:pPr>
      <w:r w:rsidRPr="0056198F">
        <w:rPr>
          <w:rFonts w:eastAsia="Calibri" w:cs="Times New Roman"/>
          <w:b/>
          <w:bCs/>
        </w:rPr>
        <w:t>Dodatky k Zmluve o dielo:</w:t>
      </w:r>
    </w:p>
    <w:p w14:paraId="39C2FDE8" w14:textId="77777777" w:rsidR="00245C08" w:rsidRPr="0056198F" w:rsidRDefault="00245C08" w:rsidP="00245C08">
      <w:pPr>
        <w:jc w:val="both"/>
        <w:rPr>
          <w:rFonts w:eastAsia="Calibri" w:cs="Times New Roman"/>
          <w:b/>
          <w:bCs/>
        </w:rPr>
      </w:pPr>
    </w:p>
    <w:p w14:paraId="08937F2E" w14:textId="77777777" w:rsidR="00245C08" w:rsidRDefault="00245C08" w:rsidP="00245C08">
      <w:pPr>
        <w:jc w:val="both"/>
        <w:rPr>
          <w:rFonts w:eastAsia="Calibri" w:cs="Times New Roman"/>
          <w:b/>
        </w:rPr>
      </w:pPr>
      <w:r>
        <w:rPr>
          <w:rFonts w:eastAsia="Calibri" w:cs="Times New Roman"/>
        </w:rPr>
        <w:t xml:space="preserve">Dňa </w:t>
      </w:r>
      <w:r>
        <w:rPr>
          <w:rFonts w:eastAsia="Calibri" w:cs="Times New Roman"/>
          <w:b/>
        </w:rPr>
        <w:t>27.12.2023</w:t>
      </w:r>
      <w:r>
        <w:rPr>
          <w:rFonts w:eastAsia="Calibri" w:cs="Times New Roman"/>
        </w:rPr>
        <w:t xml:space="preserve"> Hornozemplínska knižnica vo Vranove nad Topľou podpísala dodatok č.1 k Zmluve o dielo zo dňa 30.08.2023 s firmou </w:t>
      </w:r>
      <w:proofErr w:type="spellStart"/>
      <w:r>
        <w:rPr>
          <w:rFonts w:eastAsia="Calibri" w:cs="Times New Roman"/>
        </w:rPr>
        <w:t>Betpres</w:t>
      </w:r>
      <w:proofErr w:type="spellEnd"/>
      <w:r>
        <w:rPr>
          <w:rFonts w:eastAsia="Calibri" w:cs="Times New Roman"/>
        </w:rPr>
        <w:t xml:space="preserve">, s.r.o. vo výške </w:t>
      </w:r>
      <w:r>
        <w:rPr>
          <w:rFonts w:eastAsia="Calibri" w:cs="Times New Roman"/>
          <w:b/>
        </w:rPr>
        <w:t>187 629,56</w:t>
      </w:r>
      <w:r w:rsidRPr="009B46B0">
        <w:rPr>
          <w:rFonts w:eastAsia="Calibri" w:cs="Times New Roman"/>
          <w:b/>
        </w:rPr>
        <w:t xml:space="preserve"> EUR.</w:t>
      </w:r>
    </w:p>
    <w:p w14:paraId="1D82CFA5" w14:textId="77777777" w:rsidR="00245C08" w:rsidRDefault="00245C08" w:rsidP="00245C08">
      <w:pPr>
        <w:jc w:val="both"/>
        <w:rPr>
          <w:rFonts w:eastAsia="Calibri" w:cs="Times New Roman"/>
        </w:rPr>
      </w:pPr>
    </w:p>
    <w:p w14:paraId="3E64AECE" w14:textId="77777777" w:rsidR="00245C08" w:rsidRDefault="00245C08" w:rsidP="00245C08">
      <w:pPr>
        <w:jc w:val="both"/>
        <w:rPr>
          <w:rFonts w:eastAsia="Calibri" w:cs="Times New Roman"/>
          <w:b/>
        </w:rPr>
      </w:pPr>
      <w:r>
        <w:rPr>
          <w:rFonts w:eastAsia="Calibri" w:cs="Times New Roman"/>
        </w:rPr>
        <w:t xml:space="preserve">Dňa </w:t>
      </w:r>
      <w:r w:rsidRPr="009B46B0">
        <w:rPr>
          <w:rFonts w:eastAsia="Calibri" w:cs="Times New Roman"/>
          <w:b/>
        </w:rPr>
        <w:t>08.04.2024</w:t>
      </w:r>
      <w:r>
        <w:rPr>
          <w:rFonts w:eastAsia="Calibri" w:cs="Times New Roman"/>
        </w:rPr>
        <w:t xml:space="preserve"> Hornozemplínska knižnica vo Vranove nad Topľou podpísala dodatok č.2 k Zmluve o dielo zo dňa 30.08.2023 s firmou </w:t>
      </w:r>
      <w:proofErr w:type="spellStart"/>
      <w:r>
        <w:rPr>
          <w:rFonts w:eastAsia="Calibri" w:cs="Times New Roman"/>
        </w:rPr>
        <w:t>Betpres</w:t>
      </w:r>
      <w:proofErr w:type="spellEnd"/>
      <w:r>
        <w:rPr>
          <w:rFonts w:eastAsia="Calibri" w:cs="Times New Roman"/>
        </w:rPr>
        <w:t xml:space="preserve">, s.r.o. vo výške </w:t>
      </w:r>
      <w:r w:rsidRPr="009B46B0">
        <w:rPr>
          <w:rFonts w:eastAsia="Calibri" w:cs="Times New Roman"/>
          <w:b/>
        </w:rPr>
        <w:t>167 502,87 EUR.</w:t>
      </w:r>
    </w:p>
    <w:p w14:paraId="3792E1B7" w14:textId="77777777" w:rsidR="00245C08" w:rsidRDefault="00245C08" w:rsidP="00245C08">
      <w:pPr>
        <w:jc w:val="both"/>
        <w:rPr>
          <w:rFonts w:eastAsia="Calibri" w:cs="Times New Roman"/>
          <w:b/>
        </w:rPr>
      </w:pPr>
    </w:p>
    <w:p w14:paraId="18E9EAE5" w14:textId="77777777" w:rsidR="00245C08" w:rsidRDefault="00245C08" w:rsidP="00245C08">
      <w:pPr>
        <w:jc w:val="both"/>
        <w:rPr>
          <w:rFonts w:eastAsia="Calibri" w:cs="Times New Roman"/>
          <w:b/>
        </w:rPr>
      </w:pPr>
      <w:r>
        <w:rPr>
          <w:rFonts w:eastAsia="Calibri" w:cs="Times New Roman"/>
        </w:rPr>
        <w:t xml:space="preserve">Dňa </w:t>
      </w:r>
      <w:r>
        <w:rPr>
          <w:rFonts w:eastAsia="Calibri" w:cs="Times New Roman"/>
          <w:b/>
        </w:rPr>
        <w:t>09.09.2024</w:t>
      </w:r>
      <w:r>
        <w:rPr>
          <w:rFonts w:eastAsia="Calibri" w:cs="Times New Roman"/>
        </w:rPr>
        <w:t xml:space="preserve"> Hornozemplínska knižnica vo Vranove nad Topľou podpísala dodatok č.3 k Zmluve o dielo zo dňa 30.08.2023 s firmou </w:t>
      </w:r>
      <w:proofErr w:type="spellStart"/>
      <w:r>
        <w:rPr>
          <w:rFonts w:eastAsia="Calibri" w:cs="Times New Roman"/>
        </w:rPr>
        <w:t>Betpres</w:t>
      </w:r>
      <w:proofErr w:type="spellEnd"/>
      <w:r>
        <w:rPr>
          <w:rFonts w:eastAsia="Calibri" w:cs="Times New Roman"/>
        </w:rPr>
        <w:t xml:space="preserve">, s.r.o. vo výške </w:t>
      </w:r>
      <w:r>
        <w:rPr>
          <w:rFonts w:eastAsia="Calibri" w:cs="Times New Roman"/>
          <w:b/>
        </w:rPr>
        <w:t>241 886,26</w:t>
      </w:r>
      <w:r w:rsidRPr="009B46B0">
        <w:rPr>
          <w:rFonts w:eastAsia="Calibri" w:cs="Times New Roman"/>
          <w:b/>
        </w:rPr>
        <w:t>EUR.</w:t>
      </w:r>
    </w:p>
    <w:p w14:paraId="431FB6C0" w14:textId="77777777" w:rsidR="00245C08" w:rsidRDefault="00245C08" w:rsidP="00245C08">
      <w:pPr>
        <w:jc w:val="both"/>
        <w:rPr>
          <w:rFonts w:eastAsia="Calibri" w:cs="Times New Roman"/>
          <w:b/>
        </w:rPr>
      </w:pPr>
    </w:p>
    <w:p w14:paraId="4C0F2507" w14:textId="77777777" w:rsidR="003D0840" w:rsidRDefault="003D0840" w:rsidP="003D0840">
      <w:pPr>
        <w:jc w:val="both"/>
        <w:rPr>
          <w:rFonts w:eastAsia="Calibri" w:cs="Times New Roman"/>
          <w:b/>
        </w:rPr>
      </w:pPr>
      <w:r w:rsidRPr="0037542D">
        <w:rPr>
          <w:rFonts w:eastAsia="Calibri" w:cs="Times New Roman"/>
        </w:rPr>
        <w:t>Dňa</w:t>
      </w:r>
      <w:r>
        <w:rPr>
          <w:rFonts w:eastAsia="Calibri" w:cs="Times New Roman"/>
        </w:rPr>
        <w:t xml:space="preserve"> </w:t>
      </w:r>
      <w:r w:rsidRPr="0037542D">
        <w:rPr>
          <w:rFonts w:eastAsia="Calibri" w:cs="Times New Roman"/>
          <w:b/>
        </w:rPr>
        <w:t>05.05.2025</w:t>
      </w:r>
      <w:r>
        <w:rPr>
          <w:rFonts w:eastAsia="Calibri" w:cs="Times New Roman"/>
        </w:rPr>
        <w:t xml:space="preserve"> Hornozemplínska knižnica vo Vranove nad Topľou podpísala dodatok č.4 k Zmluve o dielo zo dňa 30.08.2023 s firmou </w:t>
      </w:r>
      <w:proofErr w:type="spellStart"/>
      <w:r>
        <w:rPr>
          <w:rFonts w:eastAsia="Calibri" w:cs="Times New Roman"/>
        </w:rPr>
        <w:t>Betpres</w:t>
      </w:r>
      <w:proofErr w:type="spellEnd"/>
      <w:r>
        <w:rPr>
          <w:rFonts w:eastAsia="Calibri" w:cs="Times New Roman"/>
        </w:rPr>
        <w:t xml:space="preserve">, s.r.o. vo výške </w:t>
      </w:r>
      <w:r>
        <w:rPr>
          <w:b/>
        </w:rPr>
        <w:t>287 832,</w:t>
      </w:r>
      <w:r w:rsidRPr="0037542D">
        <w:rPr>
          <w:b/>
        </w:rPr>
        <w:t>66</w:t>
      </w:r>
      <w:r>
        <w:t xml:space="preserve"> </w:t>
      </w:r>
      <w:r w:rsidRPr="009B46B0">
        <w:rPr>
          <w:rFonts w:eastAsia="Calibri" w:cs="Times New Roman"/>
          <w:b/>
        </w:rPr>
        <w:t>EUR.</w:t>
      </w:r>
    </w:p>
    <w:p w14:paraId="0E84B701" w14:textId="77777777" w:rsidR="00245C08" w:rsidRDefault="00245C08" w:rsidP="00245C08">
      <w:pPr>
        <w:jc w:val="both"/>
        <w:rPr>
          <w:rFonts w:eastAsia="Calibri" w:cs="Times New Roman"/>
          <w:b/>
        </w:rPr>
      </w:pPr>
    </w:p>
    <w:p w14:paraId="4112D76A" w14:textId="77777777" w:rsidR="0056198F" w:rsidRPr="0020669C" w:rsidRDefault="0056198F" w:rsidP="0056198F">
      <w:pPr>
        <w:jc w:val="both"/>
        <w:rPr>
          <w:rFonts w:eastAsia="Calibri" w:cs="Times New Roman"/>
          <w:b/>
          <w:bCs/>
          <w:i/>
          <w:iCs/>
          <w:szCs w:val="24"/>
        </w:rPr>
      </w:pPr>
      <w:r w:rsidRPr="00EF56DB">
        <w:rPr>
          <w:rFonts w:eastAsia="Calibri" w:cs="Times New Roman"/>
          <w:i/>
          <w:iCs/>
        </w:rPr>
        <w:t xml:space="preserve">Hornozemplínska knižnica vo Vranove </w:t>
      </w:r>
      <w:r w:rsidRPr="0020669C">
        <w:rPr>
          <w:rFonts w:eastAsia="Calibri" w:cs="Times New Roman"/>
          <w:i/>
          <w:iCs/>
        </w:rPr>
        <w:t>nad Topľou má v správe samostatnú kultúrnu budovu na Sídlisku 1.mája 74 vo Vranove nad Topľou, ktorá je v rekonštrukcii. V nových priestoroch modernej budovy v časovom horizonte nadobudne knižnica 1 400 m2 výpožičnej plochy. Stavba nesie názov:</w:t>
      </w:r>
      <w:r w:rsidRPr="0020669C">
        <w:rPr>
          <w:rFonts w:eastAsia="Calibri" w:cs="Times New Roman"/>
          <w:b/>
          <w:bCs/>
          <w:i/>
          <w:iCs/>
          <w:szCs w:val="24"/>
        </w:rPr>
        <w:t xml:space="preserve"> „Rekonštrukcia a modernizácia multifunkčnej budovy kultúrneho centra a knižnice vo Vranove nad Topľou.“</w:t>
      </w:r>
    </w:p>
    <w:p w14:paraId="0ADEDBB2" w14:textId="77777777" w:rsidR="0056198F" w:rsidRPr="0020669C" w:rsidRDefault="0056198F" w:rsidP="0056198F">
      <w:pPr>
        <w:jc w:val="both"/>
        <w:rPr>
          <w:rFonts w:eastAsia="Calibri" w:cs="Times New Roman"/>
          <w:b/>
          <w:bCs/>
          <w:i/>
          <w:iCs/>
          <w:szCs w:val="24"/>
        </w:rPr>
      </w:pPr>
      <w:r w:rsidRPr="0020669C">
        <w:rPr>
          <w:rFonts w:eastAsia="Calibri" w:cs="Times New Roman"/>
          <w:i/>
          <w:iCs/>
        </w:rPr>
        <w:t xml:space="preserve">Bude tam väčší priestor pre uloženie knižničného fondu, študovne, oddychové zóny, archív, aktívny priestor na podujatia, skladové priestory, na oddelení literatúry aj zóny na skupinové, komunitné stretnutia, detské kútiky, obývačka pre mládež, miestnosti pre zrakovo znevýhodnených a imobilných návštevníkov, makerspace priestor pre 3D tlač a kreatívne zariadenia i zóny ticha na čítanie a štúdium i literárna kaviareň. </w:t>
      </w:r>
    </w:p>
    <w:p w14:paraId="229EFB81" w14:textId="77777777" w:rsidR="0056198F" w:rsidRPr="0020669C" w:rsidRDefault="0056198F" w:rsidP="0056198F">
      <w:pPr>
        <w:suppressAutoHyphens/>
        <w:jc w:val="both"/>
        <w:rPr>
          <w:rFonts w:eastAsia="Calibri" w:cs="Times New Roman"/>
          <w:i/>
          <w:iCs/>
        </w:rPr>
      </w:pPr>
      <w:r w:rsidRPr="0020669C">
        <w:rPr>
          <w:rFonts w:eastAsia="Calibri" w:cs="Times New Roman"/>
          <w:i/>
          <w:iCs/>
        </w:rPr>
        <w:t>Vranov nad Topľou tak dostane novú modernú knižnicu – ako centrum literatúry, kultúry, vzdelávania, poznania a nových zážitkov.</w:t>
      </w:r>
    </w:p>
    <w:p w14:paraId="48235469" w14:textId="77777777" w:rsidR="0056198F" w:rsidRPr="0020669C" w:rsidRDefault="0056198F" w:rsidP="0056198F">
      <w:pPr>
        <w:tabs>
          <w:tab w:val="num" w:pos="720"/>
        </w:tabs>
        <w:jc w:val="both"/>
        <w:rPr>
          <w:rFonts w:eastAsia="Calibri" w:cs="Times New Roman"/>
          <w:i/>
          <w:iCs/>
        </w:rPr>
      </w:pPr>
      <w:r w:rsidRPr="0020669C">
        <w:rPr>
          <w:rFonts w:eastAsia="Calibri" w:cs="Times New Roman"/>
          <w:i/>
          <w:iCs/>
        </w:rPr>
        <w:t>Z nórskeho projektu bolo vytvorené Multifunkčné centrum pre rómske a nerómske deti a mladých ľudí za účelom prepojenia kultúr. Je vybavené modernou audiovizuálnou a výpočtovou technikou.</w:t>
      </w:r>
    </w:p>
    <w:p w14:paraId="0E6A241A" w14:textId="77777777" w:rsidR="0056198F" w:rsidRPr="0020669C" w:rsidRDefault="0056198F" w:rsidP="0056198F">
      <w:pPr>
        <w:suppressAutoHyphens/>
        <w:jc w:val="both"/>
        <w:rPr>
          <w:rFonts w:eastAsia="Calibri" w:cs="Times New Roman"/>
          <w:i/>
          <w:iCs/>
        </w:rPr>
      </w:pPr>
      <w:r w:rsidRPr="0020669C">
        <w:rPr>
          <w:rFonts w:eastAsia="Calibri" w:cs="Times New Roman"/>
          <w:i/>
          <w:iCs/>
        </w:rPr>
        <w:t xml:space="preserve">Našou ambíciou je, aby knižnica nebola len miestom kníh, ale aj miestom, kde mladí aj starší nachádzajú inšpiráciu, dialóg a nové perspektívy. </w:t>
      </w:r>
    </w:p>
    <w:p w14:paraId="18F7B8C3" w14:textId="77777777" w:rsidR="0056198F" w:rsidRPr="0020669C" w:rsidRDefault="0056198F" w:rsidP="0056198F">
      <w:pPr>
        <w:suppressAutoHyphens/>
        <w:jc w:val="both"/>
        <w:rPr>
          <w:rFonts w:cs="Times New Roman"/>
          <w:i/>
          <w:iCs/>
          <w:szCs w:val="24"/>
        </w:rPr>
      </w:pPr>
      <w:r w:rsidRPr="0020669C">
        <w:rPr>
          <w:rFonts w:cs="Times New Roman"/>
          <w:i/>
          <w:iCs/>
          <w:szCs w:val="24"/>
        </w:rPr>
        <w:t>Trendom budúcnosti je, aby sa knižnica stala tretím miestom t. j., aby bola knižnica po rodine a práci, či škole, tretím miestom, ktoré obyvatelia regiónu chcú navštíviť a prežívať voľný čas. Bude to knižnica, kde sa budú stretávať matky s deťmi, ale aj celé rodiny a tak v kultúrnom prostredí budú vyrastať nové generácie Vranovčanov.</w:t>
      </w:r>
      <w:r w:rsidRPr="0020669C">
        <w:rPr>
          <w:rFonts w:ascii="Aptos" w:hAnsi="Aptos" w:cs="Aptos"/>
          <w:b/>
          <w:bCs/>
          <w:i/>
          <w:iCs/>
          <w:szCs w:val="24"/>
          <w:lang w:eastAsia="sk-SK"/>
        </w:rPr>
        <w:t xml:space="preserve"> </w:t>
      </w:r>
      <w:r w:rsidRPr="0020669C">
        <w:rPr>
          <w:rFonts w:cs="Times New Roman"/>
          <w:i/>
          <w:iCs/>
          <w:szCs w:val="24"/>
        </w:rPr>
        <w:t xml:space="preserve">Zaujímavosťou  knižnice je jej samotné usporiadanie. Vďaka netypickému nábytkovému systému prinášame iný pohľad na usporiadanie knižnice ako je bežne zaužívané. Namiesto terajšieho usporiadania - regál, ulička, regál, vytvárame rôzne zaujímavé </w:t>
      </w:r>
      <w:proofErr w:type="spellStart"/>
      <w:r w:rsidRPr="0020669C">
        <w:rPr>
          <w:rFonts w:cs="Times New Roman"/>
          <w:i/>
          <w:iCs/>
          <w:szCs w:val="24"/>
        </w:rPr>
        <w:t>mikropriestory</w:t>
      </w:r>
      <w:proofErr w:type="spellEnd"/>
      <w:r w:rsidRPr="0020669C">
        <w:rPr>
          <w:rFonts w:cs="Times New Roman"/>
          <w:i/>
          <w:iCs/>
          <w:szCs w:val="24"/>
        </w:rPr>
        <w:t xml:space="preserve"> pomocou políc šesťuholníkového tvaru. </w:t>
      </w:r>
    </w:p>
    <w:p w14:paraId="7277D6F8" w14:textId="77777777" w:rsidR="0056198F" w:rsidRPr="0020669C" w:rsidRDefault="0056198F" w:rsidP="0056198F">
      <w:pPr>
        <w:suppressAutoHyphens/>
        <w:jc w:val="both"/>
        <w:rPr>
          <w:rFonts w:cs="Times New Roman"/>
          <w:i/>
          <w:iCs/>
          <w:szCs w:val="24"/>
        </w:rPr>
      </w:pPr>
      <w:r w:rsidRPr="0020669C">
        <w:rPr>
          <w:rFonts w:cs="Times New Roman"/>
          <w:i/>
          <w:iCs/>
          <w:szCs w:val="24"/>
        </w:rPr>
        <w:t>Dlhé rady s uličkami pri klasickom usporiadaní knižnice tak nahradíme zakutiami nazývanými pracovne „včelie úle".</w:t>
      </w:r>
    </w:p>
    <w:p w14:paraId="7A7EE8E4" w14:textId="77777777" w:rsidR="0056198F" w:rsidRPr="0020669C" w:rsidRDefault="0056198F" w:rsidP="0056198F">
      <w:pPr>
        <w:suppressAutoHyphens/>
        <w:jc w:val="both"/>
        <w:rPr>
          <w:rFonts w:cs="Times New Roman"/>
          <w:i/>
          <w:iCs/>
          <w:szCs w:val="24"/>
        </w:rPr>
      </w:pPr>
      <w:r w:rsidRPr="0020669C">
        <w:rPr>
          <w:rFonts w:cs="Times New Roman"/>
          <w:i/>
          <w:iCs/>
          <w:szCs w:val="24"/>
        </w:rPr>
        <w:t xml:space="preserve">Návštevník tak nezablúdi do slepej uličky.  Samozrejmosťou budú čalúnené kreslá so stolíkmi, kde sú inštalované zásuvky, vrátane zásuviek na </w:t>
      </w:r>
      <w:proofErr w:type="spellStart"/>
      <w:r w:rsidRPr="0020669C">
        <w:rPr>
          <w:rFonts w:cs="Times New Roman"/>
          <w:i/>
          <w:iCs/>
          <w:szCs w:val="24"/>
        </w:rPr>
        <w:t>usb-čka</w:t>
      </w:r>
      <w:proofErr w:type="spellEnd"/>
      <w:r w:rsidRPr="0020669C">
        <w:rPr>
          <w:rFonts w:cs="Times New Roman"/>
          <w:i/>
          <w:iCs/>
          <w:szCs w:val="24"/>
        </w:rPr>
        <w:t xml:space="preserve"> a bezdrôtové nabíjanie i nabíjacie zásuvky.</w:t>
      </w:r>
    </w:p>
    <w:p w14:paraId="71B97C52" w14:textId="77777777" w:rsidR="0056198F" w:rsidRPr="0020669C" w:rsidRDefault="0056198F" w:rsidP="0056198F">
      <w:pPr>
        <w:suppressAutoHyphens/>
        <w:jc w:val="both"/>
        <w:rPr>
          <w:rFonts w:cs="Times New Roman"/>
          <w:i/>
          <w:iCs/>
          <w:szCs w:val="24"/>
        </w:rPr>
      </w:pPr>
      <w:r w:rsidRPr="0020669C">
        <w:rPr>
          <w:rFonts w:cs="Times New Roman"/>
          <w:i/>
          <w:iCs/>
          <w:szCs w:val="24"/>
        </w:rPr>
        <w:t>Raj knihomoľov bude na druhom poschodí, práve tu sa číta, odpočíva, je tu literárna kaviareň, čitáreň. Sú tu ďalšie priestory, kde si môžu čitatelia sadnúť a oddávať sa čítaniu alebo svojmu koníčku.  Najvyššie podlažie knižnice má presklené steny vďaka čomu prichádza do interiéru svetlo a zvlnený strop, ktorý by sa akoby vznášal, práve tu je viacúčelová sála na organizovanie podujatí.</w:t>
      </w:r>
    </w:p>
    <w:p w14:paraId="73E33B9D" w14:textId="77777777" w:rsidR="0056198F" w:rsidRPr="0020669C" w:rsidRDefault="0056198F" w:rsidP="0056198F">
      <w:pPr>
        <w:suppressAutoHyphens/>
        <w:jc w:val="both"/>
        <w:rPr>
          <w:rFonts w:eastAsia="Calibri" w:cs="Times New Roman"/>
          <w:i/>
          <w:iCs/>
        </w:rPr>
      </w:pPr>
      <w:r w:rsidRPr="0020669C">
        <w:rPr>
          <w:rFonts w:cs="Times New Roman"/>
          <w:i/>
          <w:iCs/>
          <w:szCs w:val="24"/>
        </w:rPr>
        <w:lastRenderedPageBreak/>
        <w:t xml:space="preserve">Táto budova ponúkne Vranovčanom všetky možné príležitosti ku spoločenskému a kultúrnemu životu. </w:t>
      </w:r>
    </w:p>
    <w:p w14:paraId="60E51C9F" w14:textId="77777777" w:rsidR="00245C08" w:rsidRDefault="00245C08" w:rsidP="00245C08">
      <w:pPr>
        <w:jc w:val="both"/>
        <w:rPr>
          <w:rFonts w:eastAsia="Calibri" w:cs="Times New Roman"/>
          <w:b/>
        </w:rPr>
      </w:pPr>
    </w:p>
    <w:p w14:paraId="7CA8636E" w14:textId="77777777" w:rsidR="00254E69" w:rsidRPr="00A3586B" w:rsidRDefault="00254E69" w:rsidP="00ED3872">
      <w:pPr>
        <w:ind w:firstLine="567"/>
        <w:jc w:val="both"/>
        <w:rPr>
          <w:b/>
        </w:rPr>
      </w:pPr>
    </w:p>
    <w:p w14:paraId="3A6E590D" w14:textId="164AFA14" w:rsidR="00ED3872" w:rsidRPr="00A3586B" w:rsidRDefault="0073307D" w:rsidP="00ED3872">
      <w:pPr>
        <w:ind w:firstLine="567"/>
        <w:jc w:val="both"/>
        <w:rPr>
          <w:b/>
        </w:rPr>
      </w:pPr>
      <w:r>
        <w:rPr>
          <w:b/>
        </w:rPr>
        <w:t>6</w:t>
      </w:r>
      <w:r w:rsidR="00ED3872" w:rsidRPr="00A3586B">
        <w:rPr>
          <w:b/>
        </w:rPr>
        <w:t>.2.  Počet pobočiek: nemá pobočky</w:t>
      </w:r>
    </w:p>
    <w:p w14:paraId="338CD020" w14:textId="1B5D1F72" w:rsidR="00E70ACB" w:rsidRPr="00A3586B" w:rsidRDefault="00ED3872" w:rsidP="00DC7840">
      <w:pPr>
        <w:jc w:val="both"/>
        <w:rPr>
          <w:sz w:val="20"/>
          <w:szCs w:val="20"/>
        </w:rPr>
      </w:pPr>
      <w:r w:rsidRPr="00A3586B">
        <w:rPr>
          <w:sz w:val="20"/>
          <w:szCs w:val="20"/>
        </w:rPr>
        <w:t>(Názov,</w:t>
      </w:r>
      <w:r w:rsidRPr="00A3586B">
        <w:rPr>
          <w:b/>
          <w:sz w:val="20"/>
          <w:szCs w:val="20"/>
        </w:rPr>
        <w:t xml:space="preserve"> </w:t>
      </w:r>
      <w:r w:rsidRPr="00A3586B">
        <w:rPr>
          <w:sz w:val="20"/>
          <w:szCs w:val="20"/>
        </w:rPr>
        <w:t>Adresa)</w:t>
      </w:r>
    </w:p>
    <w:p w14:paraId="172058AE" w14:textId="77777777" w:rsidR="00FA25D3" w:rsidRPr="00A3586B" w:rsidRDefault="00FA25D3" w:rsidP="00DC7840">
      <w:pPr>
        <w:jc w:val="both"/>
        <w:rPr>
          <w:sz w:val="20"/>
          <w:szCs w:val="20"/>
        </w:rPr>
      </w:pPr>
    </w:p>
    <w:p w14:paraId="51E9792E" w14:textId="5723D0DD" w:rsidR="00FA25D3" w:rsidRPr="00A3586B" w:rsidRDefault="00FA25D3" w:rsidP="00271632">
      <w:pPr>
        <w:spacing w:after="160" w:line="259" w:lineRule="auto"/>
        <w:rPr>
          <w:b/>
          <w:sz w:val="20"/>
          <w:szCs w:val="20"/>
        </w:rPr>
      </w:pPr>
    </w:p>
    <w:p w14:paraId="3C191BEA" w14:textId="27658B6D" w:rsidR="00E70ACB" w:rsidRPr="00A3586B" w:rsidRDefault="0073307D" w:rsidP="00E70ACB">
      <w:pPr>
        <w:pStyle w:val="Nadpis1"/>
      </w:pPr>
      <w:bookmarkStart w:id="66" w:name="_Toc170306300"/>
      <w:bookmarkStart w:id="67" w:name="_Toc216861385"/>
      <w:r>
        <w:t>7</w:t>
      </w:r>
      <w:r w:rsidR="00E70ACB" w:rsidRPr="00A3586B">
        <w:t>.  Nájmy</w:t>
      </w:r>
      <w:bookmarkEnd w:id="66"/>
      <w:bookmarkEnd w:id="67"/>
    </w:p>
    <w:p w14:paraId="71239F1C" w14:textId="77777777" w:rsidR="00254E69" w:rsidRPr="00A3586B" w:rsidRDefault="00254E69" w:rsidP="00254E69">
      <w:pPr>
        <w:rPr>
          <w:lang w:val="x-none" w:eastAsia="x-none"/>
        </w:rPr>
      </w:pPr>
    </w:p>
    <w:p w14:paraId="2A50B401" w14:textId="64F0F185" w:rsidR="00E70ACB" w:rsidRPr="00A3586B" w:rsidRDefault="0073307D" w:rsidP="00E70ACB">
      <w:pPr>
        <w:pStyle w:val="Nadpis2"/>
      </w:pPr>
      <w:bookmarkStart w:id="68" w:name="_Toc170306301"/>
      <w:bookmarkStart w:id="69" w:name="_Toc216861386"/>
      <w:r>
        <w:t>7</w:t>
      </w:r>
      <w:r w:rsidR="00E70ACB" w:rsidRPr="00A3586B">
        <w:t>.1. Prenajaté priestory</w:t>
      </w:r>
      <w:bookmarkEnd w:id="68"/>
      <w:r w:rsidR="00254E69" w:rsidRPr="00A3586B">
        <w:t>:</w:t>
      </w:r>
      <w:bookmarkEnd w:id="69"/>
    </w:p>
    <w:p w14:paraId="2592106E" w14:textId="77777777" w:rsidR="00254E69" w:rsidRPr="00A3586B" w:rsidRDefault="00254E69" w:rsidP="00254E69"/>
    <w:p w14:paraId="75165597" w14:textId="77777777" w:rsidR="00E70ACB" w:rsidRPr="00A3586B" w:rsidRDefault="00E70ACB">
      <w:pPr>
        <w:pStyle w:val="Odsekzoznamu"/>
        <w:numPr>
          <w:ilvl w:val="0"/>
          <w:numId w:val="1"/>
        </w:numPr>
        <w:ind w:left="1428"/>
        <w:jc w:val="both"/>
        <w:rPr>
          <w:b/>
        </w:rPr>
      </w:pPr>
      <w:r w:rsidRPr="00A3586B">
        <w:t>Adresa: M. R. Štefánika 875 200, 093 01 Vranov nad Topľou</w:t>
      </w:r>
    </w:p>
    <w:p w14:paraId="74DE69C7" w14:textId="77777777" w:rsidR="00E70ACB" w:rsidRPr="00A3586B" w:rsidRDefault="00E70ACB">
      <w:pPr>
        <w:pStyle w:val="Odsekzoznamu"/>
        <w:numPr>
          <w:ilvl w:val="0"/>
          <w:numId w:val="1"/>
        </w:numPr>
        <w:ind w:left="1428"/>
        <w:jc w:val="both"/>
        <w:rPr>
          <w:bCs/>
        </w:rPr>
      </w:pPr>
      <w:r w:rsidRPr="00A3586B">
        <w:t>Prenajímateľ:</w:t>
      </w:r>
      <w:r w:rsidRPr="00A3586B">
        <w:rPr>
          <w:bCs/>
        </w:rPr>
        <w:t xml:space="preserve"> Mestský dom kultúry vo Vranove nad Topľou</w:t>
      </w:r>
      <w:r w:rsidRPr="00A3586B">
        <w:t xml:space="preserve"> </w:t>
      </w:r>
    </w:p>
    <w:p w14:paraId="138CF51A" w14:textId="77777777" w:rsidR="00E70ACB" w:rsidRPr="00A3586B" w:rsidRDefault="00E70ACB">
      <w:pPr>
        <w:pStyle w:val="Odsekzoznamu"/>
        <w:numPr>
          <w:ilvl w:val="0"/>
          <w:numId w:val="1"/>
        </w:numPr>
        <w:ind w:left="1428"/>
        <w:jc w:val="both"/>
        <w:rPr>
          <w:b/>
        </w:rPr>
      </w:pPr>
      <w:r w:rsidRPr="00A3586B">
        <w:t>Nájomca: Hornozemplínska knižnica vo Vranove nad Topľou</w:t>
      </w:r>
    </w:p>
    <w:p w14:paraId="21A39906" w14:textId="77777777" w:rsidR="00E70ACB" w:rsidRPr="00A3586B" w:rsidRDefault="00E70ACB">
      <w:pPr>
        <w:pStyle w:val="Odsekzoznamu"/>
        <w:numPr>
          <w:ilvl w:val="0"/>
          <w:numId w:val="1"/>
        </w:numPr>
        <w:ind w:left="1428"/>
        <w:jc w:val="both"/>
        <w:rPr>
          <w:b/>
        </w:rPr>
      </w:pPr>
      <w:r w:rsidRPr="00A3586B">
        <w:t>Plocha (m</w:t>
      </w:r>
      <w:r w:rsidRPr="00A3586B">
        <w:rPr>
          <w:rFonts w:cs="Times New Roman"/>
        </w:rPr>
        <w:t>²</w:t>
      </w:r>
      <w:r w:rsidRPr="00A3586B">
        <w:t xml:space="preserve">): 829 </w:t>
      </w:r>
    </w:p>
    <w:p w14:paraId="1C3245F6" w14:textId="77777777" w:rsidR="00E70ACB" w:rsidRPr="00A3586B" w:rsidRDefault="00E70ACB">
      <w:pPr>
        <w:pStyle w:val="Odsekzoznamu"/>
        <w:numPr>
          <w:ilvl w:val="0"/>
          <w:numId w:val="1"/>
        </w:numPr>
        <w:ind w:left="1428"/>
        <w:jc w:val="both"/>
        <w:rPr>
          <w:b/>
        </w:rPr>
      </w:pPr>
      <w:r w:rsidRPr="00A3586B">
        <w:t>Výška ročného nájomného: 27,48 €</w:t>
      </w:r>
    </w:p>
    <w:p w14:paraId="4FB2AC7B" w14:textId="77777777" w:rsidR="00E70ACB" w:rsidRPr="00A3586B" w:rsidRDefault="00E70ACB">
      <w:pPr>
        <w:pStyle w:val="Odsekzoznamu"/>
        <w:numPr>
          <w:ilvl w:val="0"/>
          <w:numId w:val="1"/>
        </w:numPr>
        <w:ind w:left="1428"/>
        <w:jc w:val="both"/>
        <w:rPr>
          <w:b/>
        </w:rPr>
      </w:pPr>
      <w:r w:rsidRPr="00A3586B">
        <w:t>Doba nájmu: neurčito</w:t>
      </w:r>
    </w:p>
    <w:p w14:paraId="148FDAC7" w14:textId="77777777" w:rsidR="00E70ACB" w:rsidRPr="00A3586B" w:rsidRDefault="00E70ACB">
      <w:pPr>
        <w:pStyle w:val="Odsekzoznamu"/>
        <w:numPr>
          <w:ilvl w:val="0"/>
          <w:numId w:val="1"/>
        </w:numPr>
        <w:ind w:left="1428"/>
        <w:jc w:val="both"/>
        <w:rPr>
          <w:b/>
        </w:rPr>
      </w:pPr>
      <w:r w:rsidRPr="00A3586B">
        <w:t>Účel: knižničné služby</w:t>
      </w:r>
    </w:p>
    <w:p w14:paraId="6DC8D3F0" w14:textId="77777777" w:rsidR="00E70ACB" w:rsidRPr="00A3586B" w:rsidRDefault="00E70ACB">
      <w:pPr>
        <w:pStyle w:val="Odsekzoznamu"/>
        <w:numPr>
          <w:ilvl w:val="0"/>
          <w:numId w:val="1"/>
        </w:numPr>
        <w:ind w:left="1428"/>
        <w:jc w:val="both"/>
        <w:rPr>
          <w:b/>
        </w:rPr>
      </w:pPr>
      <w:r w:rsidRPr="00A3586B">
        <w:t>Popis stavu objektu/priestorov</w:t>
      </w:r>
    </w:p>
    <w:p w14:paraId="4C77A19C" w14:textId="77777777" w:rsidR="00E70ACB" w:rsidRPr="00A3586B" w:rsidRDefault="00E70ACB">
      <w:pPr>
        <w:pStyle w:val="Odsekzoznamu"/>
        <w:numPr>
          <w:ilvl w:val="0"/>
          <w:numId w:val="1"/>
        </w:numPr>
        <w:ind w:left="1428"/>
        <w:jc w:val="both"/>
        <w:rPr>
          <w:b/>
        </w:rPr>
      </w:pPr>
      <w:r w:rsidRPr="00A3586B">
        <w:t>Iné</w:t>
      </w:r>
    </w:p>
    <w:p w14:paraId="3E4F8A93" w14:textId="77777777" w:rsidR="00254E69" w:rsidRPr="00A3586B" w:rsidRDefault="00254E69">
      <w:pPr>
        <w:pStyle w:val="Odsekzoznamu"/>
        <w:numPr>
          <w:ilvl w:val="0"/>
          <w:numId w:val="1"/>
        </w:numPr>
        <w:ind w:left="1428"/>
        <w:jc w:val="both"/>
        <w:rPr>
          <w:b/>
        </w:rPr>
      </w:pPr>
    </w:p>
    <w:p w14:paraId="3CC4E233" w14:textId="4B4631D5" w:rsidR="00006F30" w:rsidRPr="00271632" w:rsidRDefault="0073307D" w:rsidP="00271632">
      <w:pPr>
        <w:pStyle w:val="Nadpis2"/>
      </w:pPr>
      <w:bookmarkStart w:id="70" w:name="_Toc170306302"/>
      <w:bookmarkStart w:id="71" w:name="_Toc216861387"/>
      <w:r>
        <w:t>7</w:t>
      </w:r>
      <w:r w:rsidR="00E70ACB" w:rsidRPr="00A3586B">
        <w:t>.2. Ostatné nájomné zmluvy</w:t>
      </w:r>
      <w:bookmarkEnd w:id="70"/>
      <w:r w:rsidR="003749AC" w:rsidRPr="00A3586B">
        <w:t xml:space="preserve"> - žiadne</w:t>
      </w:r>
      <w:bookmarkStart w:id="72" w:name="_Toc170306303"/>
      <w:bookmarkStart w:id="73" w:name="_Toc216861388"/>
      <w:bookmarkStart w:id="74" w:name="_Hlk164635618"/>
      <w:bookmarkEnd w:id="71"/>
    </w:p>
    <w:p w14:paraId="14BE3C23" w14:textId="77777777" w:rsidR="0073307D" w:rsidRDefault="0073307D">
      <w:pPr>
        <w:spacing w:after="160" w:line="259" w:lineRule="auto"/>
        <w:rPr>
          <w:rFonts w:eastAsia="Times New Roman" w:cs="Times New Roman"/>
          <w:b/>
          <w:bCs/>
          <w:kern w:val="32"/>
          <w:sz w:val="28"/>
          <w:szCs w:val="32"/>
          <w:lang w:val="x-none" w:eastAsia="x-none"/>
        </w:rPr>
      </w:pPr>
      <w:r>
        <w:br w:type="page"/>
      </w:r>
    </w:p>
    <w:p w14:paraId="4D67B478" w14:textId="6EE2FAD9" w:rsidR="00E70ACB" w:rsidRPr="00B22F2D" w:rsidRDefault="0073307D" w:rsidP="00E70ACB">
      <w:pPr>
        <w:pStyle w:val="Nadpis1"/>
        <w:rPr>
          <w:color w:val="FF0000"/>
        </w:rPr>
      </w:pPr>
      <w:r>
        <w:lastRenderedPageBreak/>
        <w:t>8</w:t>
      </w:r>
      <w:r w:rsidR="00E70ACB" w:rsidRPr="00B22F2D">
        <w:t>.  Iné</w:t>
      </w:r>
      <w:bookmarkEnd w:id="72"/>
      <w:bookmarkEnd w:id="73"/>
      <w:r w:rsidR="00E70ACB" w:rsidRPr="00B22F2D">
        <w:t xml:space="preserve"> </w:t>
      </w:r>
      <w:bookmarkStart w:id="75" w:name="_Toc170306304"/>
      <w:bookmarkStart w:id="76" w:name="_Toc216861389"/>
      <w:r w:rsidR="00B22F2D">
        <w:t>/</w:t>
      </w:r>
      <w:r w:rsidR="00B22F2D" w:rsidRPr="00B22F2D">
        <w:t xml:space="preserve"> </w:t>
      </w:r>
      <w:r w:rsidR="00E70ACB" w:rsidRPr="00D21968">
        <w:t xml:space="preserve">Ekonomické ukazovatele k </w:t>
      </w:r>
      <w:bookmarkEnd w:id="75"/>
      <w:r w:rsidR="00883A03" w:rsidRPr="00D21968">
        <w:rPr>
          <w:b w:val="0"/>
          <w:bCs w:val="0"/>
        </w:rPr>
        <w:t>31.12.2025</w:t>
      </w:r>
      <w:bookmarkEnd w:id="76"/>
    </w:p>
    <w:bookmarkEnd w:id="61"/>
    <w:bookmarkEnd w:id="74"/>
    <w:p w14:paraId="3187272A" w14:textId="77777777" w:rsidR="0073307D" w:rsidRDefault="0073307D" w:rsidP="0073307D">
      <w:pPr>
        <w:rPr>
          <w:b/>
          <w:sz w:val="22"/>
        </w:rPr>
      </w:pPr>
    </w:p>
    <w:p w14:paraId="28F63B32" w14:textId="0DF482BA" w:rsidR="0073307D" w:rsidRPr="00900C8F" w:rsidRDefault="0073307D" w:rsidP="0073307D">
      <w:pPr>
        <w:rPr>
          <w:b/>
        </w:rPr>
      </w:pPr>
      <w:r w:rsidRPr="0075431E">
        <w:rPr>
          <w:b/>
          <w:sz w:val="22"/>
        </w:rPr>
        <w:t>ROZ</w:t>
      </w:r>
      <w:r>
        <w:rPr>
          <w:b/>
          <w:sz w:val="22"/>
        </w:rPr>
        <w:t>POČET ORGANIZÁCIE A JEHO ÚPRAVY</w:t>
      </w:r>
      <w:r>
        <w:rPr>
          <w:b/>
        </w:rPr>
        <w:tab/>
      </w:r>
      <w:r>
        <w:rPr>
          <w:b/>
        </w:rPr>
        <w:tab/>
      </w:r>
      <w:r>
        <w:rPr>
          <w:b/>
        </w:rPr>
        <w:tab/>
      </w:r>
      <w:r>
        <w:rPr>
          <w:b/>
        </w:rPr>
        <w:tab/>
      </w:r>
      <w:r>
        <w:rPr>
          <w:b/>
        </w:rPr>
        <w:tab/>
        <w:t xml:space="preserve">v </w:t>
      </w:r>
      <w:r>
        <w:rPr>
          <w:b/>
        </w:rPr>
        <w:t>E</w:t>
      </w:r>
      <w:r>
        <w:rPr>
          <w:b/>
        </w:rPr>
        <w:t>UR</w:t>
      </w:r>
    </w:p>
    <w:tbl>
      <w:tblPr>
        <w:tblStyle w:val="Mriekatabuky"/>
        <w:tblW w:w="10314" w:type="dxa"/>
        <w:tblLayout w:type="fixed"/>
        <w:tblLook w:val="04A0" w:firstRow="1" w:lastRow="0" w:firstColumn="1" w:lastColumn="0" w:noHBand="0" w:noVBand="1"/>
      </w:tblPr>
      <w:tblGrid>
        <w:gridCol w:w="3510"/>
        <w:gridCol w:w="1276"/>
        <w:gridCol w:w="1276"/>
        <w:gridCol w:w="1417"/>
        <w:gridCol w:w="1418"/>
        <w:gridCol w:w="1417"/>
      </w:tblGrid>
      <w:tr w:rsidR="0073307D" w14:paraId="468A6545" w14:textId="77777777" w:rsidTr="008460BE">
        <w:trPr>
          <w:trHeight w:val="918"/>
        </w:trPr>
        <w:tc>
          <w:tcPr>
            <w:tcW w:w="3510" w:type="dxa"/>
            <w:shd w:val="clear" w:color="auto" w:fill="FFC000"/>
          </w:tcPr>
          <w:p w14:paraId="0949A4D7" w14:textId="77777777" w:rsidR="0073307D" w:rsidRPr="00E7654C" w:rsidRDefault="0073307D" w:rsidP="008460BE">
            <w:pPr>
              <w:jc w:val="center"/>
              <w:rPr>
                <w:b/>
                <w:sz w:val="20"/>
                <w:szCs w:val="20"/>
              </w:rPr>
            </w:pPr>
            <w:r w:rsidRPr="00E7654C">
              <w:rPr>
                <w:b/>
                <w:sz w:val="20"/>
                <w:szCs w:val="20"/>
              </w:rPr>
              <w:t>Ukazovateľ</w:t>
            </w:r>
          </w:p>
        </w:tc>
        <w:tc>
          <w:tcPr>
            <w:tcW w:w="1276" w:type="dxa"/>
            <w:shd w:val="clear" w:color="auto" w:fill="FFC000"/>
          </w:tcPr>
          <w:p w14:paraId="69457E01" w14:textId="77777777" w:rsidR="0073307D" w:rsidRPr="00E7654C" w:rsidRDefault="0073307D" w:rsidP="008460BE">
            <w:pPr>
              <w:jc w:val="center"/>
              <w:rPr>
                <w:b/>
                <w:sz w:val="20"/>
                <w:szCs w:val="20"/>
              </w:rPr>
            </w:pPr>
            <w:r w:rsidRPr="00E7654C">
              <w:rPr>
                <w:b/>
                <w:sz w:val="20"/>
                <w:szCs w:val="20"/>
              </w:rPr>
              <w:t>Skutočnosť</w:t>
            </w:r>
          </w:p>
          <w:p w14:paraId="29FFEB85" w14:textId="77777777" w:rsidR="0073307D" w:rsidRPr="0006505A" w:rsidRDefault="0073307D" w:rsidP="008460BE">
            <w:pPr>
              <w:jc w:val="center"/>
              <w:rPr>
                <w:b/>
                <w:sz w:val="20"/>
                <w:szCs w:val="20"/>
              </w:rPr>
            </w:pPr>
            <w:r w:rsidRPr="0006505A">
              <w:rPr>
                <w:b/>
                <w:sz w:val="20"/>
                <w:szCs w:val="20"/>
              </w:rPr>
              <w:t>k</w:t>
            </w:r>
          </w:p>
          <w:p w14:paraId="59FB0A28" w14:textId="77777777" w:rsidR="0073307D" w:rsidRPr="00E7654C" w:rsidRDefault="0073307D" w:rsidP="008460BE">
            <w:pPr>
              <w:jc w:val="center"/>
              <w:rPr>
                <w:b/>
                <w:sz w:val="20"/>
                <w:szCs w:val="20"/>
              </w:rPr>
            </w:pPr>
            <w:r w:rsidRPr="0006505A">
              <w:rPr>
                <w:b/>
                <w:sz w:val="20"/>
                <w:szCs w:val="20"/>
              </w:rPr>
              <w:t>31.12.2024</w:t>
            </w:r>
          </w:p>
        </w:tc>
        <w:tc>
          <w:tcPr>
            <w:tcW w:w="1276" w:type="dxa"/>
            <w:shd w:val="clear" w:color="auto" w:fill="FFC000"/>
          </w:tcPr>
          <w:p w14:paraId="0EC18D41" w14:textId="77777777" w:rsidR="0073307D" w:rsidRPr="00E7654C" w:rsidRDefault="0073307D" w:rsidP="008460BE">
            <w:pPr>
              <w:jc w:val="center"/>
              <w:rPr>
                <w:b/>
                <w:sz w:val="20"/>
                <w:szCs w:val="20"/>
              </w:rPr>
            </w:pPr>
            <w:r w:rsidRPr="00E7654C">
              <w:rPr>
                <w:b/>
                <w:sz w:val="20"/>
                <w:szCs w:val="20"/>
              </w:rPr>
              <w:t>Schválený rozpočet</w:t>
            </w:r>
          </w:p>
          <w:p w14:paraId="3254BF98" w14:textId="77777777" w:rsidR="0073307D" w:rsidRPr="00E7654C" w:rsidRDefault="0073307D" w:rsidP="008460BE">
            <w:pPr>
              <w:jc w:val="center"/>
              <w:rPr>
                <w:b/>
                <w:sz w:val="20"/>
                <w:szCs w:val="20"/>
              </w:rPr>
            </w:pPr>
            <w:r>
              <w:rPr>
                <w:b/>
                <w:sz w:val="20"/>
                <w:szCs w:val="20"/>
              </w:rPr>
              <w:t>Rok 2025</w:t>
            </w:r>
          </w:p>
        </w:tc>
        <w:tc>
          <w:tcPr>
            <w:tcW w:w="1417" w:type="dxa"/>
            <w:shd w:val="clear" w:color="auto" w:fill="FFC000"/>
          </w:tcPr>
          <w:p w14:paraId="784700E8" w14:textId="77777777" w:rsidR="0073307D" w:rsidRPr="00E7654C" w:rsidRDefault="0073307D" w:rsidP="008460BE">
            <w:pPr>
              <w:jc w:val="center"/>
              <w:rPr>
                <w:b/>
                <w:sz w:val="20"/>
                <w:szCs w:val="20"/>
              </w:rPr>
            </w:pPr>
            <w:r w:rsidRPr="00E7654C">
              <w:rPr>
                <w:b/>
                <w:sz w:val="20"/>
                <w:szCs w:val="20"/>
              </w:rPr>
              <w:t>Úprava</w:t>
            </w:r>
          </w:p>
          <w:p w14:paraId="56FACA8D" w14:textId="77777777" w:rsidR="0073307D" w:rsidRPr="00E7654C" w:rsidRDefault="0073307D" w:rsidP="008460BE">
            <w:pPr>
              <w:jc w:val="center"/>
              <w:rPr>
                <w:b/>
                <w:sz w:val="20"/>
                <w:szCs w:val="20"/>
              </w:rPr>
            </w:pPr>
            <w:r w:rsidRPr="00E7654C">
              <w:rPr>
                <w:b/>
                <w:sz w:val="20"/>
                <w:szCs w:val="20"/>
              </w:rPr>
              <w:t>+zv.</w:t>
            </w:r>
          </w:p>
          <w:p w14:paraId="6E39703E" w14:textId="77777777" w:rsidR="0073307D" w:rsidRPr="00E7654C" w:rsidRDefault="0073307D" w:rsidP="008460BE">
            <w:pPr>
              <w:jc w:val="center"/>
              <w:rPr>
                <w:b/>
                <w:sz w:val="20"/>
                <w:szCs w:val="20"/>
              </w:rPr>
            </w:pPr>
            <w:r w:rsidRPr="00E7654C">
              <w:rPr>
                <w:b/>
                <w:sz w:val="20"/>
                <w:szCs w:val="20"/>
              </w:rPr>
              <w:t>-zníž.</w:t>
            </w:r>
          </w:p>
          <w:p w14:paraId="2C93DF61" w14:textId="77777777" w:rsidR="0073307D" w:rsidRPr="00E7654C" w:rsidRDefault="0073307D" w:rsidP="008460BE">
            <w:pPr>
              <w:jc w:val="center"/>
              <w:rPr>
                <w:b/>
                <w:sz w:val="20"/>
                <w:szCs w:val="20"/>
              </w:rPr>
            </w:pPr>
          </w:p>
        </w:tc>
        <w:tc>
          <w:tcPr>
            <w:tcW w:w="1418" w:type="dxa"/>
            <w:shd w:val="clear" w:color="auto" w:fill="FFC000"/>
          </w:tcPr>
          <w:p w14:paraId="3FED5299" w14:textId="77777777" w:rsidR="0073307D" w:rsidRPr="00E7654C" w:rsidRDefault="0073307D" w:rsidP="008460BE">
            <w:pPr>
              <w:jc w:val="center"/>
              <w:rPr>
                <w:b/>
                <w:sz w:val="20"/>
                <w:szCs w:val="20"/>
              </w:rPr>
            </w:pPr>
            <w:r>
              <w:rPr>
                <w:b/>
                <w:sz w:val="20"/>
                <w:szCs w:val="20"/>
              </w:rPr>
              <w:t>Rozpočet po zmenách 2025</w:t>
            </w:r>
          </w:p>
        </w:tc>
        <w:tc>
          <w:tcPr>
            <w:tcW w:w="1417" w:type="dxa"/>
            <w:shd w:val="clear" w:color="auto" w:fill="FFC000"/>
          </w:tcPr>
          <w:p w14:paraId="0E868091" w14:textId="77777777" w:rsidR="0073307D" w:rsidRPr="00E7654C" w:rsidRDefault="0073307D" w:rsidP="008460BE">
            <w:pPr>
              <w:jc w:val="center"/>
              <w:rPr>
                <w:b/>
                <w:sz w:val="20"/>
                <w:szCs w:val="20"/>
              </w:rPr>
            </w:pPr>
            <w:r w:rsidRPr="00E7654C">
              <w:rPr>
                <w:b/>
                <w:sz w:val="20"/>
                <w:szCs w:val="20"/>
              </w:rPr>
              <w:t>Skutočnosť</w:t>
            </w:r>
          </w:p>
          <w:p w14:paraId="58FEEB01" w14:textId="77777777" w:rsidR="0073307D" w:rsidRPr="00E7654C" w:rsidRDefault="0073307D" w:rsidP="008460BE">
            <w:pPr>
              <w:jc w:val="center"/>
              <w:rPr>
                <w:b/>
                <w:sz w:val="20"/>
                <w:szCs w:val="20"/>
              </w:rPr>
            </w:pPr>
            <w:r>
              <w:rPr>
                <w:b/>
                <w:sz w:val="20"/>
                <w:szCs w:val="20"/>
              </w:rPr>
              <w:t>k 31.12.2025</w:t>
            </w:r>
          </w:p>
        </w:tc>
      </w:tr>
      <w:tr w:rsidR="0073307D" w14:paraId="36E1324E" w14:textId="77777777" w:rsidTr="008460BE">
        <w:trPr>
          <w:trHeight w:val="541"/>
        </w:trPr>
        <w:tc>
          <w:tcPr>
            <w:tcW w:w="3510" w:type="dxa"/>
          </w:tcPr>
          <w:p w14:paraId="465BF516" w14:textId="77777777" w:rsidR="0073307D" w:rsidRPr="00F27B70" w:rsidRDefault="0073307D" w:rsidP="008460BE">
            <w:pPr>
              <w:spacing w:line="360" w:lineRule="auto"/>
              <w:rPr>
                <w:b/>
              </w:rPr>
            </w:pPr>
            <w:r w:rsidRPr="00F27B70">
              <w:rPr>
                <w:b/>
              </w:rPr>
              <w:t>Bežné transfery na činnosť</w:t>
            </w:r>
            <w:r>
              <w:rPr>
                <w:b/>
              </w:rPr>
              <w:t xml:space="preserve"> (41)</w:t>
            </w:r>
          </w:p>
          <w:p w14:paraId="50D631D8" w14:textId="77777777" w:rsidR="0073307D" w:rsidRDefault="0073307D" w:rsidP="008460BE">
            <w:pPr>
              <w:spacing w:line="360" w:lineRule="auto"/>
              <w:rPr>
                <w:b/>
              </w:rPr>
            </w:pPr>
          </w:p>
          <w:p w14:paraId="4443180A" w14:textId="77777777" w:rsidR="0073307D" w:rsidRDefault="0073307D" w:rsidP="008460BE">
            <w:pPr>
              <w:spacing w:line="360" w:lineRule="auto"/>
              <w:rPr>
                <w:b/>
              </w:rPr>
            </w:pPr>
          </w:p>
          <w:p w14:paraId="5CFE190A" w14:textId="77777777" w:rsidR="0073307D" w:rsidRPr="00F27B70" w:rsidRDefault="0073307D" w:rsidP="008460BE">
            <w:pPr>
              <w:spacing w:line="360" w:lineRule="auto"/>
              <w:rPr>
                <w:b/>
              </w:rPr>
            </w:pPr>
          </w:p>
        </w:tc>
        <w:tc>
          <w:tcPr>
            <w:tcW w:w="1276" w:type="dxa"/>
          </w:tcPr>
          <w:p w14:paraId="1B137392" w14:textId="77777777" w:rsidR="0073307D" w:rsidRPr="000F37B6" w:rsidRDefault="0073307D" w:rsidP="008460BE">
            <w:pPr>
              <w:spacing w:line="360" w:lineRule="auto"/>
              <w:jc w:val="right"/>
              <w:rPr>
                <w:b/>
                <w:color w:val="FF0000"/>
              </w:rPr>
            </w:pPr>
            <w:r>
              <w:rPr>
                <w:b/>
              </w:rPr>
              <w:t>478 732</w:t>
            </w:r>
          </w:p>
        </w:tc>
        <w:tc>
          <w:tcPr>
            <w:tcW w:w="1276" w:type="dxa"/>
          </w:tcPr>
          <w:p w14:paraId="544560D5" w14:textId="77777777" w:rsidR="0073307D" w:rsidRPr="007A7EA1" w:rsidRDefault="0073307D" w:rsidP="008460BE">
            <w:pPr>
              <w:spacing w:line="360" w:lineRule="auto"/>
              <w:jc w:val="right"/>
              <w:rPr>
                <w:b/>
                <w:color w:val="FF0000"/>
              </w:rPr>
            </w:pPr>
            <w:r w:rsidRPr="002800D7">
              <w:rPr>
                <w:b/>
              </w:rPr>
              <w:t>426</w:t>
            </w:r>
            <w:r>
              <w:rPr>
                <w:b/>
              </w:rPr>
              <w:t> </w:t>
            </w:r>
            <w:r w:rsidRPr="002800D7">
              <w:rPr>
                <w:b/>
              </w:rPr>
              <w:t>000</w:t>
            </w:r>
          </w:p>
        </w:tc>
        <w:tc>
          <w:tcPr>
            <w:tcW w:w="1417" w:type="dxa"/>
          </w:tcPr>
          <w:p w14:paraId="04A0BF72" w14:textId="77777777" w:rsidR="0073307D" w:rsidRDefault="0073307D" w:rsidP="008460BE">
            <w:pPr>
              <w:spacing w:line="360" w:lineRule="auto"/>
              <w:jc w:val="right"/>
              <w:rPr>
                <w:b/>
              </w:rPr>
            </w:pPr>
          </w:p>
          <w:p w14:paraId="25DD39C1" w14:textId="77777777" w:rsidR="0073307D" w:rsidRDefault="0073307D" w:rsidP="008460BE">
            <w:pPr>
              <w:spacing w:line="360" w:lineRule="auto"/>
              <w:jc w:val="right"/>
            </w:pPr>
            <w:r>
              <w:t>+299</w:t>
            </w:r>
          </w:p>
          <w:p w14:paraId="32FD6393" w14:textId="77777777" w:rsidR="0073307D" w:rsidRDefault="0073307D" w:rsidP="008460BE">
            <w:pPr>
              <w:spacing w:line="360" w:lineRule="auto"/>
              <w:jc w:val="right"/>
            </w:pPr>
            <w:r>
              <w:t>+527</w:t>
            </w:r>
          </w:p>
          <w:p w14:paraId="3DE1DCAA" w14:textId="77777777" w:rsidR="0073307D" w:rsidRDefault="0073307D" w:rsidP="008460BE">
            <w:pPr>
              <w:spacing w:line="360" w:lineRule="auto"/>
              <w:jc w:val="right"/>
            </w:pPr>
            <w:r>
              <w:t>-527</w:t>
            </w:r>
          </w:p>
          <w:p w14:paraId="1CDB2C91" w14:textId="77777777" w:rsidR="0073307D" w:rsidRDefault="0073307D" w:rsidP="008460BE">
            <w:pPr>
              <w:spacing w:line="360" w:lineRule="auto"/>
              <w:jc w:val="right"/>
            </w:pPr>
            <w:r>
              <w:t>+5 000</w:t>
            </w:r>
          </w:p>
          <w:p w14:paraId="1F49831B" w14:textId="77777777" w:rsidR="0073307D" w:rsidRDefault="0073307D" w:rsidP="008460BE">
            <w:pPr>
              <w:spacing w:line="360" w:lineRule="auto"/>
              <w:jc w:val="right"/>
            </w:pPr>
            <w:r>
              <w:t>+4 518</w:t>
            </w:r>
          </w:p>
          <w:p w14:paraId="623760C6" w14:textId="77777777" w:rsidR="0073307D" w:rsidRDefault="0073307D" w:rsidP="008460BE">
            <w:pPr>
              <w:spacing w:line="360" w:lineRule="auto"/>
              <w:jc w:val="right"/>
            </w:pPr>
            <w:r>
              <w:t>+324</w:t>
            </w:r>
          </w:p>
          <w:p w14:paraId="01886E17" w14:textId="77777777" w:rsidR="0073307D" w:rsidRDefault="0073307D" w:rsidP="008460BE">
            <w:pPr>
              <w:spacing w:line="360" w:lineRule="auto"/>
              <w:jc w:val="right"/>
            </w:pPr>
            <w:r>
              <w:t>+2 000</w:t>
            </w:r>
          </w:p>
          <w:p w14:paraId="69F419E1" w14:textId="77777777" w:rsidR="0073307D" w:rsidRDefault="0073307D" w:rsidP="008460BE">
            <w:pPr>
              <w:spacing w:line="360" w:lineRule="auto"/>
              <w:jc w:val="right"/>
            </w:pPr>
            <w:r>
              <w:t>+7 749</w:t>
            </w:r>
          </w:p>
          <w:p w14:paraId="5491CF6A" w14:textId="77777777" w:rsidR="0073307D" w:rsidRDefault="0073307D" w:rsidP="008460BE">
            <w:pPr>
              <w:spacing w:line="360" w:lineRule="auto"/>
              <w:jc w:val="right"/>
            </w:pPr>
            <w:r>
              <w:t>-23 874</w:t>
            </w:r>
          </w:p>
          <w:p w14:paraId="78CEF26A" w14:textId="77777777" w:rsidR="0073307D" w:rsidRDefault="0073307D" w:rsidP="008460BE">
            <w:pPr>
              <w:spacing w:line="360" w:lineRule="auto"/>
              <w:jc w:val="right"/>
            </w:pPr>
            <w:r>
              <w:t>-35</w:t>
            </w:r>
          </w:p>
          <w:p w14:paraId="3636D5B4" w14:textId="77777777" w:rsidR="0073307D" w:rsidRPr="005506F5" w:rsidRDefault="0073307D" w:rsidP="008460BE">
            <w:pPr>
              <w:spacing w:line="360" w:lineRule="auto"/>
              <w:jc w:val="right"/>
              <w:rPr>
                <w:b/>
              </w:rPr>
            </w:pPr>
            <w:r>
              <w:t>+1 216</w:t>
            </w:r>
          </w:p>
        </w:tc>
        <w:tc>
          <w:tcPr>
            <w:tcW w:w="1418" w:type="dxa"/>
          </w:tcPr>
          <w:p w14:paraId="70B12458" w14:textId="77777777" w:rsidR="0073307D" w:rsidRDefault="0073307D" w:rsidP="008460BE">
            <w:pPr>
              <w:spacing w:line="360" w:lineRule="auto"/>
              <w:jc w:val="right"/>
              <w:rPr>
                <w:b/>
              </w:rPr>
            </w:pPr>
          </w:p>
        </w:tc>
        <w:tc>
          <w:tcPr>
            <w:tcW w:w="1417" w:type="dxa"/>
          </w:tcPr>
          <w:p w14:paraId="56CC2885" w14:textId="77777777" w:rsidR="0073307D" w:rsidRPr="000B6DFC" w:rsidRDefault="0073307D" w:rsidP="008460BE">
            <w:pPr>
              <w:spacing w:line="360" w:lineRule="auto"/>
              <w:jc w:val="right"/>
              <w:rPr>
                <w:b/>
              </w:rPr>
            </w:pPr>
            <w:r>
              <w:rPr>
                <w:b/>
              </w:rPr>
              <w:t>507 079</w:t>
            </w:r>
          </w:p>
          <w:p w14:paraId="713B6D86" w14:textId="77777777" w:rsidR="0073307D" w:rsidRDefault="0073307D" w:rsidP="008460BE">
            <w:pPr>
              <w:spacing w:line="360" w:lineRule="auto"/>
              <w:jc w:val="right"/>
              <w:rPr>
                <w:b/>
              </w:rPr>
            </w:pPr>
          </w:p>
          <w:p w14:paraId="0FE5AD83" w14:textId="77777777" w:rsidR="0073307D" w:rsidRDefault="0073307D" w:rsidP="008460BE">
            <w:pPr>
              <w:spacing w:line="360" w:lineRule="auto"/>
              <w:jc w:val="right"/>
              <w:rPr>
                <w:b/>
              </w:rPr>
            </w:pPr>
          </w:p>
          <w:p w14:paraId="793E2991" w14:textId="77777777" w:rsidR="0073307D" w:rsidRDefault="0073307D" w:rsidP="008460BE">
            <w:pPr>
              <w:spacing w:line="360" w:lineRule="auto"/>
              <w:jc w:val="right"/>
              <w:rPr>
                <w:b/>
              </w:rPr>
            </w:pPr>
          </w:p>
          <w:p w14:paraId="60CD9B9B" w14:textId="77777777" w:rsidR="0073307D" w:rsidRDefault="0073307D" w:rsidP="008460BE">
            <w:pPr>
              <w:spacing w:line="360" w:lineRule="auto"/>
              <w:jc w:val="right"/>
              <w:rPr>
                <w:b/>
              </w:rPr>
            </w:pPr>
          </w:p>
          <w:p w14:paraId="4AD773EE" w14:textId="77777777" w:rsidR="0073307D" w:rsidRDefault="0073307D" w:rsidP="008460BE">
            <w:pPr>
              <w:spacing w:line="360" w:lineRule="auto"/>
              <w:jc w:val="right"/>
              <w:rPr>
                <w:b/>
              </w:rPr>
            </w:pPr>
          </w:p>
          <w:p w14:paraId="46875D82" w14:textId="77777777" w:rsidR="0073307D" w:rsidRDefault="0073307D" w:rsidP="008460BE">
            <w:pPr>
              <w:spacing w:line="360" w:lineRule="auto"/>
              <w:jc w:val="right"/>
              <w:rPr>
                <w:b/>
              </w:rPr>
            </w:pPr>
          </w:p>
          <w:p w14:paraId="521B1B38" w14:textId="77777777" w:rsidR="0073307D" w:rsidRDefault="0073307D" w:rsidP="008460BE">
            <w:pPr>
              <w:spacing w:line="360" w:lineRule="auto"/>
              <w:jc w:val="right"/>
              <w:rPr>
                <w:b/>
              </w:rPr>
            </w:pPr>
          </w:p>
          <w:p w14:paraId="74F008C2" w14:textId="77777777" w:rsidR="0073307D" w:rsidRDefault="0073307D" w:rsidP="008460BE">
            <w:pPr>
              <w:spacing w:line="360" w:lineRule="auto"/>
              <w:jc w:val="right"/>
              <w:rPr>
                <w:b/>
              </w:rPr>
            </w:pPr>
          </w:p>
          <w:p w14:paraId="378CFD61" w14:textId="77777777" w:rsidR="0073307D" w:rsidRPr="000F37B6" w:rsidRDefault="0073307D" w:rsidP="008460BE">
            <w:pPr>
              <w:spacing w:line="360" w:lineRule="auto"/>
              <w:jc w:val="right"/>
              <w:rPr>
                <w:b/>
                <w:color w:val="FF0000"/>
              </w:rPr>
            </w:pPr>
          </w:p>
        </w:tc>
      </w:tr>
      <w:tr w:rsidR="0073307D" w14:paraId="487610DE" w14:textId="77777777" w:rsidTr="008460BE">
        <w:trPr>
          <w:trHeight w:val="541"/>
        </w:trPr>
        <w:tc>
          <w:tcPr>
            <w:tcW w:w="3510" w:type="dxa"/>
          </w:tcPr>
          <w:p w14:paraId="7853996C" w14:textId="77777777" w:rsidR="0073307D" w:rsidRPr="00F27B70" w:rsidRDefault="0073307D" w:rsidP="008460BE">
            <w:pPr>
              <w:spacing w:line="360" w:lineRule="auto"/>
              <w:rPr>
                <w:b/>
              </w:rPr>
            </w:pPr>
            <w:r>
              <w:rPr>
                <w:b/>
              </w:rPr>
              <w:t>Spolu BT</w:t>
            </w:r>
          </w:p>
        </w:tc>
        <w:tc>
          <w:tcPr>
            <w:tcW w:w="1276" w:type="dxa"/>
          </w:tcPr>
          <w:p w14:paraId="3A31C231" w14:textId="77777777" w:rsidR="0073307D" w:rsidRDefault="0073307D" w:rsidP="008460BE">
            <w:pPr>
              <w:spacing w:line="360" w:lineRule="auto"/>
              <w:jc w:val="right"/>
              <w:rPr>
                <w:b/>
              </w:rPr>
            </w:pPr>
            <w:r>
              <w:rPr>
                <w:b/>
              </w:rPr>
              <w:t>478 732</w:t>
            </w:r>
          </w:p>
        </w:tc>
        <w:tc>
          <w:tcPr>
            <w:tcW w:w="1276" w:type="dxa"/>
          </w:tcPr>
          <w:p w14:paraId="21F39251" w14:textId="77777777" w:rsidR="0073307D" w:rsidRPr="002800D7" w:rsidRDefault="0073307D" w:rsidP="008460BE">
            <w:pPr>
              <w:spacing w:line="360" w:lineRule="auto"/>
              <w:jc w:val="right"/>
              <w:rPr>
                <w:b/>
              </w:rPr>
            </w:pPr>
            <w:r>
              <w:rPr>
                <w:b/>
              </w:rPr>
              <w:t>426 000</w:t>
            </w:r>
          </w:p>
        </w:tc>
        <w:tc>
          <w:tcPr>
            <w:tcW w:w="1417" w:type="dxa"/>
          </w:tcPr>
          <w:p w14:paraId="1840EFF7" w14:textId="77777777" w:rsidR="0073307D" w:rsidRDefault="0073307D" w:rsidP="008460BE">
            <w:pPr>
              <w:spacing w:line="360" w:lineRule="auto"/>
              <w:jc w:val="right"/>
              <w:rPr>
                <w:b/>
              </w:rPr>
            </w:pPr>
          </w:p>
        </w:tc>
        <w:tc>
          <w:tcPr>
            <w:tcW w:w="1418" w:type="dxa"/>
          </w:tcPr>
          <w:p w14:paraId="0E429599" w14:textId="77777777" w:rsidR="0073307D" w:rsidRDefault="0073307D" w:rsidP="008460BE">
            <w:pPr>
              <w:spacing w:line="360" w:lineRule="auto"/>
              <w:jc w:val="right"/>
              <w:rPr>
                <w:b/>
              </w:rPr>
            </w:pPr>
            <w:r>
              <w:rPr>
                <w:b/>
              </w:rPr>
              <w:t>507 079</w:t>
            </w:r>
          </w:p>
        </w:tc>
        <w:tc>
          <w:tcPr>
            <w:tcW w:w="1417" w:type="dxa"/>
          </w:tcPr>
          <w:p w14:paraId="2B71D145" w14:textId="77777777" w:rsidR="0073307D" w:rsidRPr="005506F5" w:rsidRDefault="0073307D" w:rsidP="008460BE">
            <w:pPr>
              <w:spacing w:line="360" w:lineRule="auto"/>
              <w:jc w:val="right"/>
              <w:rPr>
                <w:b/>
              </w:rPr>
            </w:pPr>
            <w:r>
              <w:rPr>
                <w:b/>
              </w:rPr>
              <w:t>507 079</w:t>
            </w:r>
          </w:p>
        </w:tc>
      </w:tr>
      <w:tr w:rsidR="0073307D" w14:paraId="13474EAE" w14:textId="77777777" w:rsidTr="008460BE">
        <w:trPr>
          <w:trHeight w:val="541"/>
        </w:trPr>
        <w:tc>
          <w:tcPr>
            <w:tcW w:w="3510" w:type="dxa"/>
          </w:tcPr>
          <w:p w14:paraId="7471F574" w14:textId="77777777" w:rsidR="0073307D" w:rsidRPr="00900C8F" w:rsidRDefault="0073307D" w:rsidP="008460BE">
            <w:pPr>
              <w:spacing w:line="360" w:lineRule="auto"/>
            </w:pPr>
            <w:r>
              <w:t>Odmeny Úrad vlády SR (111)</w:t>
            </w:r>
          </w:p>
        </w:tc>
        <w:tc>
          <w:tcPr>
            <w:tcW w:w="1276" w:type="dxa"/>
          </w:tcPr>
          <w:p w14:paraId="52E2570E" w14:textId="77777777" w:rsidR="0073307D" w:rsidRPr="00E019F3" w:rsidRDefault="0073307D" w:rsidP="008460BE">
            <w:pPr>
              <w:spacing w:line="360" w:lineRule="auto"/>
              <w:jc w:val="right"/>
            </w:pPr>
            <w:r w:rsidRPr="00E019F3">
              <w:t>0</w:t>
            </w:r>
          </w:p>
        </w:tc>
        <w:tc>
          <w:tcPr>
            <w:tcW w:w="1276" w:type="dxa"/>
          </w:tcPr>
          <w:p w14:paraId="50328DED" w14:textId="77777777" w:rsidR="0073307D" w:rsidRPr="002800D7" w:rsidRDefault="0073307D" w:rsidP="008460BE">
            <w:pPr>
              <w:spacing w:line="360" w:lineRule="auto"/>
              <w:jc w:val="right"/>
            </w:pPr>
            <w:r w:rsidRPr="002800D7">
              <w:t>0</w:t>
            </w:r>
          </w:p>
        </w:tc>
        <w:tc>
          <w:tcPr>
            <w:tcW w:w="1417" w:type="dxa"/>
          </w:tcPr>
          <w:p w14:paraId="3E7B8EC5" w14:textId="77777777" w:rsidR="0073307D" w:rsidRPr="007330C7" w:rsidRDefault="0073307D" w:rsidP="008460BE">
            <w:pPr>
              <w:spacing w:line="360" w:lineRule="auto"/>
              <w:jc w:val="right"/>
            </w:pPr>
            <w:r w:rsidRPr="007330C7">
              <w:t>+18 414</w:t>
            </w:r>
          </w:p>
          <w:p w14:paraId="2520F4F5" w14:textId="77777777" w:rsidR="0073307D" w:rsidRPr="007330C7" w:rsidRDefault="0073307D" w:rsidP="008460BE">
            <w:pPr>
              <w:spacing w:line="360" w:lineRule="auto"/>
              <w:jc w:val="right"/>
            </w:pPr>
            <w:r w:rsidRPr="007330C7">
              <w:t>+720</w:t>
            </w:r>
          </w:p>
          <w:p w14:paraId="7C62293A" w14:textId="77777777" w:rsidR="0073307D" w:rsidRPr="005506F5" w:rsidRDefault="0073307D" w:rsidP="008460BE">
            <w:pPr>
              <w:spacing w:line="360" w:lineRule="auto"/>
              <w:jc w:val="right"/>
            </w:pPr>
            <w:r w:rsidRPr="007330C7">
              <w:t>-36</w:t>
            </w:r>
          </w:p>
        </w:tc>
        <w:tc>
          <w:tcPr>
            <w:tcW w:w="1418" w:type="dxa"/>
          </w:tcPr>
          <w:p w14:paraId="5CD4882F" w14:textId="77777777" w:rsidR="0073307D" w:rsidRDefault="0073307D" w:rsidP="008460BE">
            <w:pPr>
              <w:spacing w:line="360" w:lineRule="auto"/>
              <w:jc w:val="right"/>
              <w:rPr>
                <w:b/>
              </w:rPr>
            </w:pPr>
          </w:p>
        </w:tc>
        <w:tc>
          <w:tcPr>
            <w:tcW w:w="1417" w:type="dxa"/>
          </w:tcPr>
          <w:p w14:paraId="6079657D" w14:textId="77777777" w:rsidR="0073307D" w:rsidRDefault="0073307D" w:rsidP="008460BE">
            <w:pPr>
              <w:spacing w:line="360" w:lineRule="auto"/>
              <w:jc w:val="right"/>
              <w:rPr>
                <w:b/>
              </w:rPr>
            </w:pPr>
          </w:p>
          <w:p w14:paraId="2C375443" w14:textId="77777777" w:rsidR="0073307D" w:rsidRDefault="0073307D" w:rsidP="008460BE">
            <w:pPr>
              <w:spacing w:line="360" w:lineRule="auto"/>
              <w:jc w:val="right"/>
              <w:rPr>
                <w:b/>
              </w:rPr>
            </w:pPr>
          </w:p>
          <w:p w14:paraId="61A85EBC" w14:textId="77777777" w:rsidR="0073307D" w:rsidRPr="0008472D" w:rsidRDefault="0073307D" w:rsidP="008460BE">
            <w:pPr>
              <w:spacing w:line="360" w:lineRule="auto"/>
              <w:jc w:val="right"/>
              <w:rPr>
                <w:b/>
              </w:rPr>
            </w:pPr>
            <w:r w:rsidRPr="0008472D">
              <w:rPr>
                <w:b/>
              </w:rPr>
              <w:t>19  098</w:t>
            </w:r>
          </w:p>
        </w:tc>
      </w:tr>
      <w:tr w:rsidR="0073307D" w14:paraId="24F8E606" w14:textId="77777777" w:rsidTr="008460BE">
        <w:trPr>
          <w:trHeight w:val="541"/>
        </w:trPr>
        <w:tc>
          <w:tcPr>
            <w:tcW w:w="3510" w:type="dxa"/>
          </w:tcPr>
          <w:p w14:paraId="31A230C5" w14:textId="77777777" w:rsidR="0073307D" w:rsidRPr="00900C8F" w:rsidRDefault="0073307D" w:rsidP="008460BE">
            <w:pPr>
              <w:spacing w:line="360" w:lineRule="auto"/>
            </w:pPr>
            <w:r w:rsidRPr="00900C8F">
              <w:t>Fond na podporu umenia (FPU)</w:t>
            </w:r>
          </w:p>
          <w:p w14:paraId="3635BAF3" w14:textId="77777777" w:rsidR="0073307D" w:rsidRPr="00900C8F" w:rsidRDefault="0073307D" w:rsidP="008460BE">
            <w:pPr>
              <w:spacing w:line="360" w:lineRule="auto"/>
            </w:pPr>
          </w:p>
        </w:tc>
        <w:tc>
          <w:tcPr>
            <w:tcW w:w="1276" w:type="dxa"/>
          </w:tcPr>
          <w:p w14:paraId="4651DDC2" w14:textId="77777777" w:rsidR="0073307D" w:rsidRPr="00E019F3" w:rsidRDefault="0073307D" w:rsidP="008460BE">
            <w:pPr>
              <w:spacing w:line="360" w:lineRule="auto"/>
              <w:jc w:val="right"/>
            </w:pPr>
            <w:r w:rsidRPr="00E019F3">
              <w:t>0</w:t>
            </w:r>
          </w:p>
        </w:tc>
        <w:tc>
          <w:tcPr>
            <w:tcW w:w="1276" w:type="dxa"/>
          </w:tcPr>
          <w:p w14:paraId="4DB54161" w14:textId="77777777" w:rsidR="0073307D" w:rsidRPr="002800D7" w:rsidRDefault="0073307D" w:rsidP="008460BE">
            <w:pPr>
              <w:spacing w:line="360" w:lineRule="auto"/>
              <w:jc w:val="right"/>
            </w:pPr>
            <w:r w:rsidRPr="002800D7">
              <w:t>0</w:t>
            </w:r>
          </w:p>
        </w:tc>
        <w:tc>
          <w:tcPr>
            <w:tcW w:w="1417" w:type="dxa"/>
          </w:tcPr>
          <w:p w14:paraId="3D9A0147" w14:textId="77777777" w:rsidR="0073307D" w:rsidRPr="005506F5" w:rsidRDefault="0073307D" w:rsidP="008460BE">
            <w:pPr>
              <w:spacing w:line="360" w:lineRule="auto"/>
              <w:jc w:val="right"/>
            </w:pPr>
          </w:p>
        </w:tc>
        <w:tc>
          <w:tcPr>
            <w:tcW w:w="1418" w:type="dxa"/>
          </w:tcPr>
          <w:p w14:paraId="582FCEDE" w14:textId="77777777" w:rsidR="0073307D" w:rsidRDefault="0073307D" w:rsidP="008460BE">
            <w:pPr>
              <w:spacing w:line="360" w:lineRule="auto"/>
              <w:jc w:val="right"/>
            </w:pPr>
          </w:p>
        </w:tc>
        <w:tc>
          <w:tcPr>
            <w:tcW w:w="1417" w:type="dxa"/>
          </w:tcPr>
          <w:p w14:paraId="3D1FFED4" w14:textId="77777777" w:rsidR="0073307D" w:rsidRDefault="0073307D" w:rsidP="008460BE">
            <w:pPr>
              <w:spacing w:line="360" w:lineRule="auto"/>
              <w:jc w:val="right"/>
            </w:pPr>
          </w:p>
          <w:p w14:paraId="0F7FDF3D" w14:textId="77777777" w:rsidR="0073307D" w:rsidRDefault="0073307D" w:rsidP="008460BE">
            <w:pPr>
              <w:spacing w:line="360" w:lineRule="auto"/>
              <w:jc w:val="right"/>
            </w:pPr>
          </w:p>
          <w:p w14:paraId="37A3E0EE" w14:textId="77777777" w:rsidR="0073307D" w:rsidRPr="0008472D" w:rsidRDefault="0073307D" w:rsidP="008460BE">
            <w:pPr>
              <w:spacing w:line="360" w:lineRule="auto"/>
              <w:jc w:val="right"/>
              <w:rPr>
                <w:b/>
              </w:rPr>
            </w:pPr>
            <w:r>
              <w:rPr>
                <w:b/>
              </w:rPr>
              <w:t>22 000</w:t>
            </w:r>
          </w:p>
        </w:tc>
      </w:tr>
      <w:tr w:rsidR="0073307D" w14:paraId="6C63DC14" w14:textId="77777777" w:rsidTr="008460BE">
        <w:trPr>
          <w:trHeight w:val="541"/>
        </w:trPr>
        <w:tc>
          <w:tcPr>
            <w:tcW w:w="3510" w:type="dxa"/>
          </w:tcPr>
          <w:p w14:paraId="7B9D4CAB" w14:textId="77777777" w:rsidR="0073307D" w:rsidRPr="00900C8F" w:rsidRDefault="0073307D" w:rsidP="008460BE">
            <w:pPr>
              <w:spacing w:line="360" w:lineRule="auto"/>
            </w:pPr>
            <w:r w:rsidRPr="00900C8F">
              <w:t>Erasmus</w:t>
            </w:r>
            <w:r>
              <w:t xml:space="preserve"> +</w:t>
            </w:r>
          </w:p>
          <w:p w14:paraId="5C9329D1" w14:textId="77777777" w:rsidR="0073307D" w:rsidRPr="00900C8F" w:rsidRDefault="0073307D" w:rsidP="008460BE">
            <w:pPr>
              <w:spacing w:line="360" w:lineRule="auto"/>
            </w:pPr>
          </w:p>
        </w:tc>
        <w:tc>
          <w:tcPr>
            <w:tcW w:w="1276" w:type="dxa"/>
          </w:tcPr>
          <w:p w14:paraId="14B80DC5" w14:textId="77777777" w:rsidR="0073307D" w:rsidRPr="00E019F3" w:rsidRDefault="0073307D" w:rsidP="008460BE">
            <w:pPr>
              <w:spacing w:line="360" w:lineRule="auto"/>
              <w:jc w:val="right"/>
            </w:pPr>
            <w:r w:rsidRPr="00E019F3">
              <w:t>0</w:t>
            </w:r>
          </w:p>
        </w:tc>
        <w:tc>
          <w:tcPr>
            <w:tcW w:w="1276" w:type="dxa"/>
          </w:tcPr>
          <w:p w14:paraId="73F5060C" w14:textId="77777777" w:rsidR="0073307D" w:rsidRPr="002800D7" w:rsidRDefault="0073307D" w:rsidP="008460BE">
            <w:pPr>
              <w:spacing w:line="360" w:lineRule="auto"/>
              <w:jc w:val="right"/>
            </w:pPr>
            <w:r w:rsidRPr="002800D7">
              <w:t>0</w:t>
            </w:r>
          </w:p>
        </w:tc>
        <w:tc>
          <w:tcPr>
            <w:tcW w:w="1417" w:type="dxa"/>
          </w:tcPr>
          <w:p w14:paraId="19F5DF24" w14:textId="77777777" w:rsidR="0073307D" w:rsidRDefault="0073307D" w:rsidP="008460BE">
            <w:pPr>
              <w:spacing w:line="360" w:lineRule="auto"/>
              <w:jc w:val="right"/>
            </w:pPr>
          </w:p>
          <w:p w14:paraId="087E2765" w14:textId="77777777" w:rsidR="0073307D" w:rsidRPr="005506F5" w:rsidRDefault="0073307D" w:rsidP="008460BE">
            <w:pPr>
              <w:spacing w:line="360" w:lineRule="auto"/>
              <w:jc w:val="right"/>
            </w:pPr>
            <w:r>
              <w:t>+ 7 076</w:t>
            </w:r>
          </w:p>
        </w:tc>
        <w:tc>
          <w:tcPr>
            <w:tcW w:w="1418" w:type="dxa"/>
          </w:tcPr>
          <w:p w14:paraId="6ABA13D2" w14:textId="77777777" w:rsidR="0073307D" w:rsidRDefault="0073307D" w:rsidP="008460BE">
            <w:pPr>
              <w:spacing w:line="360" w:lineRule="auto"/>
              <w:jc w:val="right"/>
              <w:rPr>
                <w:b/>
              </w:rPr>
            </w:pPr>
          </w:p>
        </w:tc>
        <w:tc>
          <w:tcPr>
            <w:tcW w:w="1417" w:type="dxa"/>
          </w:tcPr>
          <w:p w14:paraId="7F976016" w14:textId="77777777" w:rsidR="0073307D" w:rsidRDefault="0073307D" w:rsidP="008460BE">
            <w:pPr>
              <w:spacing w:line="360" w:lineRule="auto"/>
              <w:jc w:val="right"/>
              <w:rPr>
                <w:b/>
              </w:rPr>
            </w:pPr>
          </w:p>
          <w:p w14:paraId="6D4E3569" w14:textId="77777777" w:rsidR="0073307D" w:rsidRPr="0008472D" w:rsidRDefault="0073307D" w:rsidP="008460BE">
            <w:pPr>
              <w:spacing w:line="360" w:lineRule="auto"/>
              <w:jc w:val="right"/>
              <w:rPr>
                <w:b/>
              </w:rPr>
            </w:pPr>
            <w:r>
              <w:rPr>
                <w:b/>
              </w:rPr>
              <w:t>7 076</w:t>
            </w:r>
          </w:p>
        </w:tc>
      </w:tr>
      <w:tr w:rsidR="0073307D" w14:paraId="6226D0C5" w14:textId="77777777" w:rsidTr="008460BE">
        <w:trPr>
          <w:trHeight w:val="827"/>
        </w:trPr>
        <w:tc>
          <w:tcPr>
            <w:tcW w:w="3510" w:type="dxa"/>
          </w:tcPr>
          <w:p w14:paraId="4DFECA80" w14:textId="77777777" w:rsidR="0073307D" w:rsidRPr="00900C8F" w:rsidRDefault="0073307D" w:rsidP="008460BE">
            <w:pPr>
              <w:spacing w:line="360" w:lineRule="auto"/>
            </w:pPr>
            <w:r w:rsidRPr="00900C8F">
              <w:t>ÚPSVaR – úspešn</w:t>
            </w:r>
            <w:r>
              <w:t>e na trh práce, chránená dielňa</w:t>
            </w:r>
          </w:p>
        </w:tc>
        <w:tc>
          <w:tcPr>
            <w:tcW w:w="1276" w:type="dxa"/>
          </w:tcPr>
          <w:p w14:paraId="42AB653E" w14:textId="77777777" w:rsidR="0073307D" w:rsidRPr="008C661C" w:rsidRDefault="0073307D" w:rsidP="008460BE">
            <w:pPr>
              <w:spacing w:line="360" w:lineRule="auto"/>
              <w:jc w:val="right"/>
              <w:rPr>
                <w:color w:val="FF0000"/>
              </w:rPr>
            </w:pPr>
            <w:r w:rsidRPr="00A33037">
              <w:t>3 425</w:t>
            </w:r>
          </w:p>
        </w:tc>
        <w:tc>
          <w:tcPr>
            <w:tcW w:w="1276" w:type="dxa"/>
          </w:tcPr>
          <w:p w14:paraId="4457E612" w14:textId="77777777" w:rsidR="0073307D" w:rsidRPr="002800D7" w:rsidRDefault="0073307D" w:rsidP="008460BE">
            <w:pPr>
              <w:spacing w:line="360" w:lineRule="auto"/>
              <w:jc w:val="right"/>
            </w:pPr>
            <w:r w:rsidRPr="002800D7">
              <w:t>0</w:t>
            </w:r>
          </w:p>
        </w:tc>
        <w:tc>
          <w:tcPr>
            <w:tcW w:w="1417" w:type="dxa"/>
          </w:tcPr>
          <w:p w14:paraId="7B22259D" w14:textId="77777777" w:rsidR="0073307D" w:rsidRDefault="0073307D" w:rsidP="008460BE">
            <w:pPr>
              <w:spacing w:line="360" w:lineRule="auto"/>
              <w:jc w:val="right"/>
            </w:pPr>
          </w:p>
          <w:p w14:paraId="6809F982" w14:textId="77777777" w:rsidR="0073307D" w:rsidRPr="005506F5" w:rsidRDefault="0073307D" w:rsidP="008460BE">
            <w:pPr>
              <w:spacing w:line="360" w:lineRule="auto"/>
              <w:jc w:val="right"/>
            </w:pPr>
            <w:r>
              <w:t>+4 967</w:t>
            </w:r>
          </w:p>
        </w:tc>
        <w:tc>
          <w:tcPr>
            <w:tcW w:w="1418" w:type="dxa"/>
          </w:tcPr>
          <w:p w14:paraId="61B5EBA2" w14:textId="77777777" w:rsidR="0073307D" w:rsidRDefault="0073307D" w:rsidP="008460BE">
            <w:pPr>
              <w:spacing w:line="360" w:lineRule="auto"/>
              <w:jc w:val="right"/>
              <w:rPr>
                <w:b/>
              </w:rPr>
            </w:pPr>
          </w:p>
        </w:tc>
        <w:tc>
          <w:tcPr>
            <w:tcW w:w="1417" w:type="dxa"/>
          </w:tcPr>
          <w:p w14:paraId="1B1D85EA" w14:textId="77777777" w:rsidR="0073307D" w:rsidRDefault="0073307D" w:rsidP="008460BE">
            <w:pPr>
              <w:spacing w:line="360" w:lineRule="auto"/>
              <w:jc w:val="right"/>
              <w:rPr>
                <w:b/>
              </w:rPr>
            </w:pPr>
          </w:p>
          <w:p w14:paraId="56A7103D" w14:textId="77777777" w:rsidR="0073307D" w:rsidRPr="0008472D" w:rsidRDefault="0073307D" w:rsidP="008460BE">
            <w:pPr>
              <w:spacing w:line="360" w:lineRule="auto"/>
              <w:jc w:val="right"/>
              <w:rPr>
                <w:b/>
                <w:color w:val="FF0000"/>
              </w:rPr>
            </w:pPr>
            <w:r>
              <w:rPr>
                <w:b/>
              </w:rPr>
              <w:t>4 967</w:t>
            </w:r>
          </w:p>
        </w:tc>
      </w:tr>
      <w:tr w:rsidR="0073307D" w14:paraId="39F51190" w14:textId="77777777" w:rsidTr="008460BE">
        <w:trPr>
          <w:trHeight w:val="272"/>
        </w:trPr>
        <w:tc>
          <w:tcPr>
            <w:tcW w:w="3510" w:type="dxa"/>
            <w:shd w:val="clear" w:color="auto" w:fill="FFC000"/>
          </w:tcPr>
          <w:p w14:paraId="062402E4" w14:textId="77777777" w:rsidR="0073307D" w:rsidRPr="00900C8F" w:rsidRDefault="0073307D" w:rsidP="008460BE">
            <w:pPr>
              <w:spacing w:line="360" w:lineRule="auto"/>
            </w:pPr>
          </w:p>
        </w:tc>
        <w:tc>
          <w:tcPr>
            <w:tcW w:w="1276" w:type="dxa"/>
            <w:shd w:val="clear" w:color="auto" w:fill="FFC000"/>
          </w:tcPr>
          <w:p w14:paraId="2E8F98D4" w14:textId="77777777" w:rsidR="0073307D" w:rsidRPr="000F37B6" w:rsidRDefault="0073307D" w:rsidP="008460BE">
            <w:pPr>
              <w:spacing w:line="360" w:lineRule="auto"/>
              <w:jc w:val="right"/>
              <w:rPr>
                <w:color w:val="FF0000"/>
              </w:rPr>
            </w:pPr>
          </w:p>
        </w:tc>
        <w:tc>
          <w:tcPr>
            <w:tcW w:w="1276" w:type="dxa"/>
            <w:shd w:val="clear" w:color="auto" w:fill="FFC000"/>
          </w:tcPr>
          <w:p w14:paraId="55E6D91A" w14:textId="77777777" w:rsidR="0073307D" w:rsidRPr="007A7EA1" w:rsidRDefault="0073307D" w:rsidP="008460BE">
            <w:pPr>
              <w:spacing w:line="360" w:lineRule="auto"/>
              <w:jc w:val="right"/>
              <w:rPr>
                <w:color w:val="FF0000"/>
              </w:rPr>
            </w:pPr>
          </w:p>
        </w:tc>
        <w:tc>
          <w:tcPr>
            <w:tcW w:w="1417" w:type="dxa"/>
            <w:shd w:val="clear" w:color="auto" w:fill="FFC000"/>
          </w:tcPr>
          <w:p w14:paraId="14239D5B" w14:textId="77777777" w:rsidR="0073307D" w:rsidRPr="005506F5" w:rsidRDefault="0073307D" w:rsidP="008460BE">
            <w:pPr>
              <w:spacing w:line="360" w:lineRule="auto"/>
              <w:jc w:val="right"/>
            </w:pPr>
          </w:p>
        </w:tc>
        <w:tc>
          <w:tcPr>
            <w:tcW w:w="1418" w:type="dxa"/>
            <w:shd w:val="clear" w:color="auto" w:fill="FFC000"/>
          </w:tcPr>
          <w:p w14:paraId="3558568B" w14:textId="77777777" w:rsidR="0073307D" w:rsidRPr="000F37B6" w:rsidRDefault="0073307D" w:rsidP="008460BE">
            <w:pPr>
              <w:spacing w:line="360" w:lineRule="auto"/>
              <w:jc w:val="right"/>
              <w:rPr>
                <w:color w:val="FF0000"/>
              </w:rPr>
            </w:pPr>
          </w:p>
        </w:tc>
        <w:tc>
          <w:tcPr>
            <w:tcW w:w="1417" w:type="dxa"/>
            <w:shd w:val="clear" w:color="auto" w:fill="FFC000"/>
          </w:tcPr>
          <w:p w14:paraId="18FCEBF7" w14:textId="77777777" w:rsidR="0073307D" w:rsidRPr="000F37B6" w:rsidRDefault="0073307D" w:rsidP="008460BE">
            <w:pPr>
              <w:spacing w:line="360" w:lineRule="auto"/>
              <w:jc w:val="right"/>
              <w:rPr>
                <w:color w:val="FF0000"/>
              </w:rPr>
            </w:pPr>
          </w:p>
        </w:tc>
      </w:tr>
      <w:tr w:rsidR="0073307D" w14:paraId="4068D652" w14:textId="77777777" w:rsidTr="008460BE">
        <w:trPr>
          <w:trHeight w:val="1098"/>
        </w:trPr>
        <w:tc>
          <w:tcPr>
            <w:tcW w:w="3510" w:type="dxa"/>
          </w:tcPr>
          <w:p w14:paraId="09AF88F3" w14:textId="0F7D606A" w:rsidR="0073307D" w:rsidRDefault="0073307D" w:rsidP="008460BE">
            <w:pPr>
              <w:spacing w:line="360" w:lineRule="auto"/>
            </w:pPr>
            <w:r>
              <w:t xml:space="preserve">Bežný </w:t>
            </w:r>
            <w:r>
              <w:t>transfer</w:t>
            </w:r>
            <w:r>
              <w:t xml:space="preserve"> na činnosť (41) BUDOVA</w:t>
            </w:r>
          </w:p>
          <w:p w14:paraId="2E257844" w14:textId="77777777" w:rsidR="0073307D" w:rsidRPr="00900C8F" w:rsidRDefault="0073307D" w:rsidP="008460BE">
            <w:pPr>
              <w:spacing w:line="360" w:lineRule="auto"/>
            </w:pPr>
            <w:r>
              <w:t>Dotácia 04/2023</w:t>
            </w:r>
          </w:p>
        </w:tc>
        <w:tc>
          <w:tcPr>
            <w:tcW w:w="1276" w:type="dxa"/>
          </w:tcPr>
          <w:p w14:paraId="6E83A610" w14:textId="77777777" w:rsidR="0073307D" w:rsidRPr="000F37B6" w:rsidRDefault="0073307D" w:rsidP="008460BE">
            <w:pPr>
              <w:spacing w:line="360" w:lineRule="auto"/>
              <w:jc w:val="right"/>
              <w:rPr>
                <w:color w:val="FF0000"/>
              </w:rPr>
            </w:pPr>
            <w:r>
              <w:t>4 187 733</w:t>
            </w:r>
          </w:p>
        </w:tc>
        <w:tc>
          <w:tcPr>
            <w:tcW w:w="1276" w:type="dxa"/>
          </w:tcPr>
          <w:p w14:paraId="4B869A17" w14:textId="77777777" w:rsidR="0073307D" w:rsidRPr="00D330A6" w:rsidRDefault="0073307D" w:rsidP="008460BE">
            <w:pPr>
              <w:spacing w:line="360" w:lineRule="auto"/>
              <w:jc w:val="right"/>
            </w:pPr>
            <w:r w:rsidRPr="00D330A6">
              <w:t>52 443</w:t>
            </w:r>
          </w:p>
        </w:tc>
        <w:tc>
          <w:tcPr>
            <w:tcW w:w="1417" w:type="dxa"/>
          </w:tcPr>
          <w:p w14:paraId="05D23BF3" w14:textId="77777777" w:rsidR="0073307D" w:rsidRPr="00D330A6" w:rsidRDefault="0073307D" w:rsidP="008460BE">
            <w:pPr>
              <w:spacing w:line="360" w:lineRule="auto"/>
              <w:jc w:val="right"/>
            </w:pPr>
            <w:r w:rsidRPr="00D330A6">
              <w:t>165 000</w:t>
            </w:r>
          </w:p>
          <w:p w14:paraId="6D5299B7" w14:textId="77777777" w:rsidR="0073307D" w:rsidRPr="00D330A6" w:rsidRDefault="0073307D" w:rsidP="008460BE">
            <w:pPr>
              <w:spacing w:line="360" w:lineRule="auto"/>
              <w:jc w:val="right"/>
            </w:pPr>
            <w:r w:rsidRPr="00D330A6">
              <w:t>1 460 452</w:t>
            </w:r>
          </w:p>
        </w:tc>
        <w:tc>
          <w:tcPr>
            <w:tcW w:w="1418" w:type="dxa"/>
          </w:tcPr>
          <w:p w14:paraId="14DFE36A" w14:textId="77777777" w:rsidR="0073307D" w:rsidRDefault="0073307D" w:rsidP="008460BE">
            <w:pPr>
              <w:spacing w:line="360" w:lineRule="auto"/>
              <w:jc w:val="right"/>
            </w:pPr>
          </w:p>
        </w:tc>
        <w:tc>
          <w:tcPr>
            <w:tcW w:w="1417" w:type="dxa"/>
          </w:tcPr>
          <w:p w14:paraId="6C241C91" w14:textId="77777777" w:rsidR="0073307D" w:rsidRPr="00D330A6" w:rsidRDefault="0073307D" w:rsidP="008460BE">
            <w:pPr>
              <w:spacing w:line="360" w:lineRule="auto"/>
              <w:jc w:val="right"/>
            </w:pPr>
            <w:r>
              <w:t>1 466 183</w:t>
            </w:r>
          </w:p>
        </w:tc>
      </w:tr>
      <w:tr w:rsidR="0073307D" w14:paraId="24EBC52B" w14:textId="77777777" w:rsidTr="008460BE">
        <w:trPr>
          <w:trHeight w:val="827"/>
        </w:trPr>
        <w:tc>
          <w:tcPr>
            <w:tcW w:w="3510" w:type="dxa"/>
          </w:tcPr>
          <w:p w14:paraId="10F2D425" w14:textId="74E2BEEB" w:rsidR="0073307D" w:rsidRDefault="0073307D" w:rsidP="008460BE">
            <w:pPr>
              <w:spacing w:line="360" w:lineRule="auto"/>
            </w:pPr>
            <w:r>
              <w:lastRenderedPageBreak/>
              <w:t xml:space="preserve">Kapitálový </w:t>
            </w:r>
            <w:r>
              <w:t>transfer</w:t>
            </w:r>
            <w:r>
              <w:t xml:space="preserve"> na činnosť (52) BUDOVA</w:t>
            </w:r>
          </w:p>
        </w:tc>
        <w:tc>
          <w:tcPr>
            <w:tcW w:w="1276" w:type="dxa"/>
          </w:tcPr>
          <w:p w14:paraId="4EC14670" w14:textId="77777777" w:rsidR="0073307D" w:rsidRPr="000F37B6" w:rsidRDefault="0073307D" w:rsidP="008460BE">
            <w:pPr>
              <w:spacing w:line="360" w:lineRule="auto"/>
              <w:jc w:val="right"/>
              <w:rPr>
                <w:color w:val="FF0000"/>
              </w:rPr>
            </w:pPr>
            <w:r w:rsidRPr="00F27B70">
              <w:t>1 156 995</w:t>
            </w:r>
          </w:p>
        </w:tc>
        <w:tc>
          <w:tcPr>
            <w:tcW w:w="1276" w:type="dxa"/>
          </w:tcPr>
          <w:p w14:paraId="67B81CF6" w14:textId="77777777" w:rsidR="0073307D" w:rsidRPr="00D330A6" w:rsidRDefault="0073307D" w:rsidP="008460BE">
            <w:pPr>
              <w:spacing w:line="360" w:lineRule="auto"/>
              <w:jc w:val="right"/>
            </w:pPr>
            <w:r w:rsidRPr="00D330A6">
              <w:t>2 222 000</w:t>
            </w:r>
          </w:p>
        </w:tc>
        <w:tc>
          <w:tcPr>
            <w:tcW w:w="1417" w:type="dxa"/>
          </w:tcPr>
          <w:p w14:paraId="1D3C0740" w14:textId="77777777" w:rsidR="0073307D" w:rsidRPr="00D330A6" w:rsidRDefault="0073307D" w:rsidP="008460BE">
            <w:pPr>
              <w:spacing w:line="360" w:lineRule="auto"/>
              <w:jc w:val="right"/>
            </w:pPr>
            <w:r w:rsidRPr="00D330A6">
              <w:t>0</w:t>
            </w:r>
          </w:p>
        </w:tc>
        <w:tc>
          <w:tcPr>
            <w:tcW w:w="1418" w:type="dxa"/>
          </w:tcPr>
          <w:p w14:paraId="22EEDBB9" w14:textId="77777777" w:rsidR="0073307D" w:rsidRDefault="0073307D" w:rsidP="008460BE">
            <w:pPr>
              <w:spacing w:line="360" w:lineRule="auto"/>
              <w:jc w:val="right"/>
            </w:pPr>
          </w:p>
        </w:tc>
        <w:tc>
          <w:tcPr>
            <w:tcW w:w="1417" w:type="dxa"/>
          </w:tcPr>
          <w:p w14:paraId="407007E5" w14:textId="77777777" w:rsidR="0073307D" w:rsidRPr="00D330A6" w:rsidRDefault="0073307D" w:rsidP="008460BE">
            <w:pPr>
              <w:spacing w:line="360" w:lineRule="auto"/>
              <w:jc w:val="right"/>
            </w:pPr>
            <w:r>
              <w:t>701 328</w:t>
            </w:r>
          </w:p>
        </w:tc>
      </w:tr>
      <w:tr w:rsidR="0073307D" w14:paraId="043F68E5" w14:textId="77777777" w:rsidTr="008460BE">
        <w:trPr>
          <w:trHeight w:val="70"/>
        </w:trPr>
        <w:tc>
          <w:tcPr>
            <w:tcW w:w="3510" w:type="dxa"/>
            <w:shd w:val="clear" w:color="auto" w:fill="FFC000"/>
          </w:tcPr>
          <w:p w14:paraId="03F7C875" w14:textId="77777777" w:rsidR="0073307D" w:rsidRDefault="0073307D" w:rsidP="008460BE">
            <w:pPr>
              <w:rPr>
                <w:b/>
              </w:rPr>
            </w:pPr>
          </w:p>
          <w:p w14:paraId="53D1EF11" w14:textId="77777777" w:rsidR="0073307D" w:rsidRDefault="0073307D" w:rsidP="008460BE">
            <w:pPr>
              <w:rPr>
                <w:b/>
              </w:rPr>
            </w:pPr>
            <w:r>
              <w:rPr>
                <w:b/>
              </w:rPr>
              <w:t>KAPITÁLOVÝ TRANSFÉR</w:t>
            </w:r>
          </w:p>
          <w:p w14:paraId="37CD52B7" w14:textId="77777777" w:rsidR="0073307D" w:rsidRPr="00F27B70" w:rsidRDefault="0073307D" w:rsidP="008460BE">
            <w:pPr>
              <w:rPr>
                <w:b/>
              </w:rPr>
            </w:pPr>
          </w:p>
        </w:tc>
        <w:tc>
          <w:tcPr>
            <w:tcW w:w="1276" w:type="dxa"/>
            <w:shd w:val="clear" w:color="auto" w:fill="FFC000"/>
          </w:tcPr>
          <w:p w14:paraId="5AEB13C4" w14:textId="77777777" w:rsidR="0073307D" w:rsidRDefault="0073307D" w:rsidP="008460BE">
            <w:pPr>
              <w:jc w:val="right"/>
              <w:rPr>
                <w:b/>
              </w:rPr>
            </w:pPr>
          </w:p>
          <w:p w14:paraId="07622584" w14:textId="77777777" w:rsidR="0073307D" w:rsidRPr="000F37B6" w:rsidRDefault="0073307D" w:rsidP="008460BE">
            <w:pPr>
              <w:jc w:val="right"/>
              <w:rPr>
                <w:b/>
                <w:color w:val="FF0000"/>
              </w:rPr>
            </w:pPr>
            <w:r w:rsidRPr="004B1F54">
              <w:rPr>
                <w:b/>
              </w:rPr>
              <w:t>5 344</w:t>
            </w:r>
            <w:r>
              <w:rPr>
                <w:b/>
              </w:rPr>
              <w:t> </w:t>
            </w:r>
            <w:r w:rsidRPr="004B1F54">
              <w:rPr>
                <w:b/>
              </w:rPr>
              <w:t>728</w:t>
            </w:r>
          </w:p>
        </w:tc>
        <w:tc>
          <w:tcPr>
            <w:tcW w:w="1276" w:type="dxa"/>
            <w:shd w:val="clear" w:color="auto" w:fill="FFC000"/>
          </w:tcPr>
          <w:p w14:paraId="5B45EE3A" w14:textId="77777777" w:rsidR="0073307D" w:rsidRDefault="0073307D" w:rsidP="008460BE">
            <w:pPr>
              <w:jc w:val="right"/>
              <w:rPr>
                <w:b/>
              </w:rPr>
            </w:pPr>
          </w:p>
          <w:p w14:paraId="24D10688" w14:textId="77777777" w:rsidR="0073307D" w:rsidRPr="00D330A6" w:rsidRDefault="0073307D" w:rsidP="008460BE">
            <w:pPr>
              <w:jc w:val="right"/>
              <w:rPr>
                <w:b/>
              </w:rPr>
            </w:pPr>
            <w:r>
              <w:rPr>
                <w:b/>
              </w:rPr>
              <w:t>2 274 443</w:t>
            </w:r>
          </w:p>
        </w:tc>
        <w:tc>
          <w:tcPr>
            <w:tcW w:w="1417" w:type="dxa"/>
            <w:shd w:val="clear" w:color="auto" w:fill="FFC000"/>
          </w:tcPr>
          <w:p w14:paraId="01F4529F" w14:textId="77777777" w:rsidR="0073307D" w:rsidRDefault="0073307D" w:rsidP="008460BE">
            <w:pPr>
              <w:jc w:val="right"/>
              <w:rPr>
                <w:b/>
              </w:rPr>
            </w:pPr>
          </w:p>
          <w:p w14:paraId="15124E9E" w14:textId="77777777" w:rsidR="0073307D" w:rsidRPr="00D330A6" w:rsidRDefault="0073307D" w:rsidP="008460BE">
            <w:pPr>
              <w:jc w:val="right"/>
              <w:rPr>
                <w:b/>
              </w:rPr>
            </w:pPr>
            <w:r w:rsidRPr="00D330A6">
              <w:rPr>
                <w:b/>
              </w:rPr>
              <w:t>1 625</w:t>
            </w:r>
            <w:r>
              <w:rPr>
                <w:b/>
              </w:rPr>
              <w:t> </w:t>
            </w:r>
            <w:r w:rsidRPr="00D330A6">
              <w:rPr>
                <w:b/>
              </w:rPr>
              <w:t>452</w:t>
            </w:r>
          </w:p>
        </w:tc>
        <w:tc>
          <w:tcPr>
            <w:tcW w:w="1418" w:type="dxa"/>
            <w:shd w:val="clear" w:color="auto" w:fill="FFC000"/>
          </w:tcPr>
          <w:p w14:paraId="7A5EC75C" w14:textId="77777777" w:rsidR="0073307D" w:rsidRDefault="0073307D" w:rsidP="008460BE">
            <w:pPr>
              <w:jc w:val="right"/>
              <w:rPr>
                <w:b/>
              </w:rPr>
            </w:pPr>
          </w:p>
          <w:p w14:paraId="2112FB9A" w14:textId="77777777" w:rsidR="0073307D" w:rsidRDefault="0073307D" w:rsidP="008460BE">
            <w:pPr>
              <w:jc w:val="right"/>
              <w:rPr>
                <w:b/>
              </w:rPr>
            </w:pPr>
            <w:r>
              <w:rPr>
                <w:b/>
              </w:rPr>
              <w:t>494 240</w:t>
            </w:r>
          </w:p>
        </w:tc>
        <w:tc>
          <w:tcPr>
            <w:tcW w:w="1417" w:type="dxa"/>
            <w:shd w:val="clear" w:color="auto" w:fill="FFC000"/>
          </w:tcPr>
          <w:p w14:paraId="704AFB10" w14:textId="77777777" w:rsidR="0073307D" w:rsidRDefault="0073307D" w:rsidP="008460BE">
            <w:pPr>
              <w:jc w:val="right"/>
              <w:rPr>
                <w:b/>
              </w:rPr>
            </w:pPr>
          </w:p>
          <w:p w14:paraId="078E96E4" w14:textId="77777777" w:rsidR="0073307D" w:rsidRPr="00D330A6" w:rsidRDefault="0073307D" w:rsidP="008460BE">
            <w:pPr>
              <w:jc w:val="right"/>
              <w:rPr>
                <w:b/>
              </w:rPr>
            </w:pPr>
            <w:r w:rsidRPr="00D330A6">
              <w:rPr>
                <w:b/>
              </w:rPr>
              <w:t>2 167 511</w:t>
            </w:r>
          </w:p>
        </w:tc>
      </w:tr>
    </w:tbl>
    <w:p w14:paraId="0FA7D849" w14:textId="77777777" w:rsidR="0073307D" w:rsidRDefault="0073307D" w:rsidP="0073307D">
      <w:pPr>
        <w:rPr>
          <w:sz w:val="20"/>
          <w:szCs w:val="20"/>
        </w:rPr>
      </w:pPr>
    </w:p>
    <w:p w14:paraId="352119C0" w14:textId="77777777" w:rsidR="0073307D" w:rsidRPr="00360443" w:rsidRDefault="0073307D" w:rsidP="0073307D">
      <w:pPr>
        <w:rPr>
          <w:b/>
          <w:sz w:val="22"/>
        </w:rPr>
      </w:pPr>
      <w:r w:rsidRPr="00360443">
        <w:rPr>
          <w:b/>
          <w:sz w:val="22"/>
        </w:rPr>
        <w:t>ROZPOČTOVÉ OPATRENIA – bežné transfery</w:t>
      </w:r>
    </w:p>
    <w:p w14:paraId="51E59B30" w14:textId="77777777" w:rsidR="0073307D" w:rsidRDefault="0073307D" w:rsidP="0073307D">
      <w:pPr>
        <w:rPr>
          <w:sz w:val="22"/>
        </w:rPr>
      </w:pPr>
    </w:p>
    <w:p w14:paraId="707F625E" w14:textId="77777777" w:rsidR="0073307D" w:rsidRDefault="0073307D" w:rsidP="0073307D">
      <w:pPr>
        <w:rPr>
          <w:sz w:val="20"/>
          <w:szCs w:val="20"/>
        </w:rPr>
      </w:pPr>
      <w:r w:rsidRPr="00606BCC">
        <w:rPr>
          <w:sz w:val="20"/>
          <w:szCs w:val="20"/>
        </w:rPr>
        <w:tab/>
      </w:r>
    </w:p>
    <w:p w14:paraId="61ED997F" w14:textId="77777777" w:rsidR="0073307D" w:rsidRPr="00A01CE1" w:rsidRDefault="0073307D" w:rsidP="0073307D">
      <w:pPr>
        <w:pStyle w:val="Zkladntext"/>
        <w:spacing w:line="360" w:lineRule="auto"/>
        <w:rPr>
          <w:rFonts w:ascii="Times New Roman" w:hAnsi="Times New Roman" w:cs="Times New Roman"/>
          <w:b/>
          <w:bCs/>
          <w:sz w:val="20"/>
          <w:szCs w:val="20"/>
        </w:rPr>
      </w:pPr>
      <w:r w:rsidRPr="00A01CE1">
        <w:rPr>
          <w:rFonts w:ascii="Times New Roman" w:hAnsi="Times New Roman" w:cs="Times New Roman"/>
          <w:b/>
          <w:bCs/>
          <w:sz w:val="20"/>
          <w:szCs w:val="20"/>
        </w:rPr>
        <w:t>1.</w:t>
      </w:r>
      <w:r>
        <w:rPr>
          <w:rFonts w:ascii="Times New Roman" w:hAnsi="Times New Roman" w:cs="Times New Roman"/>
          <w:b/>
          <w:bCs/>
          <w:sz w:val="20"/>
          <w:szCs w:val="20"/>
        </w:rPr>
        <w:t xml:space="preserve"> č. 158/SR/K/BV/2025</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Bežné transfe</w:t>
      </w:r>
      <w:r w:rsidRPr="00A01CE1">
        <w:rPr>
          <w:rFonts w:ascii="Times New Roman" w:hAnsi="Times New Roman" w:cs="Times New Roman"/>
          <w:b/>
          <w:bCs/>
          <w:sz w:val="20"/>
          <w:szCs w:val="20"/>
        </w:rPr>
        <w:t>ry (BT)</w:t>
      </w:r>
      <w:r w:rsidRPr="00A01CE1">
        <w:rPr>
          <w:rFonts w:ascii="Times New Roman" w:hAnsi="Times New Roman" w:cs="Times New Roman"/>
          <w:b/>
          <w:bCs/>
          <w:sz w:val="20"/>
          <w:szCs w:val="20"/>
        </w:rPr>
        <w:tab/>
      </w:r>
      <w:r w:rsidRPr="00A01CE1">
        <w:rPr>
          <w:rFonts w:ascii="Times New Roman" w:hAnsi="Times New Roman" w:cs="Times New Roman"/>
          <w:b/>
          <w:bCs/>
          <w:sz w:val="20"/>
          <w:szCs w:val="20"/>
        </w:rPr>
        <w:tab/>
      </w:r>
      <w:r w:rsidRPr="00A01CE1">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426 000</w:t>
      </w:r>
    </w:p>
    <w:p w14:paraId="732685F5"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2. č. 879/5/K/BV/2025 19.03.2025</w:t>
      </w:r>
      <w:r>
        <w:rPr>
          <w:rFonts w:ascii="Times New Roman" w:hAnsi="Times New Roman" w:cs="Times New Roman"/>
          <w:sz w:val="20"/>
          <w:szCs w:val="20"/>
        </w:rPr>
        <w:tab/>
      </w:r>
      <w:r>
        <w:rPr>
          <w:rFonts w:ascii="Times New Roman" w:hAnsi="Times New Roman" w:cs="Times New Roman"/>
          <w:sz w:val="20"/>
          <w:szCs w:val="20"/>
        </w:rPr>
        <w:tab/>
        <w:t>Účelová dotácia – rekreačný príspevok EK 630</w:t>
      </w:r>
      <w:r>
        <w:rPr>
          <w:rFonts w:ascii="Times New Roman" w:hAnsi="Times New Roman" w:cs="Times New Roman"/>
          <w:sz w:val="20"/>
          <w:szCs w:val="20"/>
        </w:rPr>
        <w:tab/>
      </w:r>
      <w:r>
        <w:rPr>
          <w:rFonts w:ascii="Times New Roman" w:hAnsi="Times New Roman" w:cs="Times New Roman"/>
          <w:sz w:val="20"/>
          <w:szCs w:val="20"/>
        </w:rPr>
        <w:tab/>
        <w:t xml:space="preserve">       275</w:t>
      </w:r>
    </w:p>
    <w:p w14:paraId="27EE0CA1"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3. č.1062/7/K/BV/2025 14.04.2025</w:t>
      </w:r>
      <w:r>
        <w:rPr>
          <w:rFonts w:ascii="Times New Roman" w:hAnsi="Times New Roman" w:cs="Times New Roman"/>
          <w:sz w:val="20"/>
          <w:szCs w:val="20"/>
        </w:rPr>
        <w:tab/>
        <w:t>Účelová dotácia – Daň z nehnuteľnosti a </w:t>
      </w:r>
      <w:proofErr w:type="spellStart"/>
      <w:r>
        <w:rPr>
          <w:rFonts w:ascii="Times New Roman" w:hAnsi="Times New Roman" w:cs="Times New Roman"/>
          <w:sz w:val="20"/>
          <w:szCs w:val="20"/>
        </w:rPr>
        <w:t>kom.odpad</w:t>
      </w:r>
      <w:proofErr w:type="spellEnd"/>
      <w:r>
        <w:rPr>
          <w:rFonts w:ascii="Times New Roman" w:hAnsi="Times New Roman" w:cs="Times New Roman"/>
          <w:sz w:val="20"/>
          <w:szCs w:val="20"/>
        </w:rPr>
        <w:tab/>
      </w:r>
      <w:r>
        <w:rPr>
          <w:rFonts w:ascii="Times New Roman" w:hAnsi="Times New Roman" w:cs="Times New Roman"/>
          <w:sz w:val="20"/>
          <w:szCs w:val="20"/>
        </w:rPr>
        <w:tab/>
        <w:t xml:space="preserve">    6 974</w:t>
      </w:r>
    </w:p>
    <w:p w14:paraId="72674371"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4. č.1227/9/K/BV/2025 30.04.2025</w:t>
      </w:r>
      <w:r>
        <w:rPr>
          <w:rFonts w:ascii="Times New Roman" w:hAnsi="Times New Roman" w:cs="Times New Roman"/>
          <w:sz w:val="20"/>
          <w:szCs w:val="20"/>
        </w:rPr>
        <w:tab/>
        <w:t xml:space="preserve">Účelová dotácia – JDS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2 300</w:t>
      </w:r>
    </w:p>
    <w:p w14:paraId="7E9346C6"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5.č.1233/9/K/BV/2025 30.04.2025</w:t>
      </w:r>
      <w:r>
        <w:rPr>
          <w:rFonts w:ascii="Times New Roman" w:hAnsi="Times New Roman" w:cs="Times New Roman"/>
          <w:sz w:val="20"/>
          <w:szCs w:val="20"/>
        </w:rPr>
        <w:tab/>
      </w:r>
      <w:r>
        <w:rPr>
          <w:rFonts w:ascii="Times New Roman" w:hAnsi="Times New Roman" w:cs="Times New Roman"/>
          <w:sz w:val="20"/>
          <w:szCs w:val="20"/>
        </w:rPr>
        <w:tab/>
        <w:t>Účelová dotácia – Mzdové náklady, správca budovy</w:t>
      </w:r>
      <w:r>
        <w:rPr>
          <w:rFonts w:ascii="Times New Roman" w:hAnsi="Times New Roman" w:cs="Times New Roman"/>
          <w:sz w:val="20"/>
          <w:szCs w:val="20"/>
        </w:rPr>
        <w:tab/>
      </w:r>
      <w:r>
        <w:rPr>
          <w:rFonts w:ascii="Times New Roman" w:hAnsi="Times New Roman" w:cs="Times New Roman"/>
          <w:sz w:val="20"/>
          <w:szCs w:val="20"/>
        </w:rPr>
        <w:tab/>
        <w:t xml:space="preserve">     5 000</w:t>
      </w:r>
      <w:r>
        <w:rPr>
          <w:rFonts w:ascii="Times New Roman" w:hAnsi="Times New Roman" w:cs="Times New Roman"/>
          <w:sz w:val="20"/>
          <w:szCs w:val="20"/>
        </w:rPr>
        <w:tab/>
      </w:r>
    </w:p>
    <w:p w14:paraId="730F1C87"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6.č.1240/10/K/BV/2025 05.05.2025</w:t>
      </w:r>
      <w:r>
        <w:rPr>
          <w:rFonts w:ascii="Times New Roman" w:hAnsi="Times New Roman" w:cs="Times New Roman"/>
          <w:sz w:val="20"/>
          <w:szCs w:val="20"/>
        </w:rPr>
        <w:tab/>
        <w:t xml:space="preserve">Účelová dotácia – </w:t>
      </w:r>
      <w:proofErr w:type="spellStart"/>
      <w:r>
        <w:rPr>
          <w:rFonts w:ascii="Times New Roman" w:hAnsi="Times New Roman" w:cs="Times New Roman"/>
          <w:sz w:val="20"/>
          <w:szCs w:val="20"/>
        </w:rPr>
        <w:t>spoluf</w:t>
      </w:r>
      <w:proofErr w:type="spellEnd"/>
      <w:r>
        <w:rPr>
          <w:rFonts w:ascii="Times New Roman" w:hAnsi="Times New Roman" w:cs="Times New Roman"/>
          <w:sz w:val="20"/>
          <w:szCs w:val="20"/>
        </w:rPr>
        <w:t>. Knihovnícky jarmok FPU</w:t>
      </w:r>
      <w:r>
        <w:rPr>
          <w:rFonts w:ascii="Times New Roman" w:hAnsi="Times New Roman" w:cs="Times New Roman"/>
          <w:sz w:val="20"/>
          <w:szCs w:val="20"/>
        </w:rPr>
        <w:tab/>
        <w:t xml:space="preserve">                      250</w:t>
      </w:r>
    </w:p>
    <w:p w14:paraId="25C657F6" w14:textId="6115D45E"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w:t>
      </w:r>
      <w:proofErr w:type="spellStart"/>
      <w:r>
        <w:rPr>
          <w:rFonts w:ascii="Times New Roman" w:hAnsi="Times New Roman" w:cs="Times New Roman"/>
          <w:sz w:val="20"/>
          <w:szCs w:val="20"/>
        </w:rPr>
        <w:t>spoluf</w:t>
      </w:r>
      <w:proofErr w:type="spellEnd"/>
      <w:r>
        <w:rPr>
          <w:rFonts w:ascii="Times New Roman" w:hAnsi="Times New Roman" w:cs="Times New Roman"/>
          <w:sz w:val="20"/>
          <w:szCs w:val="20"/>
        </w:rPr>
        <w:t xml:space="preserve"> </w:t>
      </w:r>
      <w:r>
        <w:rPr>
          <w:rFonts w:ascii="Times New Roman" w:hAnsi="Times New Roman" w:cs="Times New Roman"/>
          <w:sz w:val="20"/>
          <w:szCs w:val="20"/>
        </w:rPr>
        <w:t>.Budujeme modernú knižnicu</w:t>
      </w:r>
      <w:r>
        <w:rPr>
          <w:rFonts w:ascii="Times New Roman" w:hAnsi="Times New Roman" w:cs="Times New Roman"/>
          <w:sz w:val="20"/>
          <w:szCs w:val="20"/>
        </w:rPr>
        <w:tab/>
        <w:t xml:space="preserve">   23 874</w:t>
      </w:r>
    </w:p>
    <w:p w14:paraId="45294804" w14:textId="1D810932"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w:t>
      </w:r>
      <w:proofErr w:type="spellStart"/>
      <w:r>
        <w:rPr>
          <w:rFonts w:ascii="Times New Roman" w:hAnsi="Times New Roman" w:cs="Times New Roman"/>
          <w:sz w:val="20"/>
          <w:szCs w:val="20"/>
        </w:rPr>
        <w:t>spoluf</w:t>
      </w:r>
      <w:proofErr w:type="spellEnd"/>
      <w:r>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rPr>
        <w:t>Krajina zázračno FPU</w:t>
      </w:r>
      <w:r>
        <w:rPr>
          <w:rFonts w:ascii="Times New Roman" w:hAnsi="Times New Roman" w:cs="Times New Roman"/>
          <w:sz w:val="20"/>
          <w:szCs w:val="20"/>
        </w:rPr>
        <w:tab/>
      </w:r>
      <w:r>
        <w:rPr>
          <w:rFonts w:ascii="Times New Roman" w:hAnsi="Times New Roman" w:cs="Times New Roman"/>
          <w:sz w:val="20"/>
          <w:szCs w:val="20"/>
        </w:rPr>
        <w:tab/>
        <w:t xml:space="preserve">     1 760</w:t>
      </w:r>
    </w:p>
    <w:p w14:paraId="5BBC9E83"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7.č. 1496/12/K/BV/2025 02.06.2025</w:t>
      </w:r>
      <w:r>
        <w:rPr>
          <w:rFonts w:ascii="Times New Roman" w:hAnsi="Times New Roman" w:cs="Times New Roman"/>
          <w:sz w:val="20"/>
          <w:szCs w:val="20"/>
        </w:rPr>
        <w:tab/>
        <w:t>Účelová dotácia – Vyplatenie ODMNENY + ODVODY</w:t>
      </w:r>
      <w:r>
        <w:rPr>
          <w:rFonts w:ascii="Times New Roman" w:hAnsi="Times New Roman" w:cs="Times New Roman"/>
          <w:sz w:val="20"/>
          <w:szCs w:val="20"/>
        </w:rPr>
        <w:tab/>
        <w:t xml:space="preserve">   18 414</w:t>
      </w:r>
    </w:p>
    <w:p w14:paraId="6E19F85B"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 xml:space="preserve">8. č.1853/13/K/BV/2025 13.06.2025 </w:t>
      </w:r>
      <w:r>
        <w:rPr>
          <w:rFonts w:ascii="Times New Roman" w:hAnsi="Times New Roman" w:cs="Times New Roman"/>
          <w:sz w:val="20"/>
          <w:szCs w:val="20"/>
        </w:rPr>
        <w:tab/>
        <w:t>Účelová dotácia – Vyplatenie ODMENY + ODVODY                    720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t>Avízo o vrátení Odmeny</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-36</w:t>
      </w:r>
    </w:p>
    <w:p w14:paraId="7559A30E"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9.č. 1847/13/K/BV/2025 13.06.2025</w:t>
      </w:r>
      <w:r>
        <w:rPr>
          <w:rFonts w:ascii="Times New Roman" w:hAnsi="Times New Roman" w:cs="Times New Roman"/>
          <w:sz w:val="20"/>
          <w:szCs w:val="20"/>
        </w:rPr>
        <w:tab/>
        <w:t>Účelová dotácia – presťahovanie a </w:t>
      </w:r>
      <w:proofErr w:type="spellStart"/>
      <w:r>
        <w:rPr>
          <w:rFonts w:ascii="Times New Roman" w:hAnsi="Times New Roman" w:cs="Times New Roman"/>
          <w:sz w:val="20"/>
          <w:szCs w:val="20"/>
        </w:rPr>
        <w:t>inšt</w:t>
      </w:r>
      <w:proofErr w:type="spellEnd"/>
      <w:r>
        <w:rPr>
          <w:rFonts w:ascii="Times New Roman" w:hAnsi="Times New Roman" w:cs="Times New Roman"/>
          <w:sz w:val="20"/>
          <w:szCs w:val="20"/>
        </w:rPr>
        <w:t>. audio techniky</w:t>
      </w:r>
      <w:r>
        <w:rPr>
          <w:rFonts w:ascii="Times New Roman" w:hAnsi="Times New Roman" w:cs="Times New Roman"/>
          <w:sz w:val="20"/>
          <w:szCs w:val="20"/>
        </w:rPr>
        <w:tab/>
        <w:t xml:space="preserve">   27 807</w:t>
      </w:r>
    </w:p>
    <w:p w14:paraId="0AD154CA"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10.č. 2565/15/K/BV/2025 30.07.2025</w:t>
      </w:r>
      <w:r>
        <w:rPr>
          <w:rFonts w:ascii="Times New Roman" w:hAnsi="Times New Roman" w:cs="Times New Roman"/>
          <w:sz w:val="20"/>
          <w:szCs w:val="20"/>
        </w:rPr>
        <w:tab/>
        <w:t>Poistenie majetku a poistenie stavby EK 630</w:t>
      </w:r>
      <w:r>
        <w:rPr>
          <w:rFonts w:ascii="Times New Roman" w:hAnsi="Times New Roman" w:cs="Times New Roman"/>
          <w:sz w:val="20"/>
          <w:szCs w:val="20"/>
        </w:rPr>
        <w:tab/>
      </w:r>
      <w:r>
        <w:rPr>
          <w:rFonts w:ascii="Times New Roman" w:hAnsi="Times New Roman" w:cs="Times New Roman"/>
          <w:sz w:val="20"/>
          <w:szCs w:val="20"/>
        </w:rPr>
        <w:tab/>
        <w:t xml:space="preserve">     1 698</w:t>
      </w:r>
    </w:p>
    <w:p w14:paraId="1BAE70DF"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Vydanie kolaudačného rozhodnutia na stavbu EK 630</w:t>
      </w:r>
      <w:r>
        <w:rPr>
          <w:rFonts w:ascii="Times New Roman" w:hAnsi="Times New Roman" w:cs="Times New Roman"/>
          <w:sz w:val="20"/>
          <w:szCs w:val="20"/>
        </w:rPr>
        <w:tab/>
        <w:t xml:space="preserve">     1 500</w:t>
      </w:r>
    </w:p>
    <w:p w14:paraId="0E2CEA4A"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11. č.2752/16/K/BV/2025 18.08.2025</w:t>
      </w:r>
      <w:r>
        <w:rPr>
          <w:rFonts w:ascii="Times New Roman" w:hAnsi="Times New Roman" w:cs="Times New Roman"/>
          <w:sz w:val="20"/>
          <w:szCs w:val="20"/>
        </w:rPr>
        <w:tab/>
        <w:t>Dofinancovanie miezd (správca budovy)</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5 500</w:t>
      </w:r>
    </w:p>
    <w:p w14:paraId="6C24D31A"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12.č. 3075/19/K/BV/2025 04.09.2025</w:t>
      </w:r>
      <w:r>
        <w:rPr>
          <w:rFonts w:ascii="Times New Roman" w:hAnsi="Times New Roman" w:cs="Times New Roman"/>
          <w:sz w:val="20"/>
          <w:szCs w:val="20"/>
        </w:rPr>
        <w:tab/>
        <w:t xml:space="preserve">Spolufinancovanie projektov FPU na nákup kníh </w:t>
      </w:r>
      <w:r>
        <w:rPr>
          <w:rFonts w:ascii="Times New Roman" w:hAnsi="Times New Roman" w:cs="Times New Roman"/>
          <w:sz w:val="20"/>
          <w:szCs w:val="20"/>
        </w:rPr>
        <w:tab/>
      </w:r>
      <w:r>
        <w:rPr>
          <w:rFonts w:ascii="Times New Roman" w:hAnsi="Times New Roman" w:cs="Times New Roman"/>
          <w:sz w:val="20"/>
          <w:szCs w:val="20"/>
        </w:rPr>
        <w:tab/>
        <w:t xml:space="preserve">     1 423</w:t>
      </w:r>
    </w:p>
    <w:p w14:paraId="5BC36B74"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13. č. 3434/20/K/BV/2025 02.10.2025</w:t>
      </w:r>
      <w:r>
        <w:rPr>
          <w:rFonts w:ascii="Times New Roman" w:hAnsi="Times New Roman" w:cs="Times New Roman"/>
          <w:sz w:val="20"/>
          <w:szCs w:val="20"/>
        </w:rPr>
        <w:tab/>
        <w:t xml:space="preserve">Účelová dotácia – Rekreačný príspevok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299</w:t>
      </w:r>
    </w:p>
    <w:p w14:paraId="72FE2744"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lastRenderedPageBreak/>
        <w:t xml:space="preserve">14.č. 3459/99-4/K/2025 30.09.2025            Presun rozpočtových prostriedkov do </w:t>
      </w:r>
      <w:proofErr w:type="spellStart"/>
      <w:r>
        <w:rPr>
          <w:rFonts w:ascii="Times New Roman" w:hAnsi="Times New Roman" w:cs="Times New Roman"/>
          <w:sz w:val="20"/>
          <w:szCs w:val="20"/>
        </w:rPr>
        <w:t>rozp.kateg</w:t>
      </w:r>
      <w:proofErr w:type="spellEnd"/>
      <w:r>
        <w:rPr>
          <w:rFonts w:ascii="Times New Roman" w:hAnsi="Times New Roman" w:cs="Times New Roman"/>
          <w:sz w:val="20"/>
          <w:szCs w:val="20"/>
        </w:rPr>
        <w:t>. 640</w:t>
      </w:r>
      <w:r>
        <w:rPr>
          <w:rFonts w:ascii="Times New Roman" w:hAnsi="Times New Roman" w:cs="Times New Roman"/>
          <w:sz w:val="20"/>
          <w:szCs w:val="20"/>
        </w:rPr>
        <w:tab/>
        <w:t xml:space="preserve">                      527</w:t>
      </w:r>
    </w:p>
    <w:p w14:paraId="1B354BA6"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Presun rozpočtových prostriedkov z </w:t>
      </w:r>
      <w:proofErr w:type="spellStart"/>
      <w:r>
        <w:rPr>
          <w:rFonts w:ascii="Times New Roman" w:hAnsi="Times New Roman" w:cs="Times New Roman"/>
          <w:sz w:val="20"/>
          <w:szCs w:val="20"/>
        </w:rPr>
        <w:t>roup.kateg</w:t>
      </w:r>
      <w:proofErr w:type="spellEnd"/>
      <w:r>
        <w:rPr>
          <w:rFonts w:ascii="Times New Roman" w:hAnsi="Times New Roman" w:cs="Times New Roman"/>
          <w:sz w:val="20"/>
          <w:szCs w:val="20"/>
        </w:rPr>
        <w:t>. 640</w:t>
      </w:r>
      <w:r>
        <w:rPr>
          <w:rFonts w:ascii="Times New Roman" w:hAnsi="Times New Roman" w:cs="Times New Roman"/>
          <w:sz w:val="20"/>
          <w:szCs w:val="20"/>
        </w:rPr>
        <w:tab/>
      </w:r>
      <w:r>
        <w:rPr>
          <w:rFonts w:ascii="Times New Roman" w:hAnsi="Times New Roman" w:cs="Times New Roman"/>
          <w:sz w:val="20"/>
          <w:szCs w:val="20"/>
        </w:rPr>
        <w:tab/>
        <w:t xml:space="preserve">      -527</w:t>
      </w:r>
    </w:p>
    <w:p w14:paraId="66A3E12A"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15.č.3592/21/K/BV/2025 20.10.2025</w:t>
      </w:r>
      <w:r>
        <w:rPr>
          <w:rFonts w:ascii="Times New Roman" w:hAnsi="Times New Roman" w:cs="Times New Roman"/>
          <w:sz w:val="20"/>
          <w:szCs w:val="20"/>
        </w:rPr>
        <w:tab/>
        <w:t xml:space="preserve">Účelová dotácia na energie EK 632 001 </w:t>
      </w:r>
      <w:r>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t xml:space="preserve">     5 000</w:t>
      </w:r>
    </w:p>
    <w:p w14:paraId="3801FB80"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Účelová dotácia na energie EK 632 001</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4 518</w:t>
      </w:r>
    </w:p>
    <w:p w14:paraId="3F1A1EEA"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16. č.3723/22/K/BV/2025 24.10.2025</w:t>
      </w:r>
      <w:r>
        <w:rPr>
          <w:rFonts w:ascii="Times New Roman" w:hAnsi="Times New Roman" w:cs="Times New Roman"/>
          <w:sz w:val="20"/>
          <w:szCs w:val="20"/>
        </w:rPr>
        <w:tab/>
        <w:t>Účelová dotácia pridelená na vodu - budova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324</w:t>
      </w:r>
    </w:p>
    <w:p w14:paraId="6820C06F"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17.č.4596/26/K/BV/2025 28.11.2025</w:t>
      </w:r>
      <w:r>
        <w:rPr>
          <w:rFonts w:ascii="Times New Roman" w:hAnsi="Times New Roman" w:cs="Times New Roman"/>
          <w:sz w:val="20"/>
          <w:szCs w:val="20"/>
        </w:rPr>
        <w:tab/>
        <w:t xml:space="preserve">Účelová dotácia nákup kníh EK 630 </w:t>
      </w:r>
      <w:r>
        <w:rPr>
          <w:rFonts w:ascii="Times New Roman" w:hAnsi="Times New Roman" w:cs="Times New Roman"/>
          <w:sz w:val="20"/>
          <w:szCs w:val="20"/>
        </w:rPr>
        <w:tab/>
      </w:r>
      <w:r>
        <w:rPr>
          <w:rFonts w:ascii="Times New Roman" w:hAnsi="Times New Roman" w:cs="Times New Roman"/>
          <w:sz w:val="20"/>
          <w:szCs w:val="20"/>
        </w:rPr>
        <w:tab/>
        <w:t xml:space="preserve">                   2 000</w:t>
      </w:r>
    </w:p>
    <w:p w14:paraId="4B8362D3"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18.č.4637/28/K/BV/2025 08.12.2025</w:t>
      </w:r>
      <w:r>
        <w:rPr>
          <w:rFonts w:ascii="Times New Roman" w:hAnsi="Times New Roman" w:cs="Times New Roman"/>
          <w:sz w:val="20"/>
          <w:szCs w:val="20"/>
        </w:rPr>
        <w:tab/>
        <w:t>Hmotná zainteresovanosť z-</w:t>
      </w:r>
      <w:proofErr w:type="spellStart"/>
      <w:r>
        <w:rPr>
          <w:rFonts w:ascii="Times New Roman" w:hAnsi="Times New Roman" w:cs="Times New Roman"/>
          <w:sz w:val="20"/>
          <w:szCs w:val="20"/>
        </w:rPr>
        <w:t>cov</w:t>
      </w:r>
      <w:proofErr w:type="spellEnd"/>
      <w:r>
        <w:rPr>
          <w:rFonts w:ascii="Times New Roman" w:hAnsi="Times New Roman" w:cs="Times New Roman"/>
          <w:sz w:val="20"/>
          <w:szCs w:val="20"/>
        </w:rPr>
        <w:t xml:space="preserve"> EK610</w:t>
      </w:r>
      <w:r>
        <w:rPr>
          <w:rFonts w:ascii="Times New Roman" w:hAnsi="Times New Roman" w:cs="Times New Roman"/>
          <w:sz w:val="20"/>
          <w:szCs w:val="20"/>
        </w:rPr>
        <w:tab/>
        <w:t>(111)</w:t>
      </w:r>
      <w:r>
        <w:rPr>
          <w:rFonts w:ascii="Times New Roman" w:hAnsi="Times New Roman" w:cs="Times New Roman"/>
          <w:sz w:val="20"/>
          <w:szCs w:val="20"/>
        </w:rPr>
        <w:tab/>
      </w:r>
      <w:r>
        <w:rPr>
          <w:rFonts w:ascii="Times New Roman" w:hAnsi="Times New Roman" w:cs="Times New Roman"/>
          <w:sz w:val="20"/>
          <w:szCs w:val="20"/>
        </w:rPr>
        <w:tab/>
        <w:t xml:space="preserve">     5 700</w:t>
      </w:r>
    </w:p>
    <w:p w14:paraId="0A732633"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Hmotná zainteresovanosť z-</w:t>
      </w:r>
      <w:proofErr w:type="spellStart"/>
      <w:r>
        <w:rPr>
          <w:rFonts w:ascii="Times New Roman" w:hAnsi="Times New Roman" w:cs="Times New Roman"/>
          <w:sz w:val="20"/>
          <w:szCs w:val="20"/>
        </w:rPr>
        <w:t>cov</w:t>
      </w:r>
      <w:proofErr w:type="spellEnd"/>
      <w:r>
        <w:rPr>
          <w:rFonts w:ascii="Times New Roman" w:hAnsi="Times New Roman" w:cs="Times New Roman"/>
          <w:sz w:val="20"/>
          <w:szCs w:val="20"/>
        </w:rPr>
        <w:t xml:space="preserve"> EK620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2 049</w:t>
      </w:r>
    </w:p>
    <w:p w14:paraId="7E8D3B6E"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19.č.4619/27/K/BV/2025 08.12.2025</w:t>
      </w:r>
      <w:r>
        <w:rPr>
          <w:rFonts w:ascii="Times New Roman" w:hAnsi="Times New Roman" w:cs="Times New Roman"/>
          <w:sz w:val="20"/>
          <w:szCs w:val="20"/>
        </w:rPr>
        <w:tab/>
        <w:t>Zníženie rozpočtu z dôvodu ukončenia zmluvy FPU</w:t>
      </w:r>
      <w:r>
        <w:rPr>
          <w:rFonts w:ascii="Times New Roman" w:hAnsi="Times New Roman" w:cs="Times New Roman"/>
          <w:sz w:val="20"/>
          <w:szCs w:val="20"/>
        </w:rPr>
        <w:tab/>
      </w:r>
      <w:r>
        <w:rPr>
          <w:rFonts w:ascii="Times New Roman" w:hAnsi="Times New Roman" w:cs="Times New Roman"/>
          <w:sz w:val="20"/>
          <w:szCs w:val="20"/>
        </w:rPr>
        <w:tab/>
        <w:t xml:space="preserve"> -23 874</w:t>
      </w:r>
    </w:p>
    <w:p w14:paraId="0B2DE10D"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20.č.4701/28/K/BV/2025 08.12.2025</w:t>
      </w:r>
      <w:r>
        <w:rPr>
          <w:rFonts w:ascii="Times New Roman" w:hAnsi="Times New Roman" w:cs="Times New Roman"/>
          <w:sz w:val="20"/>
          <w:szCs w:val="20"/>
        </w:rPr>
        <w:tab/>
        <w:t>Hmotná zainteresovanosť z-</w:t>
      </w:r>
      <w:proofErr w:type="spellStart"/>
      <w:r>
        <w:rPr>
          <w:rFonts w:ascii="Times New Roman" w:hAnsi="Times New Roman" w:cs="Times New Roman"/>
          <w:sz w:val="20"/>
          <w:szCs w:val="20"/>
        </w:rPr>
        <w:t>cov</w:t>
      </w:r>
      <w:proofErr w:type="spellEnd"/>
      <w:r>
        <w:rPr>
          <w:rFonts w:ascii="Times New Roman" w:hAnsi="Times New Roman" w:cs="Times New Roman"/>
          <w:sz w:val="20"/>
          <w:szCs w:val="20"/>
        </w:rPr>
        <w:t xml:space="preserve"> EK 610/620 (41)</w:t>
      </w:r>
      <w:r>
        <w:rPr>
          <w:rFonts w:ascii="Times New Roman" w:hAnsi="Times New Roman" w:cs="Times New Roman"/>
          <w:sz w:val="20"/>
          <w:szCs w:val="20"/>
        </w:rPr>
        <w:tab/>
      </w:r>
      <w:r>
        <w:rPr>
          <w:rFonts w:ascii="Times New Roman" w:hAnsi="Times New Roman" w:cs="Times New Roman"/>
          <w:sz w:val="20"/>
          <w:szCs w:val="20"/>
        </w:rPr>
        <w:tab/>
        <w:t xml:space="preserve">   -5 700</w:t>
      </w:r>
    </w:p>
    <w:p w14:paraId="7A1F6D63"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- 2 049</w:t>
      </w:r>
    </w:p>
    <w:p w14:paraId="22B45B9D"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Hmotná zainteresovanosť z-</w:t>
      </w:r>
      <w:proofErr w:type="spellStart"/>
      <w:r>
        <w:rPr>
          <w:rFonts w:ascii="Times New Roman" w:hAnsi="Times New Roman" w:cs="Times New Roman"/>
          <w:sz w:val="20"/>
          <w:szCs w:val="20"/>
        </w:rPr>
        <w:t>cov</w:t>
      </w:r>
      <w:proofErr w:type="spellEnd"/>
      <w:r>
        <w:rPr>
          <w:rFonts w:ascii="Times New Roman" w:hAnsi="Times New Roman" w:cs="Times New Roman"/>
          <w:sz w:val="20"/>
          <w:szCs w:val="20"/>
        </w:rPr>
        <w:t xml:space="preserve"> EK 610/620</w:t>
      </w:r>
      <w:r>
        <w:rPr>
          <w:rFonts w:ascii="Times New Roman" w:hAnsi="Times New Roman" w:cs="Times New Roman"/>
          <w:sz w:val="20"/>
          <w:szCs w:val="20"/>
        </w:rPr>
        <w:tab/>
      </w:r>
      <w:r>
        <w:rPr>
          <w:rFonts w:ascii="Times New Roman" w:hAnsi="Times New Roman" w:cs="Times New Roman"/>
          <w:sz w:val="20"/>
          <w:szCs w:val="20"/>
        </w:rPr>
        <w:tab/>
        <w:t xml:space="preserve">    5 700</w:t>
      </w:r>
    </w:p>
    <w:p w14:paraId="7C2B5832"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2 049</w:t>
      </w:r>
    </w:p>
    <w:p w14:paraId="25E35EEA"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21.č.4928/30/K/BV/2025 15.12.2025</w:t>
      </w:r>
      <w:r>
        <w:rPr>
          <w:rFonts w:ascii="Times New Roman" w:hAnsi="Times New Roman" w:cs="Times New Roman"/>
          <w:sz w:val="20"/>
          <w:szCs w:val="20"/>
        </w:rPr>
        <w:tab/>
        <w:t xml:space="preserve">Finančné prostriedky účelové určené vy </w:t>
      </w:r>
      <w:proofErr w:type="spellStart"/>
      <w:r>
        <w:rPr>
          <w:rFonts w:ascii="Times New Roman" w:hAnsi="Times New Roman" w:cs="Times New Roman"/>
          <w:sz w:val="20"/>
          <w:szCs w:val="20"/>
        </w:rPr>
        <w:t>vypl.odmien</w:t>
      </w:r>
      <w:proofErr w:type="spellEnd"/>
    </w:p>
    <w:p w14:paraId="1EBD0E74"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Odmena 800 EUR – vrátka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-35</w:t>
      </w:r>
    </w:p>
    <w:p w14:paraId="55E02AA4" w14:textId="77777777" w:rsidR="0073307D"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22.č.5148/31/K/BV/2025 18.12.2025</w:t>
      </w:r>
      <w:r>
        <w:rPr>
          <w:rFonts w:ascii="Times New Roman" w:hAnsi="Times New Roman" w:cs="Times New Roman"/>
          <w:sz w:val="20"/>
          <w:szCs w:val="20"/>
        </w:rPr>
        <w:tab/>
        <w:t>Účelová dotácia pridelená na rekreačný príspevok EK630</w:t>
      </w:r>
      <w:r>
        <w:rPr>
          <w:rFonts w:ascii="Times New Roman" w:hAnsi="Times New Roman" w:cs="Times New Roman"/>
          <w:sz w:val="20"/>
          <w:szCs w:val="20"/>
        </w:rPr>
        <w:tab/>
        <w:t xml:space="preserve">    1 216</w:t>
      </w:r>
    </w:p>
    <w:p w14:paraId="13D0BFC1" w14:textId="77777777" w:rsidR="0073307D" w:rsidRPr="00391174" w:rsidRDefault="0073307D" w:rsidP="0073307D">
      <w:pPr>
        <w:pStyle w:val="Zkladntext"/>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4A591159" w14:textId="77777777" w:rsidR="0073307D" w:rsidRPr="00C20BF2" w:rsidRDefault="0073307D" w:rsidP="0073307D">
      <w:pPr>
        <w:spacing w:line="360" w:lineRule="auto"/>
        <w:rPr>
          <w:b/>
          <w:sz w:val="22"/>
        </w:rPr>
      </w:pPr>
      <w:r w:rsidRPr="00C20BF2">
        <w:rPr>
          <w:b/>
          <w:sz w:val="22"/>
        </w:rPr>
        <w:t>ROZPOČTOVÉ OPATRENIA – kapitálové transfery</w:t>
      </w:r>
    </w:p>
    <w:p w14:paraId="55FB730D" w14:textId="77777777" w:rsidR="0073307D" w:rsidRPr="00C20BF2" w:rsidRDefault="0073307D" w:rsidP="0073307D">
      <w:pPr>
        <w:spacing w:line="360" w:lineRule="auto"/>
        <w:rPr>
          <w:sz w:val="20"/>
          <w:szCs w:val="20"/>
        </w:rPr>
      </w:pPr>
      <w:r w:rsidRPr="00C20BF2">
        <w:rPr>
          <w:rFonts w:cs="Times New Roman"/>
          <w:sz w:val="20"/>
          <w:szCs w:val="20"/>
        </w:rPr>
        <w:t>1. č. 184/1/K/KV/2025 07.01.2025</w:t>
      </w:r>
      <w:r w:rsidRPr="00C20BF2">
        <w:rPr>
          <w:rFonts w:cs="Times New Roman"/>
          <w:sz w:val="20"/>
          <w:szCs w:val="20"/>
        </w:rPr>
        <w:tab/>
      </w:r>
      <w:r w:rsidRPr="00C20BF2">
        <w:rPr>
          <w:rFonts w:cs="Times New Roman"/>
          <w:sz w:val="20"/>
          <w:szCs w:val="20"/>
        </w:rPr>
        <w:tab/>
      </w:r>
      <w:proofErr w:type="spellStart"/>
      <w:r w:rsidRPr="00C20BF2">
        <w:rPr>
          <w:rFonts w:cs="Times New Roman"/>
          <w:sz w:val="20"/>
          <w:szCs w:val="20"/>
        </w:rPr>
        <w:t>Rekonštr.a</w:t>
      </w:r>
      <w:proofErr w:type="spellEnd"/>
      <w:r w:rsidRPr="00C20BF2">
        <w:rPr>
          <w:rFonts w:cs="Times New Roman"/>
          <w:sz w:val="20"/>
          <w:szCs w:val="20"/>
        </w:rPr>
        <w:t xml:space="preserve"> </w:t>
      </w:r>
      <w:proofErr w:type="spellStart"/>
      <w:r w:rsidRPr="00C20BF2">
        <w:rPr>
          <w:rFonts w:cs="Times New Roman"/>
          <w:sz w:val="20"/>
          <w:szCs w:val="20"/>
        </w:rPr>
        <w:t>modern.mult.budovy</w:t>
      </w:r>
      <w:proofErr w:type="spellEnd"/>
      <w:r w:rsidRPr="00C20BF2">
        <w:rPr>
          <w:rFonts w:cs="Times New Roman"/>
          <w:sz w:val="20"/>
          <w:szCs w:val="20"/>
        </w:rPr>
        <w:tab/>
      </w:r>
      <w:r w:rsidRPr="00C20BF2">
        <w:rPr>
          <w:rFonts w:cs="Times New Roman"/>
          <w:sz w:val="20"/>
          <w:szCs w:val="20"/>
        </w:rPr>
        <w:tab/>
      </w:r>
      <w:r w:rsidRPr="00C20BF2">
        <w:rPr>
          <w:rFonts w:cs="Times New Roman"/>
          <w:sz w:val="20"/>
          <w:szCs w:val="20"/>
        </w:rPr>
        <w:tab/>
        <w:t xml:space="preserve">            2 222 000</w:t>
      </w:r>
    </w:p>
    <w:p w14:paraId="2A798CE5" w14:textId="77777777" w:rsidR="0073307D" w:rsidRPr="00C20BF2" w:rsidRDefault="0073307D" w:rsidP="0073307D">
      <w:pPr>
        <w:pStyle w:val="Zkladntext"/>
        <w:spacing w:line="360" w:lineRule="auto"/>
        <w:rPr>
          <w:rFonts w:ascii="Times New Roman" w:hAnsi="Times New Roman" w:cs="Times New Roman"/>
          <w:sz w:val="20"/>
          <w:szCs w:val="20"/>
        </w:rPr>
      </w:pPr>
      <w:r w:rsidRPr="00C20BF2">
        <w:rPr>
          <w:rFonts w:ascii="Times New Roman" w:hAnsi="Times New Roman" w:cs="Times New Roman"/>
          <w:sz w:val="20"/>
          <w:szCs w:val="20"/>
        </w:rPr>
        <w:t>2. č.334/2/K/KV/2025 14.01.2025</w:t>
      </w:r>
      <w:r w:rsidRPr="00C20BF2">
        <w:rPr>
          <w:rFonts w:ascii="Times New Roman" w:hAnsi="Times New Roman" w:cs="Times New Roman"/>
          <w:sz w:val="20"/>
          <w:szCs w:val="20"/>
        </w:rPr>
        <w:tab/>
        <w:t xml:space="preserve">              </w:t>
      </w:r>
      <w:proofErr w:type="spellStart"/>
      <w:r w:rsidRPr="00C20BF2">
        <w:rPr>
          <w:rFonts w:ascii="Times New Roman" w:hAnsi="Times New Roman" w:cs="Times New Roman"/>
          <w:sz w:val="20"/>
          <w:szCs w:val="20"/>
        </w:rPr>
        <w:t>Rekonštr.a</w:t>
      </w:r>
      <w:proofErr w:type="spellEnd"/>
      <w:r w:rsidRPr="00C20BF2">
        <w:rPr>
          <w:rFonts w:ascii="Times New Roman" w:hAnsi="Times New Roman" w:cs="Times New Roman"/>
          <w:sz w:val="20"/>
          <w:szCs w:val="20"/>
        </w:rPr>
        <w:t xml:space="preserve"> </w:t>
      </w:r>
      <w:proofErr w:type="spellStart"/>
      <w:r w:rsidRPr="00C20BF2">
        <w:rPr>
          <w:rFonts w:ascii="Times New Roman" w:hAnsi="Times New Roman" w:cs="Times New Roman"/>
          <w:sz w:val="20"/>
          <w:szCs w:val="20"/>
        </w:rPr>
        <w:t>modern.mult.budovy,pridelený</w:t>
      </w:r>
      <w:proofErr w:type="spellEnd"/>
      <w:r w:rsidRPr="00C20BF2">
        <w:rPr>
          <w:rFonts w:ascii="Times New Roman" w:hAnsi="Times New Roman" w:cs="Times New Roman"/>
          <w:sz w:val="20"/>
          <w:szCs w:val="20"/>
        </w:rPr>
        <w:t xml:space="preserve"> v súlade</w:t>
      </w:r>
    </w:p>
    <w:p w14:paraId="141EF87F" w14:textId="77777777" w:rsidR="0073307D" w:rsidRPr="00C20BF2" w:rsidRDefault="0073307D" w:rsidP="0073307D">
      <w:pPr>
        <w:pStyle w:val="Zkladntext"/>
        <w:spacing w:line="360" w:lineRule="auto"/>
        <w:rPr>
          <w:rFonts w:ascii="Times New Roman" w:hAnsi="Times New Roman" w:cs="Times New Roman"/>
          <w:sz w:val="20"/>
          <w:szCs w:val="20"/>
        </w:rPr>
      </w:pPr>
      <w:r w:rsidRPr="00C20BF2">
        <w:rPr>
          <w:rFonts w:ascii="Times New Roman" w:hAnsi="Times New Roman" w:cs="Times New Roman"/>
          <w:sz w:val="20"/>
          <w:szCs w:val="20"/>
        </w:rPr>
        <w:tab/>
      </w:r>
      <w:r w:rsidRPr="00C20BF2">
        <w:rPr>
          <w:rFonts w:ascii="Times New Roman" w:hAnsi="Times New Roman" w:cs="Times New Roman"/>
          <w:sz w:val="20"/>
          <w:szCs w:val="20"/>
        </w:rPr>
        <w:tab/>
      </w:r>
      <w:r w:rsidRPr="00C20BF2">
        <w:rPr>
          <w:rFonts w:ascii="Times New Roman" w:hAnsi="Times New Roman" w:cs="Times New Roman"/>
          <w:sz w:val="20"/>
          <w:szCs w:val="20"/>
        </w:rPr>
        <w:tab/>
      </w:r>
      <w:r w:rsidRPr="00C20BF2">
        <w:rPr>
          <w:rFonts w:ascii="Times New Roman" w:hAnsi="Times New Roman" w:cs="Times New Roman"/>
          <w:sz w:val="20"/>
          <w:szCs w:val="20"/>
        </w:rPr>
        <w:tab/>
      </w:r>
      <w:r w:rsidRPr="00C20BF2">
        <w:rPr>
          <w:rFonts w:ascii="Times New Roman" w:hAnsi="Times New Roman" w:cs="Times New Roman"/>
          <w:sz w:val="20"/>
          <w:szCs w:val="20"/>
        </w:rPr>
        <w:tab/>
        <w:t xml:space="preserve">s úpravou rozpočtu č. 1/PP2025 </w:t>
      </w:r>
      <w:r w:rsidRPr="00C20BF2">
        <w:rPr>
          <w:rFonts w:ascii="Times New Roman" w:hAnsi="Times New Roman" w:cs="Times New Roman"/>
          <w:sz w:val="20"/>
          <w:szCs w:val="20"/>
        </w:rPr>
        <w:tab/>
      </w:r>
      <w:r w:rsidRPr="00C20BF2">
        <w:rPr>
          <w:rFonts w:ascii="Times New Roman" w:hAnsi="Times New Roman" w:cs="Times New Roman"/>
          <w:sz w:val="20"/>
          <w:szCs w:val="20"/>
        </w:rPr>
        <w:tab/>
      </w:r>
      <w:r w:rsidRPr="00C20BF2">
        <w:rPr>
          <w:rFonts w:ascii="Times New Roman" w:hAnsi="Times New Roman" w:cs="Times New Roman"/>
          <w:sz w:val="20"/>
          <w:szCs w:val="20"/>
        </w:rPr>
        <w:tab/>
      </w:r>
      <w:r w:rsidRPr="00C20BF2">
        <w:rPr>
          <w:rFonts w:ascii="Times New Roman" w:hAnsi="Times New Roman" w:cs="Times New Roman"/>
          <w:sz w:val="20"/>
          <w:szCs w:val="20"/>
        </w:rPr>
        <w:tab/>
        <w:t xml:space="preserve">  52 443</w:t>
      </w:r>
    </w:p>
    <w:p w14:paraId="5FFDBB5D" w14:textId="7A4A7DFB" w:rsidR="0073307D" w:rsidRPr="00C12EFF" w:rsidRDefault="0073307D" w:rsidP="0073307D">
      <w:pPr>
        <w:pStyle w:val="Zkladntext"/>
        <w:spacing w:line="360" w:lineRule="auto"/>
        <w:rPr>
          <w:rFonts w:ascii="Times New Roman" w:hAnsi="Times New Roman" w:cs="Times New Roman"/>
          <w:sz w:val="20"/>
          <w:szCs w:val="20"/>
        </w:rPr>
      </w:pPr>
      <w:r w:rsidRPr="00C20BF2">
        <w:rPr>
          <w:rFonts w:ascii="Times New Roman" w:hAnsi="Times New Roman" w:cs="Times New Roman"/>
          <w:sz w:val="20"/>
          <w:szCs w:val="20"/>
        </w:rPr>
        <w:t>3. č.2124/7/K/KV/2025 24.06.2025</w:t>
      </w:r>
      <w:r w:rsidRPr="00C20BF2">
        <w:rPr>
          <w:rFonts w:ascii="Times New Roman" w:hAnsi="Times New Roman" w:cs="Times New Roman"/>
          <w:sz w:val="20"/>
          <w:szCs w:val="20"/>
        </w:rPr>
        <w:tab/>
      </w:r>
      <w:proofErr w:type="spellStart"/>
      <w:r w:rsidRPr="00C20BF2">
        <w:rPr>
          <w:rFonts w:ascii="Times New Roman" w:hAnsi="Times New Roman" w:cs="Times New Roman"/>
          <w:sz w:val="20"/>
          <w:szCs w:val="20"/>
        </w:rPr>
        <w:t>Rekonštr.a</w:t>
      </w:r>
      <w:proofErr w:type="spellEnd"/>
      <w:r w:rsidRPr="00C20BF2">
        <w:rPr>
          <w:rFonts w:ascii="Times New Roman" w:hAnsi="Times New Roman" w:cs="Times New Roman"/>
          <w:sz w:val="20"/>
          <w:szCs w:val="20"/>
        </w:rPr>
        <w:t xml:space="preserve"> </w:t>
      </w:r>
      <w:proofErr w:type="spellStart"/>
      <w:r w:rsidRPr="00C20BF2">
        <w:rPr>
          <w:rFonts w:ascii="Times New Roman" w:hAnsi="Times New Roman" w:cs="Times New Roman"/>
          <w:sz w:val="20"/>
          <w:szCs w:val="20"/>
        </w:rPr>
        <w:t>modern.mult.budovy</w:t>
      </w:r>
      <w:proofErr w:type="spellEnd"/>
      <w:r w:rsidRPr="00C20BF2">
        <w:rPr>
          <w:rFonts w:ascii="Times New Roman" w:hAnsi="Times New Roman" w:cs="Times New Roman"/>
          <w:sz w:val="20"/>
          <w:szCs w:val="20"/>
        </w:rPr>
        <w:t xml:space="preserve"> –</w:t>
      </w:r>
      <w:proofErr w:type="spellStart"/>
      <w:r w:rsidRPr="00C20BF2">
        <w:rPr>
          <w:rFonts w:ascii="Times New Roman" w:hAnsi="Times New Roman" w:cs="Times New Roman"/>
          <w:sz w:val="20"/>
          <w:szCs w:val="20"/>
        </w:rPr>
        <w:t>dof</w:t>
      </w:r>
      <w:proofErr w:type="spellEnd"/>
      <w:r w:rsidRPr="00C20BF2">
        <w:rPr>
          <w:rFonts w:ascii="Times New Roman" w:hAnsi="Times New Roman" w:cs="Times New Roman"/>
          <w:sz w:val="20"/>
          <w:szCs w:val="20"/>
        </w:rPr>
        <w:t xml:space="preserve">. </w:t>
      </w:r>
      <w:proofErr w:type="spellStart"/>
      <w:r w:rsidRPr="00C20BF2">
        <w:rPr>
          <w:rFonts w:ascii="Times New Roman" w:hAnsi="Times New Roman" w:cs="Times New Roman"/>
          <w:sz w:val="20"/>
          <w:szCs w:val="20"/>
        </w:rPr>
        <w:t>Invest</w:t>
      </w:r>
      <w:proofErr w:type="spellEnd"/>
      <w:r w:rsidRPr="00C20BF2">
        <w:rPr>
          <w:rFonts w:ascii="Times New Roman" w:hAnsi="Times New Roman" w:cs="Times New Roman"/>
          <w:sz w:val="20"/>
          <w:szCs w:val="20"/>
        </w:rPr>
        <w:t>. akcie</w:t>
      </w:r>
      <w:r w:rsidRPr="00C20BF2">
        <w:rPr>
          <w:rFonts w:ascii="Times New Roman" w:hAnsi="Times New Roman" w:cs="Times New Roman"/>
          <w:sz w:val="20"/>
          <w:szCs w:val="20"/>
        </w:rPr>
        <w:tab/>
        <w:t xml:space="preserve">            1 625 452</w:t>
      </w:r>
      <w:r>
        <w:rPr>
          <w:rFonts w:ascii="Times New Roman" w:hAnsi="Times New Roman" w:cs="Times New Roman"/>
          <w:sz w:val="20"/>
          <w:szCs w:val="20"/>
        </w:rPr>
        <w:tab/>
      </w:r>
      <w:r>
        <w:rPr>
          <w:rFonts w:ascii="Times New Roman" w:hAnsi="Times New Roman" w:cs="Times New Roman"/>
          <w:sz w:val="20"/>
          <w:szCs w:val="20"/>
        </w:rPr>
        <w:tab/>
        <w:t xml:space="preserve"> </w:t>
      </w:r>
    </w:p>
    <w:p w14:paraId="2409D76D" w14:textId="77777777" w:rsidR="0073307D" w:rsidRPr="009E182D" w:rsidRDefault="0073307D" w:rsidP="0073307D">
      <w:pPr>
        <w:tabs>
          <w:tab w:val="left" w:pos="8100"/>
        </w:tabs>
        <w:rPr>
          <w:b/>
          <w:bCs/>
          <w:caps/>
          <w:sz w:val="22"/>
        </w:rPr>
      </w:pPr>
      <w:r w:rsidRPr="009E182D">
        <w:rPr>
          <w:b/>
          <w:bCs/>
          <w:caps/>
          <w:sz w:val="22"/>
        </w:rPr>
        <w:lastRenderedPageBreak/>
        <w:t>Plnenie príjmov</w:t>
      </w:r>
    </w:p>
    <w:p w14:paraId="289A25A6" w14:textId="77777777" w:rsidR="0073307D" w:rsidRPr="009E182D" w:rsidRDefault="0073307D" w:rsidP="0073307D">
      <w:pPr>
        <w:jc w:val="both"/>
        <w:rPr>
          <w:b/>
          <w:sz w:val="22"/>
        </w:rPr>
      </w:pPr>
    </w:p>
    <w:p w14:paraId="3CA31BDC" w14:textId="77777777" w:rsidR="0073307D" w:rsidRPr="009E182D" w:rsidRDefault="0073307D" w:rsidP="0073307D">
      <w:pPr>
        <w:spacing w:line="276" w:lineRule="auto"/>
        <w:jc w:val="both"/>
        <w:rPr>
          <w:sz w:val="22"/>
        </w:rPr>
      </w:pPr>
      <w:r w:rsidRPr="009E182D">
        <w:rPr>
          <w:bCs/>
          <w:sz w:val="22"/>
        </w:rPr>
        <w:t>Hornozemplínska knižnica vo Vranove nad Topľou mala k 3</w:t>
      </w:r>
      <w:r>
        <w:rPr>
          <w:bCs/>
          <w:sz w:val="22"/>
        </w:rPr>
        <w:t>1.12</w:t>
      </w:r>
      <w:r w:rsidRPr="009E182D">
        <w:rPr>
          <w:bCs/>
          <w:sz w:val="22"/>
        </w:rPr>
        <w:t>.2025</w:t>
      </w:r>
      <w:r w:rsidRPr="009E182D">
        <w:rPr>
          <w:b/>
          <w:sz w:val="22"/>
        </w:rPr>
        <w:t xml:space="preserve"> príspevok od zriaďovateľa (VÚC Prešov</w:t>
      </w:r>
      <w:r w:rsidRPr="009E182D">
        <w:rPr>
          <w:sz w:val="22"/>
        </w:rPr>
        <w:t xml:space="preserve">) v čiastke </w:t>
      </w:r>
      <w:r>
        <w:rPr>
          <w:b/>
          <w:bCs/>
          <w:sz w:val="22"/>
        </w:rPr>
        <w:t>507 079</w:t>
      </w:r>
      <w:r w:rsidRPr="00CA054D">
        <w:rPr>
          <w:b/>
          <w:bCs/>
          <w:sz w:val="22"/>
        </w:rPr>
        <w:t xml:space="preserve"> EUR</w:t>
      </w:r>
      <w:r w:rsidRPr="009E182D">
        <w:rPr>
          <w:sz w:val="22"/>
        </w:rPr>
        <w:t>. Z </w:t>
      </w:r>
      <w:r w:rsidRPr="009E182D">
        <w:rPr>
          <w:b/>
          <w:sz w:val="22"/>
        </w:rPr>
        <w:t>Fondu na podporu umenia (FPU)</w:t>
      </w:r>
      <w:r w:rsidRPr="009E182D">
        <w:rPr>
          <w:sz w:val="22"/>
        </w:rPr>
        <w:t xml:space="preserve"> sme získali </w:t>
      </w:r>
      <w:r>
        <w:rPr>
          <w:sz w:val="22"/>
        </w:rPr>
        <w:t>22 000</w:t>
      </w:r>
      <w:r w:rsidRPr="009E182D">
        <w:rPr>
          <w:sz w:val="22"/>
        </w:rPr>
        <w:t xml:space="preserve"> EUR. Príjmy z </w:t>
      </w:r>
      <w:r w:rsidRPr="009E182D">
        <w:rPr>
          <w:b/>
          <w:sz w:val="22"/>
        </w:rPr>
        <w:t>poskytovania</w:t>
      </w:r>
      <w:r w:rsidRPr="009E182D">
        <w:rPr>
          <w:sz w:val="22"/>
        </w:rPr>
        <w:t xml:space="preserve"> </w:t>
      </w:r>
      <w:r w:rsidRPr="009E182D">
        <w:rPr>
          <w:b/>
          <w:sz w:val="22"/>
        </w:rPr>
        <w:t>vlastných služieb knižnice (</w:t>
      </w:r>
      <w:r w:rsidRPr="009E182D">
        <w:rPr>
          <w:sz w:val="22"/>
        </w:rPr>
        <w:t>čitateľské poplatky</w:t>
      </w:r>
      <w:r w:rsidRPr="009E182D">
        <w:rPr>
          <w:b/>
          <w:sz w:val="22"/>
        </w:rPr>
        <w:t>)</w:t>
      </w:r>
      <w:r w:rsidRPr="009E182D">
        <w:rPr>
          <w:sz w:val="22"/>
        </w:rPr>
        <w:t xml:space="preserve"> /zdroj 46/ je plnenie v čiastke </w:t>
      </w:r>
      <w:r>
        <w:rPr>
          <w:sz w:val="22"/>
        </w:rPr>
        <w:t>10 281</w:t>
      </w:r>
      <w:r w:rsidRPr="009E182D">
        <w:rPr>
          <w:sz w:val="22"/>
        </w:rPr>
        <w:t>EUR</w:t>
      </w:r>
      <w:r w:rsidRPr="009E182D">
        <w:rPr>
          <w:b/>
          <w:sz w:val="22"/>
        </w:rPr>
        <w:t xml:space="preserve">. Iné príjmy </w:t>
      </w:r>
      <w:r w:rsidRPr="009E182D">
        <w:rPr>
          <w:sz w:val="22"/>
        </w:rPr>
        <w:t xml:space="preserve">vo výške </w:t>
      </w:r>
      <w:r>
        <w:rPr>
          <w:sz w:val="22"/>
        </w:rPr>
        <w:t>4 978</w:t>
      </w:r>
      <w:r w:rsidRPr="009E182D">
        <w:rPr>
          <w:sz w:val="22"/>
        </w:rPr>
        <w:t xml:space="preserve"> EUR</w:t>
      </w:r>
      <w:r w:rsidRPr="009E182D">
        <w:rPr>
          <w:b/>
          <w:sz w:val="22"/>
        </w:rPr>
        <w:t xml:space="preserve">. ÚPSVaR – príspevok na zamestnanosť </w:t>
      </w:r>
      <w:r w:rsidRPr="009E182D">
        <w:rPr>
          <w:sz w:val="22"/>
        </w:rPr>
        <w:t>chránená dielňa v čiastke</w:t>
      </w:r>
      <w:r w:rsidRPr="009E182D">
        <w:rPr>
          <w:b/>
          <w:bCs/>
          <w:sz w:val="22"/>
        </w:rPr>
        <w:t xml:space="preserve"> </w:t>
      </w:r>
      <w:r>
        <w:rPr>
          <w:bCs/>
          <w:sz w:val="22"/>
        </w:rPr>
        <w:t>3 704</w:t>
      </w:r>
      <w:r w:rsidRPr="009E182D">
        <w:rPr>
          <w:bCs/>
          <w:sz w:val="22"/>
        </w:rPr>
        <w:t xml:space="preserve"> EUR</w:t>
      </w:r>
      <w:r w:rsidRPr="009E182D">
        <w:rPr>
          <w:b/>
          <w:bCs/>
          <w:sz w:val="22"/>
        </w:rPr>
        <w:t xml:space="preserve"> . Erasmus</w:t>
      </w:r>
      <w:r w:rsidRPr="009E182D">
        <w:rPr>
          <w:sz w:val="22"/>
        </w:rPr>
        <w:t xml:space="preserve">+ vo výške </w:t>
      </w:r>
      <w:r>
        <w:rPr>
          <w:sz w:val="22"/>
        </w:rPr>
        <w:t>7 076</w:t>
      </w:r>
      <w:r w:rsidRPr="009E182D">
        <w:rPr>
          <w:sz w:val="22"/>
        </w:rPr>
        <w:t xml:space="preserve"> EUR. </w:t>
      </w:r>
    </w:p>
    <w:p w14:paraId="5870967F" w14:textId="77777777" w:rsidR="0073307D" w:rsidRDefault="0073307D" w:rsidP="0073307D">
      <w:pPr>
        <w:rPr>
          <w:b/>
          <w:bCs/>
          <w:sz w:val="22"/>
        </w:rPr>
      </w:pPr>
    </w:p>
    <w:p w14:paraId="724A5C3A" w14:textId="77777777" w:rsidR="0073307D" w:rsidRPr="009E182D" w:rsidRDefault="0073307D" w:rsidP="0073307D">
      <w:pPr>
        <w:rPr>
          <w:b/>
          <w:bCs/>
          <w:sz w:val="22"/>
        </w:rPr>
      </w:pPr>
      <w:r w:rsidRPr="009E182D">
        <w:rPr>
          <w:b/>
          <w:bCs/>
          <w:sz w:val="22"/>
        </w:rPr>
        <w:t>Plnenie príjmov k 31.</w:t>
      </w:r>
      <w:r>
        <w:rPr>
          <w:b/>
          <w:bCs/>
          <w:sz w:val="22"/>
        </w:rPr>
        <w:t>12.2025</w:t>
      </w:r>
      <w:r w:rsidRPr="009E182D">
        <w:rPr>
          <w:b/>
          <w:bCs/>
          <w:sz w:val="22"/>
        </w:rPr>
        <w:t xml:space="preserve">  je v čiastke  </w:t>
      </w:r>
      <w:r>
        <w:rPr>
          <w:b/>
          <w:bCs/>
          <w:sz w:val="22"/>
        </w:rPr>
        <w:t>575 479</w:t>
      </w:r>
      <w:r w:rsidRPr="009E182D">
        <w:rPr>
          <w:bCs/>
          <w:sz w:val="22"/>
        </w:rPr>
        <w:t xml:space="preserve"> EUR.</w:t>
      </w:r>
    </w:p>
    <w:p w14:paraId="29C111F6" w14:textId="77777777" w:rsidR="0073307D" w:rsidRDefault="0073307D" w:rsidP="0073307D">
      <w:pPr>
        <w:rPr>
          <w:b/>
          <w:bCs/>
          <w:sz w:val="22"/>
        </w:rPr>
      </w:pPr>
    </w:p>
    <w:p w14:paraId="6EDACBA1" w14:textId="77777777" w:rsidR="0073307D" w:rsidRPr="00D159C9" w:rsidRDefault="0073307D" w:rsidP="0073307D">
      <w:pPr>
        <w:rPr>
          <w:b/>
          <w:bCs/>
          <w:sz w:val="22"/>
        </w:rPr>
      </w:pPr>
      <w:r w:rsidRPr="00D159C9">
        <w:rPr>
          <w:b/>
          <w:bCs/>
          <w:sz w:val="22"/>
        </w:rPr>
        <w:t xml:space="preserve">PRÍJMY </w:t>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t>v EUR</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3"/>
        <w:gridCol w:w="1517"/>
        <w:gridCol w:w="2311"/>
        <w:gridCol w:w="1992"/>
      </w:tblGrid>
      <w:tr w:rsidR="0073307D" w:rsidRPr="00D159C9" w14:paraId="6412C31D" w14:textId="77777777" w:rsidTr="008460BE">
        <w:trPr>
          <w:jc w:val="center"/>
        </w:trPr>
        <w:tc>
          <w:tcPr>
            <w:tcW w:w="3553" w:type="dxa"/>
            <w:tcBorders>
              <w:top w:val="single" w:sz="4" w:space="0" w:color="auto"/>
              <w:left w:val="single" w:sz="4" w:space="0" w:color="auto"/>
              <w:bottom w:val="single" w:sz="4" w:space="0" w:color="auto"/>
              <w:right w:val="single" w:sz="4" w:space="0" w:color="auto"/>
            </w:tcBorders>
          </w:tcPr>
          <w:p w14:paraId="5AC2C158" w14:textId="77777777" w:rsidR="0073307D" w:rsidRPr="00D159C9" w:rsidRDefault="0073307D" w:rsidP="008460BE">
            <w:pPr>
              <w:spacing w:line="276" w:lineRule="auto"/>
              <w:jc w:val="center"/>
              <w:rPr>
                <w:rFonts w:eastAsia="Calibri"/>
                <w:b/>
                <w:bCs/>
                <w:sz w:val="22"/>
              </w:rPr>
            </w:pPr>
            <w:r w:rsidRPr="00D159C9">
              <w:rPr>
                <w:b/>
                <w:bCs/>
                <w:sz w:val="22"/>
              </w:rPr>
              <w:t>Druh</w:t>
            </w:r>
          </w:p>
        </w:tc>
        <w:tc>
          <w:tcPr>
            <w:tcW w:w="1517" w:type="dxa"/>
            <w:tcBorders>
              <w:top w:val="single" w:sz="4" w:space="0" w:color="auto"/>
              <w:left w:val="single" w:sz="4" w:space="0" w:color="auto"/>
              <w:bottom w:val="single" w:sz="4" w:space="0" w:color="auto"/>
              <w:right w:val="single" w:sz="4" w:space="0" w:color="auto"/>
            </w:tcBorders>
          </w:tcPr>
          <w:p w14:paraId="7C802F7F" w14:textId="77777777" w:rsidR="0073307D" w:rsidRPr="00D159C9" w:rsidRDefault="0073307D" w:rsidP="008460BE">
            <w:pPr>
              <w:spacing w:line="276" w:lineRule="auto"/>
              <w:jc w:val="center"/>
              <w:rPr>
                <w:rFonts w:eastAsia="Calibri"/>
                <w:b/>
                <w:bCs/>
                <w:sz w:val="22"/>
              </w:rPr>
            </w:pPr>
            <w:r w:rsidRPr="00D159C9">
              <w:rPr>
                <w:b/>
                <w:bCs/>
                <w:sz w:val="22"/>
              </w:rPr>
              <w:t>Skutočnosť</w:t>
            </w:r>
          </w:p>
          <w:p w14:paraId="5CAB15DE" w14:textId="77777777" w:rsidR="0073307D" w:rsidRPr="00D159C9" w:rsidRDefault="0073307D" w:rsidP="008460BE">
            <w:pPr>
              <w:spacing w:line="276" w:lineRule="auto"/>
              <w:jc w:val="center"/>
              <w:rPr>
                <w:rFonts w:eastAsia="Calibri"/>
                <w:b/>
                <w:bCs/>
                <w:sz w:val="22"/>
              </w:rPr>
            </w:pPr>
            <w:r>
              <w:rPr>
                <w:b/>
                <w:bCs/>
                <w:sz w:val="22"/>
              </w:rPr>
              <w:t>k 31.12.2024</w:t>
            </w:r>
          </w:p>
        </w:tc>
        <w:tc>
          <w:tcPr>
            <w:tcW w:w="2311" w:type="dxa"/>
            <w:tcBorders>
              <w:top w:val="single" w:sz="4" w:space="0" w:color="auto"/>
              <w:left w:val="single" w:sz="4" w:space="0" w:color="auto"/>
              <w:bottom w:val="single" w:sz="4" w:space="0" w:color="auto"/>
              <w:right w:val="single" w:sz="4" w:space="0" w:color="auto"/>
            </w:tcBorders>
            <w:hideMark/>
          </w:tcPr>
          <w:p w14:paraId="2A72D3DF" w14:textId="77777777" w:rsidR="0073307D" w:rsidRPr="00D159C9" w:rsidRDefault="0073307D" w:rsidP="008460BE">
            <w:pPr>
              <w:spacing w:line="276" w:lineRule="auto"/>
              <w:jc w:val="center"/>
              <w:rPr>
                <w:rFonts w:eastAsia="Calibri"/>
                <w:b/>
                <w:bCs/>
                <w:sz w:val="22"/>
              </w:rPr>
            </w:pPr>
            <w:r w:rsidRPr="00D159C9">
              <w:rPr>
                <w:rFonts w:eastAsia="Calibri"/>
                <w:b/>
                <w:bCs/>
                <w:sz w:val="22"/>
              </w:rPr>
              <w:t>Plán</w:t>
            </w:r>
            <w:r>
              <w:rPr>
                <w:rFonts w:eastAsia="Calibri"/>
                <w:b/>
                <w:bCs/>
                <w:sz w:val="22"/>
              </w:rPr>
              <w:t xml:space="preserve"> po zmenách</w:t>
            </w:r>
          </w:p>
          <w:p w14:paraId="1236CCE9" w14:textId="77777777" w:rsidR="0073307D" w:rsidRPr="00D159C9" w:rsidRDefault="0073307D" w:rsidP="008460BE">
            <w:pPr>
              <w:spacing w:line="276" w:lineRule="auto"/>
              <w:jc w:val="center"/>
              <w:rPr>
                <w:rFonts w:eastAsia="Calibri"/>
                <w:b/>
                <w:bCs/>
                <w:sz w:val="22"/>
              </w:rPr>
            </w:pPr>
            <w:r>
              <w:rPr>
                <w:rFonts w:eastAsia="Calibri"/>
                <w:b/>
                <w:bCs/>
                <w:sz w:val="22"/>
              </w:rPr>
              <w:t>r. 2025</w:t>
            </w:r>
          </w:p>
        </w:tc>
        <w:tc>
          <w:tcPr>
            <w:tcW w:w="1992" w:type="dxa"/>
            <w:tcBorders>
              <w:top w:val="single" w:sz="4" w:space="0" w:color="auto"/>
              <w:left w:val="single" w:sz="4" w:space="0" w:color="auto"/>
              <w:bottom w:val="single" w:sz="4" w:space="0" w:color="auto"/>
              <w:right w:val="single" w:sz="4" w:space="0" w:color="auto"/>
            </w:tcBorders>
            <w:hideMark/>
          </w:tcPr>
          <w:p w14:paraId="5B5FB147" w14:textId="77777777" w:rsidR="0073307D" w:rsidRPr="00D159C9" w:rsidRDefault="0073307D" w:rsidP="008460BE">
            <w:pPr>
              <w:spacing w:line="276" w:lineRule="auto"/>
              <w:jc w:val="center"/>
              <w:rPr>
                <w:rFonts w:eastAsia="Calibri"/>
                <w:b/>
                <w:bCs/>
                <w:sz w:val="22"/>
              </w:rPr>
            </w:pPr>
            <w:r w:rsidRPr="00D159C9">
              <w:rPr>
                <w:b/>
                <w:bCs/>
                <w:sz w:val="22"/>
              </w:rPr>
              <w:t>Skutočnosť</w:t>
            </w:r>
          </w:p>
          <w:p w14:paraId="0120D833" w14:textId="77777777" w:rsidR="0073307D" w:rsidRPr="00D159C9" w:rsidRDefault="0073307D" w:rsidP="008460BE">
            <w:pPr>
              <w:spacing w:line="276" w:lineRule="auto"/>
              <w:jc w:val="center"/>
              <w:rPr>
                <w:rFonts w:eastAsia="Calibri"/>
                <w:b/>
                <w:bCs/>
                <w:sz w:val="22"/>
              </w:rPr>
            </w:pPr>
            <w:r>
              <w:rPr>
                <w:b/>
                <w:bCs/>
                <w:sz w:val="22"/>
              </w:rPr>
              <w:t>k 31.12.2025</w:t>
            </w:r>
          </w:p>
        </w:tc>
      </w:tr>
      <w:tr w:rsidR="0073307D" w:rsidRPr="00D159C9" w14:paraId="2896C4D5"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3ED41E48" w14:textId="77777777" w:rsidR="0073307D" w:rsidRPr="00D159C9" w:rsidRDefault="0073307D" w:rsidP="008460BE">
            <w:pPr>
              <w:spacing w:line="276" w:lineRule="auto"/>
              <w:rPr>
                <w:sz w:val="22"/>
              </w:rPr>
            </w:pPr>
          </w:p>
          <w:p w14:paraId="6A9A80ED" w14:textId="77777777" w:rsidR="0073307D" w:rsidRPr="00D159C9" w:rsidRDefault="0073307D" w:rsidP="008460BE">
            <w:pPr>
              <w:spacing w:line="276" w:lineRule="auto"/>
              <w:rPr>
                <w:rFonts w:eastAsia="Calibri"/>
                <w:sz w:val="22"/>
              </w:rPr>
            </w:pPr>
            <w:r w:rsidRPr="00D159C9">
              <w:rPr>
                <w:sz w:val="22"/>
              </w:rPr>
              <w:t>Dotácia z PSK     221/312008/41</w:t>
            </w:r>
          </w:p>
        </w:tc>
        <w:tc>
          <w:tcPr>
            <w:tcW w:w="1517" w:type="dxa"/>
            <w:tcBorders>
              <w:top w:val="single" w:sz="4" w:space="0" w:color="auto"/>
              <w:left w:val="single" w:sz="4" w:space="0" w:color="auto"/>
              <w:bottom w:val="single" w:sz="4" w:space="0" w:color="auto"/>
              <w:right w:val="single" w:sz="4" w:space="0" w:color="auto"/>
            </w:tcBorders>
          </w:tcPr>
          <w:p w14:paraId="4450FCF5" w14:textId="77777777" w:rsidR="0073307D" w:rsidRPr="00E019F3" w:rsidRDefault="0073307D" w:rsidP="008460BE">
            <w:pPr>
              <w:spacing w:line="276" w:lineRule="auto"/>
              <w:ind w:right="360"/>
              <w:jc w:val="right"/>
              <w:rPr>
                <w:rFonts w:eastAsia="Calibri"/>
                <w:sz w:val="22"/>
              </w:rPr>
            </w:pPr>
          </w:p>
          <w:p w14:paraId="72051C51" w14:textId="77777777" w:rsidR="0073307D" w:rsidRPr="00E019F3" w:rsidRDefault="0073307D" w:rsidP="008460BE">
            <w:pPr>
              <w:spacing w:line="276" w:lineRule="auto"/>
              <w:ind w:right="360"/>
              <w:jc w:val="right"/>
              <w:rPr>
                <w:rFonts w:eastAsia="Calibri"/>
                <w:sz w:val="22"/>
              </w:rPr>
            </w:pPr>
            <w:r>
              <w:rPr>
                <w:rFonts w:eastAsia="Calibri"/>
                <w:sz w:val="22"/>
              </w:rPr>
              <w:t>478 732</w:t>
            </w:r>
          </w:p>
        </w:tc>
        <w:tc>
          <w:tcPr>
            <w:tcW w:w="2311" w:type="dxa"/>
            <w:tcBorders>
              <w:top w:val="single" w:sz="4" w:space="0" w:color="auto"/>
              <w:left w:val="single" w:sz="4" w:space="0" w:color="auto"/>
              <w:bottom w:val="single" w:sz="4" w:space="0" w:color="auto"/>
              <w:right w:val="single" w:sz="4" w:space="0" w:color="auto"/>
            </w:tcBorders>
          </w:tcPr>
          <w:p w14:paraId="491C3D0C" w14:textId="77777777" w:rsidR="0073307D" w:rsidRDefault="0073307D" w:rsidP="008460BE">
            <w:pPr>
              <w:spacing w:line="276" w:lineRule="auto"/>
              <w:ind w:right="360"/>
              <w:jc w:val="right"/>
              <w:rPr>
                <w:rFonts w:eastAsia="Calibri"/>
                <w:sz w:val="22"/>
              </w:rPr>
            </w:pPr>
          </w:p>
          <w:p w14:paraId="5B5EC54E" w14:textId="77777777" w:rsidR="0073307D" w:rsidRPr="00D159C9" w:rsidRDefault="0073307D" w:rsidP="008460BE">
            <w:pPr>
              <w:spacing w:line="276" w:lineRule="auto"/>
              <w:ind w:right="360"/>
              <w:jc w:val="right"/>
              <w:rPr>
                <w:rFonts w:eastAsia="Calibri"/>
                <w:sz w:val="22"/>
              </w:rPr>
            </w:pPr>
            <w:r>
              <w:rPr>
                <w:rFonts w:eastAsia="Calibri"/>
                <w:sz w:val="22"/>
              </w:rPr>
              <w:t>507 079</w:t>
            </w:r>
          </w:p>
        </w:tc>
        <w:tc>
          <w:tcPr>
            <w:tcW w:w="1992" w:type="dxa"/>
            <w:tcBorders>
              <w:top w:val="single" w:sz="4" w:space="0" w:color="auto"/>
              <w:left w:val="single" w:sz="4" w:space="0" w:color="auto"/>
              <w:bottom w:val="single" w:sz="4" w:space="0" w:color="auto"/>
              <w:right w:val="single" w:sz="4" w:space="0" w:color="auto"/>
            </w:tcBorders>
          </w:tcPr>
          <w:p w14:paraId="5DC43A45" w14:textId="77777777" w:rsidR="0073307D" w:rsidRDefault="0073307D" w:rsidP="008460BE">
            <w:pPr>
              <w:spacing w:line="276" w:lineRule="auto"/>
              <w:ind w:right="360"/>
              <w:jc w:val="right"/>
              <w:rPr>
                <w:rFonts w:eastAsia="Calibri"/>
                <w:sz w:val="22"/>
              </w:rPr>
            </w:pPr>
          </w:p>
          <w:p w14:paraId="4BFC4959" w14:textId="77777777" w:rsidR="0073307D" w:rsidRPr="00E019F3" w:rsidRDefault="0073307D" w:rsidP="008460BE">
            <w:pPr>
              <w:spacing w:line="276" w:lineRule="auto"/>
              <w:ind w:right="360"/>
              <w:jc w:val="right"/>
              <w:rPr>
                <w:rFonts w:eastAsia="Calibri"/>
                <w:sz w:val="22"/>
              </w:rPr>
            </w:pPr>
            <w:r>
              <w:rPr>
                <w:rFonts w:eastAsia="Calibri"/>
                <w:sz w:val="22"/>
              </w:rPr>
              <w:t>507 079</w:t>
            </w:r>
          </w:p>
        </w:tc>
      </w:tr>
      <w:tr w:rsidR="0073307D" w:rsidRPr="00D159C9" w14:paraId="51D370D7"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hideMark/>
          </w:tcPr>
          <w:p w14:paraId="3B09EFA1" w14:textId="77777777" w:rsidR="0073307D" w:rsidRPr="00D159C9" w:rsidRDefault="0073307D" w:rsidP="008460BE">
            <w:pPr>
              <w:spacing w:line="276" w:lineRule="auto"/>
              <w:rPr>
                <w:rFonts w:eastAsia="Calibri"/>
                <w:sz w:val="22"/>
              </w:rPr>
            </w:pPr>
            <w:r>
              <w:rPr>
                <w:sz w:val="22"/>
              </w:rPr>
              <w:t>Vlastné príjmy - čitateľské poplatky</w:t>
            </w:r>
            <w:r w:rsidRPr="00D159C9">
              <w:rPr>
                <w:sz w:val="22"/>
              </w:rPr>
              <w:t xml:space="preserve"> 221/223001/46</w:t>
            </w:r>
          </w:p>
        </w:tc>
        <w:tc>
          <w:tcPr>
            <w:tcW w:w="1517" w:type="dxa"/>
            <w:tcBorders>
              <w:top w:val="single" w:sz="4" w:space="0" w:color="auto"/>
              <w:left w:val="single" w:sz="4" w:space="0" w:color="auto"/>
              <w:bottom w:val="single" w:sz="4" w:space="0" w:color="auto"/>
              <w:right w:val="single" w:sz="4" w:space="0" w:color="auto"/>
            </w:tcBorders>
          </w:tcPr>
          <w:p w14:paraId="073ABB93" w14:textId="77777777" w:rsidR="0073307D" w:rsidRPr="00E019F3" w:rsidRDefault="0073307D" w:rsidP="008460BE">
            <w:pPr>
              <w:spacing w:line="276" w:lineRule="auto"/>
              <w:ind w:right="336"/>
              <w:jc w:val="right"/>
              <w:rPr>
                <w:rFonts w:eastAsia="Calibri"/>
                <w:sz w:val="22"/>
              </w:rPr>
            </w:pPr>
          </w:p>
          <w:p w14:paraId="733A9FD6" w14:textId="77777777" w:rsidR="0073307D" w:rsidRPr="00E019F3" w:rsidRDefault="0073307D" w:rsidP="008460BE">
            <w:pPr>
              <w:spacing w:line="276" w:lineRule="auto"/>
              <w:ind w:right="336"/>
              <w:jc w:val="right"/>
              <w:rPr>
                <w:rFonts w:eastAsia="Calibri"/>
                <w:sz w:val="22"/>
              </w:rPr>
            </w:pPr>
            <w:r>
              <w:rPr>
                <w:rFonts w:eastAsia="Calibri"/>
                <w:sz w:val="22"/>
              </w:rPr>
              <w:t>8 654</w:t>
            </w:r>
          </w:p>
        </w:tc>
        <w:tc>
          <w:tcPr>
            <w:tcW w:w="2311" w:type="dxa"/>
            <w:tcBorders>
              <w:top w:val="single" w:sz="4" w:space="0" w:color="auto"/>
              <w:left w:val="single" w:sz="4" w:space="0" w:color="auto"/>
              <w:bottom w:val="single" w:sz="4" w:space="0" w:color="auto"/>
              <w:right w:val="single" w:sz="4" w:space="0" w:color="auto"/>
            </w:tcBorders>
          </w:tcPr>
          <w:p w14:paraId="2B12BFBE" w14:textId="77777777" w:rsidR="0073307D" w:rsidRPr="00CA0E88" w:rsidRDefault="0073307D" w:rsidP="008460BE">
            <w:pPr>
              <w:spacing w:line="276" w:lineRule="auto"/>
              <w:ind w:right="336"/>
              <w:jc w:val="right"/>
              <w:rPr>
                <w:rFonts w:eastAsia="Calibri"/>
                <w:color w:val="FF0000"/>
                <w:sz w:val="22"/>
              </w:rPr>
            </w:pPr>
          </w:p>
          <w:p w14:paraId="09529E30" w14:textId="77777777" w:rsidR="0073307D" w:rsidRPr="00496ADF" w:rsidRDefault="0073307D" w:rsidP="008460BE">
            <w:pPr>
              <w:spacing w:line="276" w:lineRule="auto"/>
              <w:ind w:right="336"/>
              <w:jc w:val="right"/>
              <w:rPr>
                <w:rFonts w:eastAsia="Calibri"/>
                <w:color w:val="FF0000"/>
                <w:sz w:val="22"/>
              </w:rPr>
            </w:pPr>
            <w:r>
              <w:rPr>
                <w:rFonts w:eastAsia="Calibri"/>
                <w:sz w:val="22"/>
              </w:rPr>
              <w:t>10 280</w:t>
            </w:r>
          </w:p>
        </w:tc>
        <w:tc>
          <w:tcPr>
            <w:tcW w:w="1992" w:type="dxa"/>
            <w:tcBorders>
              <w:top w:val="single" w:sz="4" w:space="0" w:color="auto"/>
              <w:left w:val="single" w:sz="4" w:space="0" w:color="auto"/>
              <w:bottom w:val="single" w:sz="4" w:space="0" w:color="auto"/>
              <w:right w:val="single" w:sz="4" w:space="0" w:color="auto"/>
            </w:tcBorders>
          </w:tcPr>
          <w:p w14:paraId="418B59D3" w14:textId="77777777" w:rsidR="0073307D" w:rsidRDefault="0073307D" w:rsidP="008460BE">
            <w:pPr>
              <w:spacing w:line="276" w:lineRule="auto"/>
              <w:ind w:right="336"/>
              <w:jc w:val="right"/>
              <w:rPr>
                <w:rFonts w:eastAsia="Calibri"/>
                <w:sz w:val="22"/>
              </w:rPr>
            </w:pPr>
          </w:p>
          <w:p w14:paraId="1A01CAF2" w14:textId="77777777" w:rsidR="0073307D" w:rsidRPr="00E019F3" w:rsidRDefault="0073307D" w:rsidP="008460BE">
            <w:pPr>
              <w:spacing w:line="276" w:lineRule="auto"/>
              <w:ind w:right="336"/>
              <w:jc w:val="right"/>
              <w:rPr>
                <w:rFonts w:eastAsia="Calibri"/>
                <w:sz w:val="22"/>
              </w:rPr>
            </w:pPr>
            <w:r>
              <w:rPr>
                <w:rFonts w:eastAsia="Calibri"/>
                <w:sz w:val="22"/>
              </w:rPr>
              <w:t>10 281</w:t>
            </w:r>
          </w:p>
        </w:tc>
      </w:tr>
      <w:tr w:rsidR="0073307D" w:rsidRPr="00D159C9" w14:paraId="7EAAF44C"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379CDA86" w14:textId="77777777" w:rsidR="0073307D" w:rsidRPr="00D159C9" w:rsidRDefault="0073307D" w:rsidP="008460BE">
            <w:pPr>
              <w:spacing w:line="276" w:lineRule="auto"/>
              <w:rPr>
                <w:sz w:val="22"/>
              </w:rPr>
            </w:pPr>
            <w:r w:rsidRPr="00D159C9">
              <w:rPr>
                <w:sz w:val="22"/>
              </w:rPr>
              <w:t>Iné príjmy   292027/46</w:t>
            </w:r>
          </w:p>
        </w:tc>
        <w:tc>
          <w:tcPr>
            <w:tcW w:w="1517" w:type="dxa"/>
            <w:tcBorders>
              <w:top w:val="single" w:sz="4" w:space="0" w:color="auto"/>
              <w:left w:val="single" w:sz="4" w:space="0" w:color="auto"/>
              <w:bottom w:val="single" w:sz="4" w:space="0" w:color="auto"/>
              <w:right w:val="single" w:sz="4" w:space="0" w:color="auto"/>
            </w:tcBorders>
          </w:tcPr>
          <w:p w14:paraId="1778082B" w14:textId="77777777" w:rsidR="0073307D" w:rsidRPr="00E019F3" w:rsidRDefault="0073307D" w:rsidP="008460BE">
            <w:pPr>
              <w:spacing w:line="276" w:lineRule="auto"/>
              <w:ind w:right="360"/>
              <w:jc w:val="right"/>
              <w:rPr>
                <w:rFonts w:eastAsia="Calibri"/>
                <w:sz w:val="22"/>
              </w:rPr>
            </w:pPr>
            <w:r>
              <w:rPr>
                <w:rFonts w:eastAsia="Calibri"/>
                <w:sz w:val="22"/>
              </w:rPr>
              <w:t>4 708</w:t>
            </w:r>
          </w:p>
        </w:tc>
        <w:tc>
          <w:tcPr>
            <w:tcW w:w="2311" w:type="dxa"/>
            <w:tcBorders>
              <w:top w:val="single" w:sz="4" w:space="0" w:color="auto"/>
              <w:left w:val="single" w:sz="4" w:space="0" w:color="auto"/>
              <w:bottom w:val="single" w:sz="4" w:space="0" w:color="auto"/>
              <w:right w:val="single" w:sz="4" w:space="0" w:color="auto"/>
            </w:tcBorders>
          </w:tcPr>
          <w:p w14:paraId="72DE2A04" w14:textId="77777777" w:rsidR="0073307D" w:rsidRPr="00496ADF" w:rsidRDefault="0073307D" w:rsidP="008460BE">
            <w:pPr>
              <w:spacing w:line="276" w:lineRule="auto"/>
              <w:ind w:right="360"/>
              <w:jc w:val="right"/>
              <w:rPr>
                <w:rFonts w:eastAsia="Calibri"/>
                <w:sz w:val="22"/>
              </w:rPr>
            </w:pPr>
            <w:r>
              <w:rPr>
                <w:rFonts w:eastAsia="Calibri"/>
                <w:sz w:val="22"/>
              </w:rPr>
              <w:t>4 978</w:t>
            </w:r>
          </w:p>
        </w:tc>
        <w:tc>
          <w:tcPr>
            <w:tcW w:w="1992" w:type="dxa"/>
            <w:tcBorders>
              <w:top w:val="single" w:sz="4" w:space="0" w:color="auto"/>
              <w:left w:val="single" w:sz="4" w:space="0" w:color="auto"/>
              <w:bottom w:val="single" w:sz="4" w:space="0" w:color="auto"/>
              <w:right w:val="single" w:sz="4" w:space="0" w:color="auto"/>
            </w:tcBorders>
          </w:tcPr>
          <w:p w14:paraId="4FFED7D5" w14:textId="77777777" w:rsidR="0073307D" w:rsidRPr="00E019F3" w:rsidRDefault="0073307D" w:rsidP="008460BE">
            <w:pPr>
              <w:spacing w:line="276" w:lineRule="auto"/>
              <w:ind w:right="360"/>
              <w:jc w:val="right"/>
              <w:rPr>
                <w:rFonts w:eastAsia="Calibri"/>
                <w:sz w:val="22"/>
              </w:rPr>
            </w:pPr>
            <w:r>
              <w:rPr>
                <w:rFonts w:eastAsia="Calibri"/>
                <w:sz w:val="22"/>
              </w:rPr>
              <w:t>4 978</w:t>
            </w:r>
          </w:p>
        </w:tc>
      </w:tr>
      <w:tr w:rsidR="0073307D" w:rsidRPr="00D159C9" w14:paraId="7C33BE11"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hideMark/>
          </w:tcPr>
          <w:p w14:paraId="7F6AF35A" w14:textId="77777777" w:rsidR="0073307D" w:rsidRPr="00D159C9" w:rsidRDefault="0073307D" w:rsidP="008460BE">
            <w:pPr>
              <w:spacing w:line="276" w:lineRule="auto"/>
              <w:rPr>
                <w:rFonts w:eastAsia="Calibri"/>
                <w:sz w:val="22"/>
              </w:rPr>
            </w:pPr>
            <w:r w:rsidRPr="0068469F">
              <w:rPr>
                <w:sz w:val="22"/>
              </w:rPr>
              <w:t xml:space="preserve">ÚV SR </w:t>
            </w:r>
            <w:r w:rsidRPr="00D159C9">
              <w:rPr>
                <w:sz w:val="22"/>
              </w:rPr>
              <w:t>221/312008/111</w:t>
            </w:r>
            <w:r>
              <w:rPr>
                <w:sz w:val="22"/>
              </w:rPr>
              <w:t xml:space="preserve"> - odmeny</w:t>
            </w:r>
          </w:p>
        </w:tc>
        <w:tc>
          <w:tcPr>
            <w:tcW w:w="1517" w:type="dxa"/>
            <w:tcBorders>
              <w:top w:val="single" w:sz="4" w:space="0" w:color="auto"/>
              <w:left w:val="single" w:sz="4" w:space="0" w:color="auto"/>
              <w:bottom w:val="single" w:sz="4" w:space="0" w:color="auto"/>
              <w:right w:val="single" w:sz="4" w:space="0" w:color="auto"/>
            </w:tcBorders>
          </w:tcPr>
          <w:p w14:paraId="4506CBB1" w14:textId="77777777" w:rsidR="0073307D" w:rsidRPr="00E019F3" w:rsidRDefault="0073307D" w:rsidP="008460BE">
            <w:pPr>
              <w:spacing w:line="276" w:lineRule="auto"/>
              <w:ind w:right="336"/>
              <w:jc w:val="right"/>
              <w:rPr>
                <w:rFonts w:eastAsia="Calibri"/>
                <w:sz w:val="22"/>
              </w:rPr>
            </w:pPr>
            <w:r>
              <w:rPr>
                <w:rFonts w:eastAsia="Calibri"/>
                <w:sz w:val="22"/>
              </w:rPr>
              <w:t>0</w:t>
            </w:r>
          </w:p>
        </w:tc>
        <w:tc>
          <w:tcPr>
            <w:tcW w:w="2311" w:type="dxa"/>
            <w:tcBorders>
              <w:top w:val="single" w:sz="4" w:space="0" w:color="auto"/>
              <w:left w:val="single" w:sz="4" w:space="0" w:color="auto"/>
              <w:bottom w:val="single" w:sz="4" w:space="0" w:color="auto"/>
              <w:right w:val="single" w:sz="4" w:space="0" w:color="auto"/>
            </w:tcBorders>
          </w:tcPr>
          <w:p w14:paraId="30C112DA" w14:textId="77777777" w:rsidR="0073307D" w:rsidRPr="00496ADF" w:rsidRDefault="0073307D" w:rsidP="008460BE">
            <w:pPr>
              <w:spacing w:line="276" w:lineRule="auto"/>
              <w:ind w:right="336"/>
              <w:jc w:val="right"/>
              <w:rPr>
                <w:rFonts w:eastAsia="Calibri"/>
                <w:sz w:val="22"/>
              </w:rPr>
            </w:pPr>
            <w:r>
              <w:rPr>
                <w:rFonts w:eastAsia="Calibri"/>
                <w:sz w:val="22"/>
              </w:rPr>
              <w:t>19 098</w:t>
            </w:r>
          </w:p>
        </w:tc>
        <w:tc>
          <w:tcPr>
            <w:tcW w:w="1992" w:type="dxa"/>
            <w:tcBorders>
              <w:top w:val="single" w:sz="4" w:space="0" w:color="auto"/>
              <w:left w:val="single" w:sz="4" w:space="0" w:color="auto"/>
              <w:bottom w:val="single" w:sz="4" w:space="0" w:color="auto"/>
              <w:right w:val="single" w:sz="4" w:space="0" w:color="auto"/>
            </w:tcBorders>
          </w:tcPr>
          <w:p w14:paraId="79FD0EF5" w14:textId="77777777" w:rsidR="0073307D" w:rsidRPr="00E019F3" w:rsidRDefault="0073307D" w:rsidP="008460BE">
            <w:pPr>
              <w:spacing w:line="276" w:lineRule="auto"/>
              <w:ind w:right="336"/>
              <w:jc w:val="right"/>
              <w:rPr>
                <w:rFonts w:eastAsia="Calibri"/>
                <w:sz w:val="22"/>
              </w:rPr>
            </w:pPr>
            <w:r w:rsidRPr="008F69D5">
              <w:rPr>
                <w:rFonts w:eastAsia="Calibri"/>
                <w:sz w:val="22"/>
              </w:rPr>
              <w:t>19 098</w:t>
            </w:r>
          </w:p>
        </w:tc>
      </w:tr>
      <w:tr w:rsidR="0073307D" w:rsidRPr="00D159C9" w14:paraId="6CCD9D7E"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hideMark/>
          </w:tcPr>
          <w:p w14:paraId="680F961F" w14:textId="77777777" w:rsidR="0073307D" w:rsidRPr="00D159C9" w:rsidRDefault="0073307D" w:rsidP="008460BE">
            <w:pPr>
              <w:spacing w:line="276" w:lineRule="auto"/>
              <w:rPr>
                <w:sz w:val="22"/>
              </w:rPr>
            </w:pPr>
            <w:r>
              <w:rPr>
                <w:sz w:val="22"/>
              </w:rPr>
              <w:t xml:space="preserve">FPU - </w:t>
            </w:r>
            <w:r w:rsidRPr="00D159C9">
              <w:rPr>
                <w:sz w:val="22"/>
              </w:rPr>
              <w:t xml:space="preserve"> Fond na podporu umenia  </w:t>
            </w:r>
          </w:p>
          <w:p w14:paraId="38FF1E85" w14:textId="77777777" w:rsidR="0073307D" w:rsidRPr="00D159C9" w:rsidRDefault="0073307D" w:rsidP="008460BE">
            <w:pPr>
              <w:spacing w:line="276" w:lineRule="auto"/>
              <w:rPr>
                <w:rFonts w:eastAsia="Calibri"/>
                <w:sz w:val="22"/>
              </w:rPr>
            </w:pPr>
            <w:r>
              <w:rPr>
                <w:sz w:val="22"/>
              </w:rPr>
              <w:t>221/312001/11H</w:t>
            </w:r>
          </w:p>
        </w:tc>
        <w:tc>
          <w:tcPr>
            <w:tcW w:w="1517" w:type="dxa"/>
            <w:tcBorders>
              <w:top w:val="single" w:sz="4" w:space="0" w:color="auto"/>
              <w:left w:val="single" w:sz="4" w:space="0" w:color="auto"/>
              <w:bottom w:val="single" w:sz="4" w:space="0" w:color="auto"/>
              <w:right w:val="single" w:sz="4" w:space="0" w:color="auto"/>
            </w:tcBorders>
          </w:tcPr>
          <w:p w14:paraId="2E42A670" w14:textId="77777777" w:rsidR="0073307D" w:rsidRPr="00E019F3" w:rsidRDefault="0073307D" w:rsidP="008460BE">
            <w:pPr>
              <w:spacing w:line="276" w:lineRule="auto"/>
              <w:ind w:right="360"/>
              <w:jc w:val="right"/>
              <w:rPr>
                <w:rFonts w:eastAsia="Calibri"/>
                <w:sz w:val="22"/>
              </w:rPr>
            </w:pPr>
            <w:r>
              <w:rPr>
                <w:rFonts w:eastAsia="Calibri"/>
                <w:sz w:val="22"/>
              </w:rPr>
              <w:t xml:space="preserve">    33 799</w:t>
            </w:r>
          </w:p>
        </w:tc>
        <w:tc>
          <w:tcPr>
            <w:tcW w:w="2311" w:type="dxa"/>
            <w:tcBorders>
              <w:top w:val="single" w:sz="4" w:space="0" w:color="auto"/>
              <w:left w:val="single" w:sz="4" w:space="0" w:color="auto"/>
              <w:bottom w:val="single" w:sz="4" w:space="0" w:color="auto"/>
              <w:right w:val="single" w:sz="4" w:space="0" w:color="auto"/>
            </w:tcBorders>
          </w:tcPr>
          <w:p w14:paraId="4DF7F386" w14:textId="77777777" w:rsidR="0073307D" w:rsidRPr="00CA0E88" w:rsidRDefault="0073307D" w:rsidP="008460BE">
            <w:pPr>
              <w:spacing w:line="276" w:lineRule="auto"/>
              <w:ind w:right="360"/>
              <w:jc w:val="right"/>
              <w:rPr>
                <w:rFonts w:eastAsia="Calibri"/>
                <w:color w:val="FF0000"/>
                <w:sz w:val="22"/>
              </w:rPr>
            </w:pPr>
            <w:r>
              <w:rPr>
                <w:rFonts w:eastAsia="Calibri"/>
                <w:sz w:val="22"/>
              </w:rPr>
              <w:t>22 000</w:t>
            </w:r>
          </w:p>
        </w:tc>
        <w:tc>
          <w:tcPr>
            <w:tcW w:w="1992" w:type="dxa"/>
            <w:tcBorders>
              <w:top w:val="single" w:sz="4" w:space="0" w:color="auto"/>
              <w:left w:val="single" w:sz="4" w:space="0" w:color="auto"/>
              <w:bottom w:val="single" w:sz="4" w:space="0" w:color="auto"/>
              <w:right w:val="single" w:sz="4" w:space="0" w:color="auto"/>
            </w:tcBorders>
          </w:tcPr>
          <w:p w14:paraId="3C46378B" w14:textId="77777777" w:rsidR="0073307D" w:rsidRPr="00E019F3" w:rsidRDefault="0073307D" w:rsidP="008460BE">
            <w:pPr>
              <w:spacing w:line="276" w:lineRule="auto"/>
              <w:ind w:right="360"/>
              <w:jc w:val="right"/>
              <w:rPr>
                <w:rFonts w:eastAsia="Calibri"/>
                <w:sz w:val="22"/>
              </w:rPr>
            </w:pPr>
            <w:r>
              <w:rPr>
                <w:rFonts w:eastAsia="Calibri"/>
                <w:sz w:val="22"/>
              </w:rPr>
              <w:t>22 000</w:t>
            </w:r>
          </w:p>
        </w:tc>
      </w:tr>
      <w:tr w:rsidR="0073307D" w:rsidRPr="00D159C9" w14:paraId="5F739667"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271FEE59" w14:textId="77777777" w:rsidR="0073307D" w:rsidRPr="00D159C9" w:rsidRDefault="0073307D" w:rsidP="008460BE">
            <w:pPr>
              <w:spacing w:line="276" w:lineRule="auto"/>
              <w:rPr>
                <w:sz w:val="22"/>
              </w:rPr>
            </w:pPr>
            <w:r>
              <w:rPr>
                <w:sz w:val="22"/>
              </w:rPr>
              <w:t>Erasmus 13GR</w:t>
            </w:r>
          </w:p>
        </w:tc>
        <w:tc>
          <w:tcPr>
            <w:tcW w:w="1517" w:type="dxa"/>
            <w:tcBorders>
              <w:top w:val="single" w:sz="4" w:space="0" w:color="auto"/>
              <w:left w:val="single" w:sz="4" w:space="0" w:color="auto"/>
              <w:bottom w:val="single" w:sz="4" w:space="0" w:color="auto"/>
              <w:right w:val="single" w:sz="4" w:space="0" w:color="auto"/>
            </w:tcBorders>
          </w:tcPr>
          <w:p w14:paraId="0F07A4AD" w14:textId="77777777" w:rsidR="0073307D" w:rsidRPr="00E019F3" w:rsidRDefault="0073307D" w:rsidP="008460BE">
            <w:pPr>
              <w:spacing w:line="276" w:lineRule="auto"/>
              <w:ind w:right="360"/>
              <w:jc w:val="right"/>
              <w:rPr>
                <w:rFonts w:eastAsia="Calibri"/>
                <w:sz w:val="22"/>
              </w:rPr>
            </w:pPr>
            <w:r>
              <w:rPr>
                <w:rFonts w:eastAsia="Calibri"/>
                <w:sz w:val="22"/>
              </w:rPr>
              <w:t>3 984</w:t>
            </w:r>
          </w:p>
        </w:tc>
        <w:tc>
          <w:tcPr>
            <w:tcW w:w="2311" w:type="dxa"/>
            <w:tcBorders>
              <w:top w:val="single" w:sz="4" w:space="0" w:color="auto"/>
              <w:left w:val="single" w:sz="4" w:space="0" w:color="auto"/>
              <w:bottom w:val="single" w:sz="4" w:space="0" w:color="auto"/>
              <w:right w:val="single" w:sz="4" w:space="0" w:color="auto"/>
            </w:tcBorders>
          </w:tcPr>
          <w:p w14:paraId="33453A3E" w14:textId="77777777" w:rsidR="0073307D" w:rsidRPr="00496ADF" w:rsidRDefault="0073307D" w:rsidP="008460BE">
            <w:pPr>
              <w:spacing w:line="276" w:lineRule="auto"/>
              <w:ind w:right="360"/>
              <w:jc w:val="right"/>
              <w:rPr>
                <w:rFonts w:eastAsia="Calibri"/>
                <w:sz w:val="22"/>
              </w:rPr>
            </w:pPr>
            <w:r>
              <w:rPr>
                <w:rFonts w:eastAsia="Calibri"/>
                <w:sz w:val="22"/>
              </w:rPr>
              <w:t>7 076</w:t>
            </w:r>
          </w:p>
        </w:tc>
        <w:tc>
          <w:tcPr>
            <w:tcW w:w="1992" w:type="dxa"/>
            <w:tcBorders>
              <w:top w:val="single" w:sz="4" w:space="0" w:color="auto"/>
              <w:left w:val="single" w:sz="4" w:space="0" w:color="auto"/>
              <w:bottom w:val="single" w:sz="4" w:space="0" w:color="auto"/>
              <w:right w:val="single" w:sz="4" w:space="0" w:color="auto"/>
            </w:tcBorders>
          </w:tcPr>
          <w:p w14:paraId="01D83B9D" w14:textId="77777777" w:rsidR="0073307D" w:rsidRPr="00E019F3" w:rsidRDefault="0073307D" w:rsidP="008460BE">
            <w:pPr>
              <w:spacing w:line="276" w:lineRule="auto"/>
              <w:ind w:right="360"/>
              <w:jc w:val="right"/>
              <w:rPr>
                <w:rFonts w:eastAsia="Calibri"/>
                <w:sz w:val="22"/>
              </w:rPr>
            </w:pPr>
            <w:r>
              <w:rPr>
                <w:rFonts w:eastAsia="Calibri"/>
                <w:sz w:val="22"/>
              </w:rPr>
              <w:t>7 076</w:t>
            </w:r>
          </w:p>
        </w:tc>
      </w:tr>
      <w:tr w:rsidR="0073307D" w:rsidRPr="00D159C9" w14:paraId="6AE40A47"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705DD93D" w14:textId="77777777" w:rsidR="0073307D" w:rsidRPr="00D159C9" w:rsidRDefault="0073307D" w:rsidP="008460BE">
            <w:pPr>
              <w:spacing w:line="276" w:lineRule="auto"/>
              <w:rPr>
                <w:sz w:val="22"/>
              </w:rPr>
            </w:pPr>
            <w:r w:rsidRPr="00D159C9">
              <w:rPr>
                <w:sz w:val="22"/>
              </w:rPr>
              <w:t>Nórske fondy  331001/11E3</w:t>
            </w:r>
          </w:p>
        </w:tc>
        <w:tc>
          <w:tcPr>
            <w:tcW w:w="1517" w:type="dxa"/>
            <w:tcBorders>
              <w:top w:val="single" w:sz="4" w:space="0" w:color="auto"/>
              <w:left w:val="single" w:sz="4" w:space="0" w:color="auto"/>
              <w:bottom w:val="single" w:sz="4" w:space="0" w:color="auto"/>
              <w:right w:val="single" w:sz="4" w:space="0" w:color="auto"/>
            </w:tcBorders>
          </w:tcPr>
          <w:p w14:paraId="5B63F89D" w14:textId="77777777" w:rsidR="0073307D" w:rsidRPr="00E019F3" w:rsidRDefault="0073307D" w:rsidP="008460BE">
            <w:pPr>
              <w:spacing w:line="276" w:lineRule="auto"/>
              <w:ind w:right="360"/>
              <w:jc w:val="right"/>
              <w:rPr>
                <w:rFonts w:eastAsia="Calibri"/>
                <w:sz w:val="22"/>
              </w:rPr>
            </w:pPr>
            <w:r>
              <w:rPr>
                <w:rFonts w:eastAsia="Calibri"/>
                <w:sz w:val="22"/>
              </w:rPr>
              <w:t>26 994</w:t>
            </w:r>
          </w:p>
        </w:tc>
        <w:tc>
          <w:tcPr>
            <w:tcW w:w="2311" w:type="dxa"/>
            <w:tcBorders>
              <w:top w:val="single" w:sz="4" w:space="0" w:color="auto"/>
              <w:left w:val="single" w:sz="4" w:space="0" w:color="auto"/>
              <w:bottom w:val="single" w:sz="4" w:space="0" w:color="auto"/>
              <w:right w:val="single" w:sz="4" w:space="0" w:color="auto"/>
            </w:tcBorders>
          </w:tcPr>
          <w:p w14:paraId="254577D4" w14:textId="77777777" w:rsidR="0073307D" w:rsidRPr="00496ADF" w:rsidRDefault="0073307D" w:rsidP="008460BE">
            <w:pPr>
              <w:spacing w:line="276" w:lineRule="auto"/>
              <w:ind w:right="360"/>
              <w:jc w:val="right"/>
              <w:rPr>
                <w:rFonts w:eastAsia="Calibri"/>
                <w:sz w:val="22"/>
              </w:rPr>
            </w:pPr>
            <w:r w:rsidRPr="00496ADF">
              <w:rPr>
                <w:rFonts w:eastAsia="Calibri"/>
                <w:sz w:val="22"/>
              </w:rPr>
              <w:t>0</w:t>
            </w:r>
          </w:p>
        </w:tc>
        <w:tc>
          <w:tcPr>
            <w:tcW w:w="1992" w:type="dxa"/>
            <w:tcBorders>
              <w:top w:val="single" w:sz="4" w:space="0" w:color="auto"/>
              <w:left w:val="single" w:sz="4" w:space="0" w:color="auto"/>
              <w:bottom w:val="single" w:sz="4" w:space="0" w:color="auto"/>
              <w:right w:val="single" w:sz="4" w:space="0" w:color="auto"/>
            </w:tcBorders>
          </w:tcPr>
          <w:p w14:paraId="7512BCDB" w14:textId="77777777" w:rsidR="0073307D" w:rsidRPr="00E019F3" w:rsidRDefault="0073307D" w:rsidP="008460BE">
            <w:pPr>
              <w:spacing w:line="276" w:lineRule="auto"/>
              <w:ind w:right="360"/>
              <w:jc w:val="right"/>
              <w:rPr>
                <w:rFonts w:eastAsia="Calibri"/>
                <w:sz w:val="22"/>
              </w:rPr>
            </w:pPr>
            <w:r>
              <w:rPr>
                <w:rFonts w:eastAsia="Calibri"/>
                <w:sz w:val="22"/>
              </w:rPr>
              <w:t>0</w:t>
            </w:r>
          </w:p>
        </w:tc>
      </w:tr>
      <w:tr w:rsidR="0073307D" w:rsidRPr="00D159C9" w14:paraId="1801EA6F"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496B3536" w14:textId="77777777" w:rsidR="0073307D" w:rsidRPr="00D159C9" w:rsidRDefault="0073307D" w:rsidP="008460BE">
            <w:pPr>
              <w:spacing w:line="276" w:lineRule="auto"/>
              <w:rPr>
                <w:sz w:val="22"/>
              </w:rPr>
            </w:pPr>
            <w:r w:rsidRPr="00D159C9">
              <w:rPr>
                <w:sz w:val="22"/>
              </w:rPr>
              <w:t>ÚPSVaR- príspevok zamestnanosť  312001/111</w:t>
            </w:r>
          </w:p>
        </w:tc>
        <w:tc>
          <w:tcPr>
            <w:tcW w:w="1517" w:type="dxa"/>
            <w:tcBorders>
              <w:top w:val="single" w:sz="4" w:space="0" w:color="auto"/>
              <w:left w:val="single" w:sz="4" w:space="0" w:color="auto"/>
              <w:bottom w:val="single" w:sz="4" w:space="0" w:color="auto"/>
              <w:right w:val="single" w:sz="4" w:space="0" w:color="auto"/>
            </w:tcBorders>
          </w:tcPr>
          <w:p w14:paraId="30E5365B" w14:textId="77777777" w:rsidR="0073307D" w:rsidRPr="00E019F3" w:rsidRDefault="0073307D" w:rsidP="008460BE">
            <w:pPr>
              <w:spacing w:line="276" w:lineRule="auto"/>
              <w:ind w:right="360"/>
              <w:jc w:val="right"/>
              <w:rPr>
                <w:rFonts w:eastAsia="Calibri"/>
                <w:sz w:val="22"/>
              </w:rPr>
            </w:pPr>
            <w:r>
              <w:rPr>
                <w:rFonts w:eastAsia="Calibri"/>
                <w:sz w:val="22"/>
              </w:rPr>
              <w:t>4 602</w:t>
            </w:r>
          </w:p>
        </w:tc>
        <w:tc>
          <w:tcPr>
            <w:tcW w:w="2311" w:type="dxa"/>
            <w:tcBorders>
              <w:top w:val="single" w:sz="4" w:space="0" w:color="auto"/>
              <w:left w:val="single" w:sz="4" w:space="0" w:color="auto"/>
              <w:bottom w:val="single" w:sz="4" w:space="0" w:color="auto"/>
              <w:right w:val="single" w:sz="4" w:space="0" w:color="auto"/>
            </w:tcBorders>
          </w:tcPr>
          <w:p w14:paraId="6462FD73" w14:textId="77777777" w:rsidR="0073307D" w:rsidRPr="00496ADF" w:rsidRDefault="0073307D" w:rsidP="008460BE">
            <w:pPr>
              <w:spacing w:line="276" w:lineRule="auto"/>
              <w:ind w:right="360"/>
              <w:jc w:val="right"/>
              <w:rPr>
                <w:rFonts w:eastAsia="Calibri"/>
                <w:sz w:val="22"/>
              </w:rPr>
            </w:pPr>
            <w:r>
              <w:rPr>
                <w:rFonts w:eastAsia="Calibri"/>
                <w:sz w:val="22"/>
              </w:rPr>
              <w:t>4 967</w:t>
            </w:r>
          </w:p>
        </w:tc>
        <w:tc>
          <w:tcPr>
            <w:tcW w:w="1992" w:type="dxa"/>
            <w:tcBorders>
              <w:top w:val="single" w:sz="4" w:space="0" w:color="auto"/>
              <w:left w:val="single" w:sz="4" w:space="0" w:color="auto"/>
              <w:bottom w:val="single" w:sz="4" w:space="0" w:color="auto"/>
              <w:right w:val="single" w:sz="4" w:space="0" w:color="auto"/>
            </w:tcBorders>
          </w:tcPr>
          <w:p w14:paraId="44A20E0D" w14:textId="77777777" w:rsidR="0073307D" w:rsidRPr="00E019F3" w:rsidRDefault="0073307D" w:rsidP="008460BE">
            <w:pPr>
              <w:spacing w:line="276" w:lineRule="auto"/>
              <w:ind w:right="360"/>
              <w:jc w:val="right"/>
              <w:rPr>
                <w:rFonts w:eastAsia="Calibri"/>
                <w:sz w:val="22"/>
              </w:rPr>
            </w:pPr>
            <w:r>
              <w:rPr>
                <w:rFonts w:eastAsia="Calibri"/>
                <w:sz w:val="22"/>
              </w:rPr>
              <w:t>4 967</w:t>
            </w:r>
          </w:p>
        </w:tc>
      </w:tr>
      <w:tr w:rsidR="0073307D" w:rsidRPr="00D159C9" w14:paraId="394DE57F"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shd w:val="clear" w:color="auto" w:fill="92D050"/>
          </w:tcPr>
          <w:p w14:paraId="1C8B5268" w14:textId="77777777" w:rsidR="0073307D" w:rsidRPr="00B10860" w:rsidRDefault="0073307D" w:rsidP="008460BE">
            <w:pPr>
              <w:spacing w:line="276" w:lineRule="auto"/>
              <w:rPr>
                <w:b/>
                <w:sz w:val="22"/>
              </w:rPr>
            </w:pPr>
            <w:r w:rsidRPr="00B10860">
              <w:rPr>
                <w:b/>
                <w:sz w:val="22"/>
              </w:rPr>
              <w:t>SPOLU:</w:t>
            </w:r>
          </w:p>
        </w:tc>
        <w:tc>
          <w:tcPr>
            <w:tcW w:w="1517" w:type="dxa"/>
            <w:tcBorders>
              <w:top w:val="single" w:sz="4" w:space="0" w:color="auto"/>
              <w:left w:val="single" w:sz="4" w:space="0" w:color="auto"/>
              <w:bottom w:val="single" w:sz="4" w:space="0" w:color="auto"/>
              <w:right w:val="single" w:sz="4" w:space="0" w:color="auto"/>
            </w:tcBorders>
            <w:shd w:val="clear" w:color="auto" w:fill="92D050"/>
          </w:tcPr>
          <w:p w14:paraId="27E52E75" w14:textId="77777777" w:rsidR="0073307D" w:rsidRPr="00E019F3" w:rsidRDefault="0073307D" w:rsidP="008460BE">
            <w:pPr>
              <w:spacing w:line="276" w:lineRule="auto"/>
              <w:ind w:right="360"/>
              <w:jc w:val="right"/>
              <w:rPr>
                <w:rFonts w:eastAsia="Calibri"/>
                <w:b/>
                <w:sz w:val="22"/>
              </w:rPr>
            </w:pPr>
            <w:r>
              <w:rPr>
                <w:rFonts w:eastAsia="Calibri"/>
                <w:b/>
                <w:sz w:val="22"/>
              </w:rPr>
              <w:t>561 473</w:t>
            </w:r>
          </w:p>
        </w:tc>
        <w:tc>
          <w:tcPr>
            <w:tcW w:w="2311" w:type="dxa"/>
            <w:tcBorders>
              <w:top w:val="single" w:sz="4" w:space="0" w:color="auto"/>
              <w:left w:val="single" w:sz="4" w:space="0" w:color="auto"/>
              <w:bottom w:val="single" w:sz="4" w:space="0" w:color="auto"/>
              <w:right w:val="single" w:sz="4" w:space="0" w:color="auto"/>
            </w:tcBorders>
            <w:shd w:val="clear" w:color="auto" w:fill="92D050"/>
          </w:tcPr>
          <w:p w14:paraId="1E340DB5" w14:textId="77777777" w:rsidR="0073307D" w:rsidRPr="00CA0E88" w:rsidRDefault="0073307D" w:rsidP="008460BE">
            <w:pPr>
              <w:spacing w:line="276" w:lineRule="auto"/>
              <w:ind w:right="360"/>
              <w:jc w:val="right"/>
              <w:rPr>
                <w:rFonts w:eastAsia="Calibri"/>
                <w:b/>
                <w:color w:val="FF0000"/>
                <w:sz w:val="22"/>
              </w:rPr>
            </w:pPr>
            <w:r>
              <w:rPr>
                <w:rFonts w:eastAsia="Calibri"/>
                <w:b/>
                <w:sz w:val="22"/>
              </w:rPr>
              <w:t>575 479</w:t>
            </w:r>
          </w:p>
        </w:tc>
        <w:tc>
          <w:tcPr>
            <w:tcW w:w="1992" w:type="dxa"/>
            <w:tcBorders>
              <w:top w:val="single" w:sz="4" w:space="0" w:color="auto"/>
              <w:left w:val="single" w:sz="4" w:space="0" w:color="auto"/>
              <w:bottom w:val="single" w:sz="4" w:space="0" w:color="auto"/>
              <w:right w:val="single" w:sz="4" w:space="0" w:color="auto"/>
            </w:tcBorders>
            <w:shd w:val="clear" w:color="auto" w:fill="92D050"/>
          </w:tcPr>
          <w:p w14:paraId="4DFE8C01" w14:textId="77777777" w:rsidR="0073307D" w:rsidRPr="00E019F3" w:rsidRDefault="0073307D" w:rsidP="008460BE">
            <w:pPr>
              <w:spacing w:line="276" w:lineRule="auto"/>
              <w:ind w:right="360"/>
              <w:jc w:val="right"/>
              <w:rPr>
                <w:rFonts w:eastAsia="Calibri"/>
                <w:b/>
                <w:sz w:val="22"/>
              </w:rPr>
            </w:pPr>
            <w:r>
              <w:rPr>
                <w:rFonts w:eastAsia="Calibri"/>
                <w:b/>
                <w:sz w:val="22"/>
              </w:rPr>
              <w:t>575 479</w:t>
            </w:r>
          </w:p>
        </w:tc>
      </w:tr>
      <w:tr w:rsidR="0073307D" w:rsidRPr="00D159C9" w14:paraId="774DD36E"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7C69F886" w14:textId="77777777" w:rsidR="0073307D" w:rsidRPr="006D1E29" w:rsidRDefault="0073307D" w:rsidP="008460BE">
            <w:pPr>
              <w:spacing w:line="276" w:lineRule="auto"/>
              <w:rPr>
                <w:b/>
                <w:sz w:val="22"/>
              </w:rPr>
            </w:pPr>
            <w:r w:rsidRPr="006D1E29">
              <w:rPr>
                <w:b/>
                <w:sz w:val="22"/>
              </w:rPr>
              <w:t>Zostatky z </w:t>
            </w:r>
            <w:r>
              <w:rPr>
                <w:b/>
                <w:sz w:val="22"/>
              </w:rPr>
              <w:t>predchádzajúcich</w:t>
            </w:r>
            <w:r w:rsidRPr="006D1E29">
              <w:rPr>
                <w:b/>
                <w:sz w:val="22"/>
              </w:rPr>
              <w:t xml:space="preserve"> </w:t>
            </w:r>
            <w:r>
              <w:rPr>
                <w:b/>
                <w:sz w:val="22"/>
              </w:rPr>
              <w:t>rokov 2024</w:t>
            </w:r>
          </w:p>
        </w:tc>
        <w:tc>
          <w:tcPr>
            <w:tcW w:w="1517" w:type="dxa"/>
            <w:tcBorders>
              <w:top w:val="single" w:sz="4" w:space="0" w:color="auto"/>
              <w:left w:val="single" w:sz="4" w:space="0" w:color="auto"/>
              <w:bottom w:val="single" w:sz="4" w:space="0" w:color="auto"/>
              <w:right w:val="single" w:sz="4" w:space="0" w:color="auto"/>
            </w:tcBorders>
          </w:tcPr>
          <w:p w14:paraId="08702026" w14:textId="77777777" w:rsidR="0073307D" w:rsidRPr="00E019F3" w:rsidRDefault="0073307D" w:rsidP="008460BE">
            <w:pPr>
              <w:spacing w:line="276" w:lineRule="auto"/>
              <w:ind w:right="360"/>
              <w:jc w:val="right"/>
              <w:rPr>
                <w:rFonts w:eastAsia="Calibri"/>
                <w:sz w:val="22"/>
              </w:rPr>
            </w:pPr>
          </w:p>
        </w:tc>
        <w:tc>
          <w:tcPr>
            <w:tcW w:w="2311" w:type="dxa"/>
            <w:tcBorders>
              <w:top w:val="single" w:sz="4" w:space="0" w:color="auto"/>
              <w:left w:val="single" w:sz="4" w:space="0" w:color="auto"/>
              <w:bottom w:val="single" w:sz="4" w:space="0" w:color="auto"/>
              <w:right w:val="single" w:sz="4" w:space="0" w:color="auto"/>
            </w:tcBorders>
          </w:tcPr>
          <w:p w14:paraId="508E01D5" w14:textId="77777777" w:rsidR="0073307D" w:rsidRPr="00CA0E88" w:rsidRDefault="0073307D" w:rsidP="008460BE">
            <w:pPr>
              <w:spacing w:line="276" w:lineRule="auto"/>
              <w:ind w:right="360"/>
              <w:jc w:val="right"/>
              <w:rPr>
                <w:rFonts w:eastAsia="Calibri"/>
                <w:color w:val="FF0000"/>
                <w:sz w:val="22"/>
              </w:rPr>
            </w:pPr>
          </w:p>
        </w:tc>
        <w:tc>
          <w:tcPr>
            <w:tcW w:w="1992" w:type="dxa"/>
            <w:tcBorders>
              <w:top w:val="single" w:sz="4" w:space="0" w:color="auto"/>
              <w:left w:val="single" w:sz="4" w:space="0" w:color="auto"/>
              <w:bottom w:val="single" w:sz="4" w:space="0" w:color="auto"/>
              <w:right w:val="single" w:sz="4" w:space="0" w:color="auto"/>
            </w:tcBorders>
          </w:tcPr>
          <w:p w14:paraId="72E932C6" w14:textId="77777777" w:rsidR="0073307D" w:rsidRPr="00E019F3" w:rsidRDefault="0073307D" w:rsidP="008460BE">
            <w:pPr>
              <w:spacing w:line="276" w:lineRule="auto"/>
              <w:ind w:right="360"/>
              <w:jc w:val="right"/>
              <w:rPr>
                <w:rFonts w:eastAsia="Calibri"/>
                <w:sz w:val="22"/>
              </w:rPr>
            </w:pPr>
          </w:p>
        </w:tc>
      </w:tr>
      <w:tr w:rsidR="0073307D" w:rsidRPr="00D159C9" w14:paraId="709A534F"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7FB52CC0" w14:textId="77777777" w:rsidR="0073307D" w:rsidRPr="00D159C9" w:rsidRDefault="0073307D" w:rsidP="008460BE">
            <w:pPr>
              <w:spacing w:line="276" w:lineRule="auto"/>
              <w:rPr>
                <w:rFonts w:eastAsia="Calibri"/>
                <w:sz w:val="22"/>
              </w:rPr>
            </w:pPr>
            <w:r>
              <w:rPr>
                <w:sz w:val="22"/>
              </w:rPr>
              <w:t>453/zdroj/41</w:t>
            </w:r>
            <w:r w:rsidRPr="00D159C9">
              <w:rPr>
                <w:sz w:val="22"/>
              </w:rPr>
              <w:t>/</w:t>
            </w:r>
          </w:p>
        </w:tc>
        <w:tc>
          <w:tcPr>
            <w:tcW w:w="1517" w:type="dxa"/>
            <w:tcBorders>
              <w:top w:val="single" w:sz="4" w:space="0" w:color="auto"/>
              <w:left w:val="single" w:sz="4" w:space="0" w:color="auto"/>
              <w:bottom w:val="single" w:sz="4" w:space="0" w:color="auto"/>
              <w:right w:val="single" w:sz="4" w:space="0" w:color="auto"/>
            </w:tcBorders>
          </w:tcPr>
          <w:p w14:paraId="6482C373" w14:textId="77777777" w:rsidR="0073307D" w:rsidRPr="00E019F3" w:rsidRDefault="0073307D" w:rsidP="008460BE">
            <w:pPr>
              <w:spacing w:line="276" w:lineRule="auto"/>
              <w:ind w:right="360"/>
              <w:jc w:val="right"/>
              <w:rPr>
                <w:rFonts w:eastAsia="Calibri"/>
                <w:sz w:val="22"/>
              </w:rPr>
            </w:pPr>
            <w:r w:rsidRPr="00E019F3">
              <w:rPr>
                <w:rFonts w:eastAsia="Calibri"/>
                <w:sz w:val="22"/>
              </w:rPr>
              <w:t>26 949</w:t>
            </w:r>
          </w:p>
        </w:tc>
        <w:tc>
          <w:tcPr>
            <w:tcW w:w="2311" w:type="dxa"/>
            <w:tcBorders>
              <w:top w:val="single" w:sz="4" w:space="0" w:color="auto"/>
              <w:left w:val="single" w:sz="4" w:space="0" w:color="auto"/>
              <w:bottom w:val="single" w:sz="4" w:space="0" w:color="auto"/>
              <w:right w:val="single" w:sz="4" w:space="0" w:color="auto"/>
            </w:tcBorders>
          </w:tcPr>
          <w:p w14:paraId="0790FCCE" w14:textId="77777777" w:rsidR="0073307D" w:rsidRPr="00CA0E88" w:rsidRDefault="0073307D" w:rsidP="008460BE">
            <w:pPr>
              <w:spacing w:line="276" w:lineRule="auto"/>
              <w:ind w:right="360"/>
              <w:jc w:val="right"/>
              <w:rPr>
                <w:rFonts w:eastAsia="Calibri"/>
                <w:color w:val="FF0000"/>
                <w:sz w:val="22"/>
              </w:rPr>
            </w:pPr>
            <w:r w:rsidRPr="00496ADF">
              <w:rPr>
                <w:rFonts w:eastAsia="Calibri"/>
                <w:sz w:val="22"/>
              </w:rPr>
              <w:t>27 637</w:t>
            </w:r>
          </w:p>
        </w:tc>
        <w:tc>
          <w:tcPr>
            <w:tcW w:w="1992" w:type="dxa"/>
            <w:tcBorders>
              <w:top w:val="single" w:sz="4" w:space="0" w:color="auto"/>
              <w:left w:val="single" w:sz="4" w:space="0" w:color="auto"/>
              <w:bottom w:val="single" w:sz="4" w:space="0" w:color="auto"/>
              <w:right w:val="single" w:sz="4" w:space="0" w:color="auto"/>
            </w:tcBorders>
          </w:tcPr>
          <w:p w14:paraId="603F1F22" w14:textId="77777777" w:rsidR="0073307D" w:rsidRPr="00CA0E88" w:rsidRDefault="0073307D" w:rsidP="008460BE">
            <w:pPr>
              <w:spacing w:line="276" w:lineRule="auto"/>
              <w:ind w:right="360"/>
              <w:jc w:val="right"/>
              <w:rPr>
                <w:rFonts w:eastAsia="Calibri"/>
                <w:color w:val="FF0000"/>
                <w:sz w:val="22"/>
              </w:rPr>
            </w:pPr>
            <w:r w:rsidRPr="00496ADF">
              <w:rPr>
                <w:rFonts w:eastAsia="Calibri"/>
                <w:sz w:val="22"/>
              </w:rPr>
              <w:t>27 637</w:t>
            </w:r>
          </w:p>
        </w:tc>
      </w:tr>
      <w:tr w:rsidR="0073307D" w:rsidRPr="00D159C9" w14:paraId="1258A9A7"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6B7AF67B" w14:textId="77777777" w:rsidR="0073307D" w:rsidRDefault="0073307D" w:rsidP="008460BE">
            <w:pPr>
              <w:spacing w:line="276" w:lineRule="auto"/>
              <w:rPr>
                <w:sz w:val="22"/>
              </w:rPr>
            </w:pPr>
            <w:r>
              <w:rPr>
                <w:sz w:val="22"/>
              </w:rPr>
              <w:t>453/zdroj/46</w:t>
            </w:r>
            <w:r w:rsidRPr="00D159C9">
              <w:rPr>
                <w:sz w:val="22"/>
              </w:rPr>
              <w:t>/</w:t>
            </w:r>
          </w:p>
        </w:tc>
        <w:tc>
          <w:tcPr>
            <w:tcW w:w="1517" w:type="dxa"/>
            <w:tcBorders>
              <w:top w:val="single" w:sz="4" w:space="0" w:color="auto"/>
              <w:left w:val="single" w:sz="4" w:space="0" w:color="auto"/>
              <w:bottom w:val="single" w:sz="4" w:space="0" w:color="auto"/>
              <w:right w:val="single" w:sz="4" w:space="0" w:color="auto"/>
            </w:tcBorders>
          </w:tcPr>
          <w:p w14:paraId="674EC564" w14:textId="77777777" w:rsidR="0073307D" w:rsidRPr="00E019F3" w:rsidRDefault="0073307D" w:rsidP="008460BE">
            <w:pPr>
              <w:spacing w:line="276" w:lineRule="auto"/>
              <w:ind w:right="360"/>
              <w:jc w:val="right"/>
              <w:rPr>
                <w:rFonts w:eastAsia="Calibri"/>
                <w:sz w:val="22"/>
              </w:rPr>
            </w:pPr>
          </w:p>
        </w:tc>
        <w:tc>
          <w:tcPr>
            <w:tcW w:w="2311" w:type="dxa"/>
            <w:tcBorders>
              <w:top w:val="single" w:sz="4" w:space="0" w:color="auto"/>
              <w:left w:val="single" w:sz="4" w:space="0" w:color="auto"/>
              <w:bottom w:val="single" w:sz="4" w:space="0" w:color="auto"/>
              <w:right w:val="single" w:sz="4" w:space="0" w:color="auto"/>
            </w:tcBorders>
          </w:tcPr>
          <w:p w14:paraId="53F77F25" w14:textId="77777777" w:rsidR="0073307D" w:rsidRPr="00496ADF" w:rsidRDefault="0073307D" w:rsidP="008460BE">
            <w:pPr>
              <w:spacing w:line="276" w:lineRule="auto"/>
              <w:ind w:right="360"/>
              <w:jc w:val="right"/>
              <w:rPr>
                <w:rFonts w:eastAsia="Calibri"/>
                <w:sz w:val="22"/>
              </w:rPr>
            </w:pPr>
            <w:r>
              <w:rPr>
                <w:rFonts w:eastAsia="Calibri"/>
                <w:sz w:val="22"/>
              </w:rPr>
              <w:t>23 790</w:t>
            </w:r>
          </w:p>
        </w:tc>
        <w:tc>
          <w:tcPr>
            <w:tcW w:w="1992" w:type="dxa"/>
            <w:tcBorders>
              <w:top w:val="single" w:sz="4" w:space="0" w:color="auto"/>
              <w:left w:val="single" w:sz="4" w:space="0" w:color="auto"/>
              <w:bottom w:val="single" w:sz="4" w:space="0" w:color="auto"/>
              <w:right w:val="single" w:sz="4" w:space="0" w:color="auto"/>
            </w:tcBorders>
          </w:tcPr>
          <w:p w14:paraId="58D584E8" w14:textId="77777777" w:rsidR="0073307D" w:rsidRPr="00496ADF" w:rsidRDefault="0073307D" w:rsidP="008460BE">
            <w:pPr>
              <w:spacing w:line="276" w:lineRule="auto"/>
              <w:ind w:right="360"/>
              <w:jc w:val="right"/>
              <w:rPr>
                <w:rFonts w:eastAsia="Calibri"/>
                <w:sz w:val="22"/>
              </w:rPr>
            </w:pPr>
            <w:r w:rsidRPr="00777752">
              <w:rPr>
                <w:rFonts w:eastAsia="Calibri"/>
                <w:sz w:val="22"/>
              </w:rPr>
              <w:t>23 790</w:t>
            </w:r>
          </w:p>
        </w:tc>
      </w:tr>
      <w:tr w:rsidR="0073307D" w:rsidRPr="00D159C9" w14:paraId="50707A37"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6E711853" w14:textId="77777777" w:rsidR="0073307D" w:rsidRPr="00D159C9" w:rsidRDefault="0073307D" w:rsidP="008460BE">
            <w:pPr>
              <w:spacing w:line="276" w:lineRule="auto"/>
              <w:rPr>
                <w:sz w:val="22"/>
              </w:rPr>
            </w:pPr>
            <w:r>
              <w:rPr>
                <w:sz w:val="22"/>
              </w:rPr>
              <w:t xml:space="preserve">Erasmus + 2021 </w:t>
            </w:r>
            <w:r w:rsidRPr="00D159C9">
              <w:rPr>
                <w:sz w:val="22"/>
              </w:rPr>
              <w:t>(zdroj 13O5) 2022</w:t>
            </w:r>
          </w:p>
        </w:tc>
        <w:tc>
          <w:tcPr>
            <w:tcW w:w="1517" w:type="dxa"/>
            <w:tcBorders>
              <w:top w:val="single" w:sz="4" w:space="0" w:color="auto"/>
              <w:left w:val="single" w:sz="4" w:space="0" w:color="auto"/>
              <w:bottom w:val="single" w:sz="4" w:space="0" w:color="auto"/>
              <w:right w:val="single" w:sz="4" w:space="0" w:color="auto"/>
            </w:tcBorders>
          </w:tcPr>
          <w:p w14:paraId="03BF0BE3" w14:textId="77777777" w:rsidR="0073307D" w:rsidRPr="00E019F3" w:rsidRDefault="0073307D" w:rsidP="008460BE">
            <w:pPr>
              <w:spacing w:line="276" w:lineRule="auto"/>
              <w:ind w:right="360"/>
              <w:jc w:val="right"/>
              <w:rPr>
                <w:rFonts w:eastAsia="Calibri"/>
                <w:sz w:val="22"/>
              </w:rPr>
            </w:pPr>
            <w:r w:rsidRPr="00E019F3">
              <w:rPr>
                <w:rFonts w:eastAsia="Calibri"/>
                <w:sz w:val="22"/>
              </w:rPr>
              <w:t>0</w:t>
            </w:r>
          </w:p>
        </w:tc>
        <w:tc>
          <w:tcPr>
            <w:tcW w:w="2311" w:type="dxa"/>
            <w:tcBorders>
              <w:top w:val="single" w:sz="4" w:space="0" w:color="auto"/>
              <w:left w:val="single" w:sz="4" w:space="0" w:color="auto"/>
              <w:bottom w:val="single" w:sz="4" w:space="0" w:color="auto"/>
              <w:right w:val="single" w:sz="4" w:space="0" w:color="auto"/>
            </w:tcBorders>
          </w:tcPr>
          <w:p w14:paraId="5337ADF3" w14:textId="77777777" w:rsidR="0073307D" w:rsidRPr="00CA0E88" w:rsidRDefault="0073307D" w:rsidP="008460BE">
            <w:pPr>
              <w:spacing w:line="276" w:lineRule="auto"/>
              <w:ind w:right="360"/>
              <w:jc w:val="right"/>
              <w:rPr>
                <w:rFonts w:eastAsia="Calibri"/>
                <w:color w:val="FF0000"/>
                <w:sz w:val="22"/>
              </w:rPr>
            </w:pPr>
            <w:r w:rsidRPr="00496ADF">
              <w:rPr>
                <w:rFonts w:eastAsia="Calibri"/>
                <w:sz w:val="22"/>
              </w:rPr>
              <w:t>0</w:t>
            </w:r>
          </w:p>
        </w:tc>
        <w:tc>
          <w:tcPr>
            <w:tcW w:w="1992" w:type="dxa"/>
            <w:tcBorders>
              <w:top w:val="single" w:sz="4" w:space="0" w:color="auto"/>
              <w:left w:val="single" w:sz="4" w:space="0" w:color="auto"/>
              <w:bottom w:val="single" w:sz="4" w:space="0" w:color="auto"/>
              <w:right w:val="single" w:sz="4" w:space="0" w:color="auto"/>
            </w:tcBorders>
          </w:tcPr>
          <w:p w14:paraId="1A191CBF" w14:textId="77777777" w:rsidR="0073307D" w:rsidRPr="00CA0E88" w:rsidRDefault="0073307D" w:rsidP="008460BE">
            <w:pPr>
              <w:spacing w:line="276" w:lineRule="auto"/>
              <w:ind w:right="360"/>
              <w:jc w:val="right"/>
              <w:rPr>
                <w:rFonts w:eastAsia="Calibri"/>
                <w:color w:val="FF0000"/>
                <w:sz w:val="22"/>
              </w:rPr>
            </w:pPr>
            <w:r w:rsidRPr="00496ADF">
              <w:rPr>
                <w:rFonts w:eastAsia="Calibri"/>
                <w:sz w:val="22"/>
              </w:rPr>
              <w:t>0</w:t>
            </w:r>
          </w:p>
        </w:tc>
      </w:tr>
      <w:tr w:rsidR="0073307D" w:rsidRPr="00D159C9" w14:paraId="411D7F7A"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060D7DFB" w14:textId="77777777" w:rsidR="0073307D" w:rsidRPr="00D159C9" w:rsidRDefault="0073307D" w:rsidP="008460BE">
            <w:pPr>
              <w:spacing w:line="276" w:lineRule="auto"/>
              <w:rPr>
                <w:sz w:val="22"/>
              </w:rPr>
            </w:pPr>
            <w:r w:rsidRPr="00D159C9">
              <w:rPr>
                <w:sz w:val="22"/>
              </w:rPr>
              <w:t>Nórske fondy (zdroj 11E3)</w:t>
            </w:r>
            <w:r>
              <w:rPr>
                <w:sz w:val="22"/>
              </w:rPr>
              <w:t xml:space="preserve"> </w:t>
            </w:r>
          </w:p>
        </w:tc>
        <w:tc>
          <w:tcPr>
            <w:tcW w:w="1517" w:type="dxa"/>
            <w:tcBorders>
              <w:top w:val="single" w:sz="4" w:space="0" w:color="auto"/>
              <w:left w:val="single" w:sz="4" w:space="0" w:color="auto"/>
              <w:bottom w:val="single" w:sz="4" w:space="0" w:color="auto"/>
              <w:right w:val="single" w:sz="4" w:space="0" w:color="auto"/>
            </w:tcBorders>
          </w:tcPr>
          <w:p w14:paraId="4EA6AC2C" w14:textId="77777777" w:rsidR="0073307D" w:rsidRPr="00E019F3" w:rsidRDefault="0073307D" w:rsidP="008460BE">
            <w:pPr>
              <w:spacing w:line="276" w:lineRule="auto"/>
              <w:ind w:right="360"/>
              <w:jc w:val="right"/>
              <w:rPr>
                <w:rFonts w:eastAsia="Calibri"/>
                <w:sz w:val="22"/>
              </w:rPr>
            </w:pPr>
            <w:r>
              <w:rPr>
                <w:rFonts w:eastAsia="Calibri"/>
                <w:sz w:val="22"/>
              </w:rPr>
              <w:t>29 271</w:t>
            </w:r>
          </w:p>
        </w:tc>
        <w:tc>
          <w:tcPr>
            <w:tcW w:w="2311" w:type="dxa"/>
            <w:tcBorders>
              <w:top w:val="single" w:sz="4" w:space="0" w:color="auto"/>
              <w:left w:val="single" w:sz="4" w:space="0" w:color="auto"/>
              <w:bottom w:val="single" w:sz="4" w:space="0" w:color="auto"/>
              <w:right w:val="single" w:sz="4" w:space="0" w:color="auto"/>
            </w:tcBorders>
          </w:tcPr>
          <w:p w14:paraId="6B27F158" w14:textId="77777777" w:rsidR="0073307D" w:rsidRPr="00CA0E88" w:rsidRDefault="0073307D" w:rsidP="008460BE">
            <w:pPr>
              <w:spacing w:line="276" w:lineRule="auto"/>
              <w:ind w:right="360"/>
              <w:jc w:val="right"/>
              <w:rPr>
                <w:rFonts w:eastAsia="Calibri"/>
                <w:color w:val="FF0000"/>
                <w:sz w:val="22"/>
              </w:rPr>
            </w:pPr>
            <w:r w:rsidRPr="00496ADF">
              <w:rPr>
                <w:rFonts w:eastAsia="Calibri"/>
                <w:sz w:val="22"/>
              </w:rPr>
              <w:t>0</w:t>
            </w:r>
          </w:p>
        </w:tc>
        <w:tc>
          <w:tcPr>
            <w:tcW w:w="1992" w:type="dxa"/>
            <w:tcBorders>
              <w:top w:val="single" w:sz="4" w:space="0" w:color="auto"/>
              <w:left w:val="single" w:sz="4" w:space="0" w:color="auto"/>
              <w:bottom w:val="single" w:sz="4" w:space="0" w:color="auto"/>
              <w:right w:val="single" w:sz="4" w:space="0" w:color="auto"/>
            </w:tcBorders>
          </w:tcPr>
          <w:p w14:paraId="7662A33E" w14:textId="77777777" w:rsidR="0073307D" w:rsidRPr="00CA0E88" w:rsidRDefault="0073307D" w:rsidP="008460BE">
            <w:pPr>
              <w:spacing w:line="276" w:lineRule="auto"/>
              <w:ind w:right="360"/>
              <w:jc w:val="right"/>
              <w:rPr>
                <w:rFonts w:eastAsia="Calibri"/>
                <w:color w:val="FF0000"/>
                <w:sz w:val="22"/>
              </w:rPr>
            </w:pPr>
            <w:r w:rsidRPr="00496ADF">
              <w:rPr>
                <w:rFonts w:eastAsia="Calibri"/>
                <w:sz w:val="22"/>
              </w:rPr>
              <w:t>0</w:t>
            </w:r>
          </w:p>
        </w:tc>
      </w:tr>
      <w:tr w:rsidR="0073307D" w:rsidRPr="00D159C9" w14:paraId="4202A660"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23B05233" w14:textId="77777777" w:rsidR="0073307D" w:rsidRPr="00D159C9" w:rsidRDefault="0073307D" w:rsidP="008460BE">
            <w:pPr>
              <w:spacing w:line="276" w:lineRule="auto"/>
              <w:rPr>
                <w:sz w:val="22"/>
              </w:rPr>
            </w:pPr>
            <w:r>
              <w:rPr>
                <w:sz w:val="22"/>
              </w:rPr>
              <w:t>FPU (zdroj 11H)</w:t>
            </w:r>
          </w:p>
        </w:tc>
        <w:tc>
          <w:tcPr>
            <w:tcW w:w="1517" w:type="dxa"/>
            <w:tcBorders>
              <w:top w:val="single" w:sz="4" w:space="0" w:color="auto"/>
              <w:left w:val="single" w:sz="4" w:space="0" w:color="auto"/>
              <w:bottom w:val="single" w:sz="4" w:space="0" w:color="auto"/>
              <w:right w:val="single" w:sz="4" w:space="0" w:color="auto"/>
            </w:tcBorders>
          </w:tcPr>
          <w:p w14:paraId="3E4E3110" w14:textId="77777777" w:rsidR="0073307D" w:rsidRDefault="0073307D" w:rsidP="008460BE">
            <w:pPr>
              <w:spacing w:line="276" w:lineRule="auto"/>
              <w:ind w:right="360"/>
              <w:jc w:val="right"/>
              <w:rPr>
                <w:rFonts w:eastAsia="Calibri"/>
                <w:sz w:val="22"/>
              </w:rPr>
            </w:pPr>
          </w:p>
        </w:tc>
        <w:tc>
          <w:tcPr>
            <w:tcW w:w="2311" w:type="dxa"/>
            <w:tcBorders>
              <w:top w:val="single" w:sz="4" w:space="0" w:color="auto"/>
              <w:left w:val="single" w:sz="4" w:space="0" w:color="auto"/>
              <w:bottom w:val="single" w:sz="4" w:space="0" w:color="auto"/>
              <w:right w:val="single" w:sz="4" w:space="0" w:color="auto"/>
            </w:tcBorders>
          </w:tcPr>
          <w:p w14:paraId="58BD180A" w14:textId="77777777" w:rsidR="0073307D" w:rsidRPr="00496ADF" w:rsidRDefault="0073307D" w:rsidP="008460BE">
            <w:pPr>
              <w:spacing w:line="276" w:lineRule="auto"/>
              <w:ind w:right="360"/>
              <w:jc w:val="right"/>
              <w:rPr>
                <w:rFonts w:eastAsia="Calibri"/>
                <w:sz w:val="22"/>
              </w:rPr>
            </w:pPr>
            <w:r>
              <w:rPr>
                <w:rFonts w:eastAsia="Calibri"/>
                <w:sz w:val="22"/>
              </w:rPr>
              <w:t>11 147</w:t>
            </w:r>
          </w:p>
        </w:tc>
        <w:tc>
          <w:tcPr>
            <w:tcW w:w="1992" w:type="dxa"/>
            <w:tcBorders>
              <w:top w:val="single" w:sz="4" w:space="0" w:color="auto"/>
              <w:left w:val="single" w:sz="4" w:space="0" w:color="auto"/>
              <w:bottom w:val="single" w:sz="4" w:space="0" w:color="auto"/>
              <w:right w:val="single" w:sz="4" w:space="0" w:color="auto"/>
            </w:tcBorders>
          </w:tcPr>
          <w:p w14:paraId="695020AE" w14:textId="77777777" w:rsidR="0073307D" w:rsidRPr="00496ADF" w:rsidRDefault="0073307D" w:rsidP="008460BE">
            <w:pPr>
              <w:spacing w:line="276" w:lineRule="auto"/>
              <w:ind w:right="360"/>
              <w:jc w:val="right"/>
              <w:rPr>
                <w:rFonts w:eastAsia="Calibri"/>
                <w:sz w:val="22"/>
              </w:rPr>
            </w:pPr>
            <w:r>
              <w:rPr>
                <w:rFonts w:eastAsia="Calibri"/>
                <w:sz w:val="22"/>
              </w:rPr>
              <w:t>11 147</w:t>
            </w:r>
          </w:p>
        </w:tc>
      </w:tr>
      <w:tr w:rsidR="0073307D" w:rsidRPr="00D159C9" w14:paraId="0A6ED650"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7AB591AE" w14:textId="77777777" w:rsidR="0073307D" w:rsidRPr="00D159C9" w:rsidRDefault="0073307D" w:rsidP="008460BE">
            <w:pPr>
              <w:spacing w:line="276" w:lineRule="auto"/>
              <w:rPr>
                <w:sz w:val="22"/>
              </w:rPr>
            </w:pPr>
            <w:r>
              <w:rPr>
                <w:sz w:val="22"/>
              </w:rPr>
              <w:t>Zdroj 71 Zábezpeka</w:t>
            </w:r>
          </w:p>
        </w:tc>
        <w:tc>
          <w:tcPr>
            <w:tcW w:w="1517" w:type="dxa"/>
            <w:tcBorders>
              <w:top w:val="single" w:sz="4" w:space="0" w:color="auto"/>
              <w:left w:val="single" w:sz="4" w:space="0" w:color="auto"/>
              <w:bottom w:val="single" w:sz="4" w:space="0" w:color="auto"/>
              <w:right w:val="single" w:sz="4" w:space="0" w:color="auto"/>
            </w:tcBorders>
          </w:tcPr>
          <w:p w14:paraId="22A2B421" w14:textId="77777777" w:rsidR="0073307D" w:rsidRPr="00E019F3" w:rsidRDefault="0073307D" w:rsidP="008460BE">
            <w:pPr>
              <w:spacing w:line="276" w:lineRule="auto"/>
              <w:ind w:right="360"/>
              <w:jc w:val="right"/>
              <w:rPr>
                <w:rFonts w:eastAsia="Calibri"/>
                <w:sz w:val="22"/>
              </w:rPr>
            </w:pPr>
            <w:r w:rsidRPr="00E019F3">
              <w:rPr>
                <w:rFonts w:eastAsia="Calibri"/>
                <w:sz w:val="22"/>
              </w:rPr>
              <w:t>0</w:t>
            </w:r>
          </w:p>
        </w:tc>
        <w:tc>
          <w:tcPr>
            <w:tcW w:w="2311" w:type="dxa"/>
            <w:tcBorders>
              <w:top w:val="single" w:sz="4" w:space="0" w:color="auto"/>
              <w:left w:val="single" w:sz="4" w:space="0" w:color="auto"/>
              <w:bottom w:val="single" w:sz="4" w:space="0" w:color="auto"/>
              <w:right w:val="single" w:sz="4" w:space="0" w:color="auto"/>
            </w:tcBorders>
          </w:tcPr>
          <w:p w14:paraId="56E50977" w14:textId="77777777" w:rsidR="0073307D" w:rsidRPr="00CA0E88" w:rsidRDefault="0073307D" w:rsidP="008460BE">
            <w:pPr>
              <w:spacing w:line="276" w:lineRule="auto"/>
              <w:ind w:right="360"/>
              <w:jc w:val="right"/>
              <w:rPr>
                <w:rFonts w:eastAsia="Calibri"/>
                <w:color w:val="FF0000"/>
                <w:sz w:val="22"/>
              </w:rPr>
            </w:pPr>
            <w:r w:rsidRPr="00496ADF">
              <w:rPr>
                <w:rFonts w:eastAsia="Calibri"/>
                <w:sz w:val="22"/>
              </w:rPr>
              <w:t>0</w:t>
            </w:r>
          </w:p>
        </w:tc>
        <w:tc>
          <w:tcPr>
            <w:tcW w:w="1992" w:type="dxa"/>
            <w:tcBorders>
              <w:top w:val="single" w:sz="4" w:space="0" w:color="auto"/>
              <w:left w:val="single" w:sz="4" w:space="0" w:color="auto"/>
              <w:bottom w:val="single" w:sz="4" w:space="0" w:color="auto"/>
              <w:right w:val="single" w:sz="4" w:space="0" w:color="auto"/>
            </w:tcBorders>
          </w:tcPr>
          <w:p w14:paraId="2BA8EBE7" w14:textId="77777777" w:rsidR="0073307D" w:rsidRPr="00CA0E88" w:rsidRDefault="0073307D" w:rsidP="008460BE">
            <w:pPr>
              <w:spacing w:line="276" w:lineRule="auto"/>
              <w:ind w:right="360"/>
              <w:jc w:val="right"/>
              <w:rPr>
                <w:rFonts w:eastAsia="Calibri"/>
                <w:color w:val="FF0000"/>
                <w:sz w:val="22"/>
              </w:rPr>
            </w:pPr>
            <w:r w:rsidRPr="00496ADF">
              <w:rPr>
                <w:rFonts w:eastAsia="Calibri"/>
                <w:sz w:val="22"/>
              </w:rPr>
              <w:t>0</w:t>
            </w:r>
          </w:p>
        </w:tc>
      </w:tr>
      <w:tr w:rsidR="0073307D" w:rsidRPr="00D159C9" w14:paraId="7325AD2A"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shd w:val="clear" w:color="auto" w:fill="92D050"/>
          </w:tcPr>
          <w:p w14:paraId="592062EC" w14:textId="77777777" w:rsidR="0073307D" w:rsidRPr="006D1E29" w:rsidRDefault="0073307D" w:rsidP="008460BE">
            <w:pPr>
              <w:spacing w:line="276" w:lineRule="auto"/>
              <w:rPr>
                <w:b/>
                <w:sz w:val="22"/>
              </w:rPr>
            </w:pPr>
            <w:r w:rsidRPr="006D1E29">
              <w:rPr>
                <w:b/>
                <w:sz w:val="22"/>
              </w:rPr>
              <w:t>SPOLU:</w:t>
            </w:r>
          </w:p>
        </w:tc>
        <w:tc>
          <w:tcPr>
            <w:tcW w:w="1517" w:type="dxa"/>
            <w:tcBorders>
              <w:top w:val="single" w:sz="4" w:space="0" w:color="auto"/>
              <w:left w:val="single" w:sz="4" w:space="0" w:color="auto"/>
              <w:bottom w:val="single" w:sz="4" w:space="0" w:color="auto"/>
              <w:right w:val="single" w:sz="4" w:space="0" w:color="auto"/>
            </w:tcBorders>
            <w:shd w:val="clear" w:color="auto" w:fill="92D050"/>
          </w:tcPr>
          <w:p w14:paraId="4A7FE9DA" w14:textId="77777777" w:rsidR="0073307D" w:rsidRPr="00EA7036" w:rsidRDefault="0073307D" w:rsidP="008460BE">
            <w:pPr>
              <w:spacing w:line="276" w:lineRule="auto"/>
              <w:ind w:right="360"/>
              <w:jc w:val="right"/>
              <w:rPr>
                <w:rFonts w:eastAsia="Calibri"/>
                <w:bCs/>
                <w:sz w:val="22"/>
              </w:rPr>
            </w:pPr>
            <w:r w:rsidRPr="00EA7036">
              <w:rPr>
                <w:rFonts w:eastAsia="Calibri"/>
                <w:bCs/>
                <w:sz w:val="22"/>
              </w:rPr>
              <w:t>56 220</w:t>
            </w:r>
          </w:p>
        </w:tc>
        <w:tc>
          <w:tcPr>
            <w:tcW w:w="2311" w:type="dxa"/>
            <w:tcBorders>
              <w:top w:val="single" w:sz="4" w:space="0" w:color="auto"/>
              <w:left w:val="single" w:sz="4" w:space="0" w:color="auto"/>
              <w:bottom w:val="single" w:sz="4" w:space="0" w:color="auto"/>
              <w:right w:val="single" w:sz="4" w:space="0" w:color="auto"/>
            </w:tcBorders>
            <w:shd w:val="clear" w:color="auto" w:fill="92D050"/>
          </w:tcPr>
          <w:p w14:paraId="283B1C2D" w14:textId="77777777" w:rsidR="0073307D" w:rsidRPr="00CA0E88" w:rsidRDefault="0073307D" w:rsidP="008460BE">
            <w:pPr>
              <w:spacing w:line="276" w:lineRule="auto"/>
              <w:ind w:right="360"/>
              <w:jc w:val="right"/>
              <w:rPr>
                <w:rFonts w:eastAsia="Calibri"/>
                <w:b/>
                <w:color w:val="FF0000"/>
                <w:sz w:val="22"/>
              </w:rPr>
            </w:pPr>
            <w:r w:rsidRPr="00496ADF">
              <w:rPr>
                <w:rFonts w:eastAsia="Calibri"/>
                <w:b/>
                <w:sz w:val="22"/>
              </w:rPr>
              <w:t>62 574</w:t>
            </w:r>
          </w:p>
        </w:tc>
        <w:tc>
          <w:tcPr>
            <w:tcW w:w="1992" w:type="dxa"/>
            <w:tcBorders>
              <w:top w:val="single" w:sz="4" w:space="0" w:color="auto"/>
              <w:left w:val="single" w:sz="4" w:space="0" w:color="auto"/>
              <w:bottom w:val="single" w:sz="4" w:space="0" w:color="auto"/>
              <w:right w:val="single" w:sz="4" w:space="0" w:color="auto"/>
            </w:tcBorders>
            <w:shd w:val="clear" w:color="auto" w:fill="92D050"/>
          </w:tcPr>
          <w:p w14:paraId="7EB4A4DD" w14:textId="77777777" w:rsidR="0073307D" w:rsidRPr="00CA0E88" w:rsidRDefault="0073307D" w:rsidP="008460BE">
            <w:pPr>
              <w:spacing w:line="276" w:lineRule="auto"/>
              <w:ind w:right="360"/>
              <w:jc w:val="right"/>
              <w:rPr>
                <w:rFonts w:eastAsia="Calibri"/>
                <w:b/>
                <w:color w:val="FF0000"/>
                <w:sz w:val="22"/>
              </w:rPr>
            </w:pPr>
            <w:r w:rsidRPr="00496ADF">
              <w:rPr>
                <w:rFonts w:eastAsia="Calibri"/>
                <w:b/>
                <w:sz w:val="22"/>
              </w:rPr>
              <w:t>62 574</w:t>
            </w:r>
          </w:p>
        </w:tc>
      </w:tr>
      <w:tr w:rsidR="0073307D" w:rsidRPr="00D159C9" w14:paraId="28A9B207"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07712045" w14:textId="77777777" w:rsidR="0073307D" w:rsidRDefault="0073307D" w:rsidP="008460BE">
            <w:pPr>
              <w:spacing w:line="276" w:lineRule="auto"/>
              <w:rPr>
                <w:b/>
                <w:sz w:val="22"/>
              </w:rPr>
            </w:pPr>
            <w:r>
              <w:rPr>
                <w:b/>
                <w:sz w:val="22"/>
              </w:rPr>
              <w:t xml:space="preserve">Kapitálové Nórske fondy  </w:t>
            </w:r>
          </w:p>
          <w:p w14:paraId="19EF9BDC" w14:textId="77777777" w:rsidR="0073307D" w:rsidRPr="006D1E29" w:rsidRDefault="0073307D" w:rsidP="008460BE">
            <w:pPr>
              <w:spacing w:line="276" w:lineRule="auto"/>
              <w:rPr>
                <w:b/>
                <w:sz w:val="22"/>
              </w:rPr>
            </w:pPr>
            <w:r>
              <w:rPr>
                <w:b/>
                <w:sz w:val="22"/>
              </w:rPr>
              <w:t>Zdroj 11E3</w:t>
            </w:r>
          </w:p>
        </w:tc>
        <w:tc>
          <w:tcPr>
            <w:tcW w:w="1517" w:type="dxa"/>
            <w:tcBorders>
              <w:top w:val="single" w:sz="4" w:space="0" w:color="auto"/>
              <w:left w:val="single" w:sz="4" w:space="0" w:color="auto"/>
              <w:bottom w:val="single" w:sz="4" w:space="0" w:color="auto"/>
              <w:right w:val="single" w:sz="4" w:space="0" w:color="auto"/>
            </w:tcBorders>
          </w:tcPr>
          <w:p w14:paraId="183B0185" w14:textId="77777777" w:rsidR="0073307D" w:rsidRPr="00EA7036" w:rsidRDefault="0073307D" w:rsidP="008460BE">
            <w:pPr>
              <w:spacing w:line="276" w:lineRule="auto"/>
              <w:ind w:right="360"/>
              <w:jc w:val="right"/>
              <w:rPr>
                <w:rFonts w:eastAsia="Calibri"/>
                <w:bCs/>
                <w:sz w:val="22"/>
              </w:rPr>
            </w:pPr>
          </w:p>
          <w:p w14:paraId="2AB60071" w14:textId="77777777" w:rsidR="0073307D" w:rsidRPr="00EA7036" w:rsidRDefault="0073307D" w:rsidP="008460BE">
            <w:pPr>
              <w:spacing w:line="276" w:lineRule="auto"/>
              <w:ind w:right="360"/>
              <w:jc w:val="right"/>
              <w:rPr>
                <w:rFonts w:eastAsia="Calibri"/>
                <w:bCs/>
                <w:sz w:val="22"/>
              </w:rPr>
            </w:pPr>
            <w:r w:rsidRPr="00EA7036">
              <w:rPr>
                <w:rFonts w:eastAsia="Calibri"/>
                <w:bCs/>
                <w:sz w:val="22"/>
              </w:rPr>
              <w:t>95 163</w:t>
            </w:r>
          </w:p>
        </w:tc>
        <w:tc>
          <w:tcPr>
            <w:tcW w:w="2311" w:type="dxa"/>
            <w:tcBorders>
              <w:top w:val="single" w:sz="4" w:space="0" w:color="auto"/>
              <w:left w:val="single" w:sz="4" w:space="0" w:color="auto"/>
              <w:bottom w:val="single" w:sz="4" w:space="0" w:color="auto"/>
              <w:right w:val="single" w:sz="4" w:space="0" w:color="auto"/>
            </w:tcBorders>
          </w:tcPr>
          <w:p w14:paraId="233BC093" w14:textId="77777777" w:rsidR="0073307D" w:rsidRPr="002800D7" w:rsidRDefault="0073307D" w:rsidP="008460BE">
            <w:pPr>
              <w:spacing w:line="276" w:lineRule="auto"/>
              <w:ind w:right="360"/>
              <w:jc w:val="right"/>
              <w:rPr>
                <w:rFonts w:eastAsia="Calibri"/>
                <w:b/>
                <w:sz w:val="22"/>
              </w:rPr>
            </w:pPr>
            <w:r w:rsidRPr="002800D7">
              <w:rPr>
                <w:rFonts w:eastAsia="Calibri"/>
                <w:b/>
                <w:sz w:val="22"/>
              </w:rPr>
              <w:t>0</w:t>
            </w:r>
          </w:p>
        </w:tc>
        <w:tc>
          <w:tcPr>
            <w:tcW w:w="1992" w:type="dxa"/>
            <w:tcBorders>
              <w:top w:val="single" w:sz="4" w:space="0" w:color="auto"/>
              <w:left w:val="single" w:sz="4" w:space="0" w:color="auto"/>
              <w:bottom w:val="single" w:sz="4" w:space="0" w:color="auto"/>
              <w:right w:val="single" w:sz="4" w:space="0" w:color="auto"/>
            </w:tcBorders>
          </w:tcPr>
          <w:p w14:paraId="465792DB" w14:textId="77777777" w:rsidR="0073307D" w:rsidRPr="00E019F3" w:rsidRDefault="0073307D" w:rsidP="008460BE">
            <w:pPr>
              <w:spacing w:line="276" w:lineRule="auto"/>
              <w:ind w:right="360"/>
              <w:jc w:val="right"/>
              <w:rPr>
                <w:rFonts w:eastAsia="Calibri"/>
                <w:b/>
                <w:sz w:val="22"/>
              </w:rPr>
            </w:pPr>
            <w:r>
              <w:rPr>
                <w:rFonts w:eastAsia="Calibri"/>
                <w:b/>
                <w:sz w:val="22"/>
              </w:rPr>
              <w:t>0</w:t>
            </w:r>
          </w:p>
        </w:tc>
      </w:tr>
      <w:tr w:rsidR="0073307D" w:rsidRPr="00D159C9" w14:paraId="1B0A1530"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111F818D" w14:textId="77777777" w:rsidR="0073307D" w:rsidRPr="006D1E29" w:rsidRDefault="0073307D" w:rsidP="008460BE">
            <w:pPr>
              <w:spacing w:line="276" w:lineRule="auto"/>
              <w:rPr>
                <w:b/>
                <w:sz w:val="22"/>
              </w:rPr>
            </w:pPr>
            <w:r>
              <w:rPr>
                <w:b/>
                <w:sz w:val="22"/>
              </w:rPr>
              <w:t>Kapitálové Spolu  Zdroj 52</w:t>
            </w:r>
          </w:p>
        </w:tc>
        <w:tc>
          <w:tcPr>
            <w:tcW w:w="1517" w:type="dxa"/>
            <w:tcBorders>
              <w:top w:val="single" w:sz="4" w:space="0" w:color="auto"/>
              <w:left w:val="single" w:sz="4" w:space="0" w:color="auto"/>
              <w:bottom w:val="single" w:sz="4" w:space="0" w:color="auto"/>
              <w:right w:val="single" w:sz="4" w:space="0" w:color="auto"/>
            </w:tcBorders>
          </w:tcPr>
          <w:p w14:paraId="00B9AAE2" w14:textId="77777777" w:rsidR="0073307D" w:rsidRPr="00EA7036" w:rsidRDefault="0073307D" w:rsidP="008460BE">
            <w:pPr>
              <w:spacing w:line="276" w:lineRule="auto"/>
              <w:ind w:right="360"/>
              <w:jc w:val="right"/>
              <w:rPr>
                <w:rFonts w:eastAsia="Calibri"/>
                <w:bCs/>
                <w:sz w:val="22"/>
              </w:rPr>
            </w:pPr>
            <w:r w:rsidRPr="00EA7036">
              <w:rPr>
                <w:rFonts w:eastAsia="Calibri"/>
                <w:bCs/>
                <w:sz w:val="22"/>
              </w:rPr>
              <w:t>1 156 995</w:t>
            </w:r>
          </w:p>
        </w:tc>
        <w:tc>
          <w:tcPr>
            <w:tcW w:w="2311" w:type="dxa"/>
            <w:tcBorders>
              <w:top w:val="single" w:sz="4" w:space="0" w:color="auto"/>
              <w:left w:val="single" w:sz="4" w:space="0" w:color="auto"/>
              <w:bottom w:val="single" w:sz="4" w:space="0" w:color="auto"/>
              <w:right w:val="single" w:sz="4" w:space="0" w:color="auto"/>
            </w:tcBorders>
          </w:tcPr>
          <w:p w14:paraId="6DDD5D77" w14:textId="77777777" w:rsidR="0073307D" w:rsidRPr="00EA7036" w:rsidRDefault="0073307D" w:rsidP="008460BE">
            <w:pPr>
              <w:spacing w:line="276" w:lineRule="auto"/>
              <w:ind w:right="360"/>
              <w:jc w:val="right"/>
              <w:rPr>
                <w:rFonts w:eastAsia="Calibri"/>
                <w:bCs/>
                <w:sz w:val="22"/>
              </w:rPr>
            </w:pPr>
            <w:r w:rsidRPr="00EA7036">
              <w:rPr>
                <w:rFonts w:eastAsia="Calibri"/>
                <w:bCs/>
                <w:sz w:val="22"/>
              </w:rPr>
              <w:t>2 222 000</w:t>
            </w:r>
          </w:p>
        </w:tc>
        <w:tc>
          <w:tcPr>
            <w:tcW w:w="1992" w:type="dxa"/>
            <w:tcBorders>
              <w:top w:val="single" w:sz="4" w:space="0" w:color="auto"/>
              <w:left w:val="single" w:sz="4" w:space="0" w:color="auto"/>
              <w:bottom w:val="single" w:sz="4" w:space="0" w:color="auto"/>
              <w:right w:val="single" w:sz="4" w:space="0" w:color="auto"/>
            </w:tcBorders>
          </w:tcPr>
          <w:p w14:paraId="6057955E" w14:textId="77777777" w:rsidR="0073307D" w:rsidRPr="00E019F3" w:rsidRDefault="0073307D" w:rsidP="008460BE">
            <w:pPr>
              <w:spacing w:line="276" w:lineRule="auto"/>
              <w:ind w:right="360"/>
              <w:jc w:val="right"/>
              <w:rPr>
                <w:rFonts w:eastAsia="Calibri"/>
                <w:b/>
                <w:sz w:val="22"/>
              </w:rPr>
            </w:pPr>
            <w:r>
              <w:rPr>
                <w:rFonts w:eastAsia="Calibri"/>
                <w:b/>
                <w:sz w:val="22"/>
              </w:rPr>
              <w:t>944 476</w:t>
            </w:r>
          </w:p>
        </w:tc>
      </w:tr>
      <w:tr w:rsidR="0073307D" w:rsidRPr="00D159C9" w14:paraId="57C287E1"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6CDB8456" w14:textId="77777777" w:rsidR="0073307D" w:rsidRDefault="0073307D" w:rsidP="008460BE">
            <w:pPr>
              <w:spacing w:line="276" w:lineRule="auto"/>
              <w:rPr>
                <w:b/>
                <w:sz w:val="22"/>
              </w:rPr>
            </w:pPr>
            <w:r>
              <w:rPr>
                <w:b/>
                <w:sz w:val="22"/>
              </w:rPr>
              <w:t>Kapitálové Spolu  Zdroj 41</w:t>
            </w:r>
          </w:p>
        </w:tc>
        <w:tc>
          <w:tcPr>
            <w:tcW w:w="1517" w:type="dxa"/>
            <w:tcBorders>
              <w:top w:val="single" w:sz="4" w:space="0" w:color="auto"/>
              <w:left w:val="single" w:sz="4" w:space="0" w:color="auto"/>
              <w:bottom w:val="single" w:sz="4" w:space="0" w:color="auto"/>
              <w:right w:val="single" w:sz="4" w:space="0" w:color="auto"/>
            </w:tcBorders>
          </w:tcPr>
          <w:p w14:paraId="3C70D665" w14:textId="77777777" w:rsidR="0073307D" w:rsidRPr="00EA7036" w:rsidRDefault="0073307D" w:rsidP="008460BE">
            <w:pPr>
              <w:spacing w:line="276" w:lineRule="auto"/>
              <w:ind w:right="360"/>
              <w:jc w:val="right"/>
              <w:rPr>
                <w:rFonts w:eastAsia="Calibri"/>
                <w:bCs/>
                <w:sz w:val="22"/>
              </w:rPr>
            </w:pPr>
            <w:r w:rsidRPr="00EA7036">
              <w:rPr>
                <w:rFonts w:eastAsia="Calibri"/>
                <w:bCs/>
                <w:sz w:val="22"/>
              </w:rPr>
              <w:t>4 135 291</w:t>
            </w:r>
          </w:p>
        </w:tc>
        <w:tc>
          <w:tcPr>
            <w:tcW w:w="2311" w:type="dxa"/>
            <w:tcBorders>
              <w:top w:val="single" w:sz="4" w:space="0" w:color="auto"/>
              <w:left w:val="single" w:sz="4" w:space="0" w:color="auto"/>
              <w:bottom w:val="single" w:sz="4" w:space="0" w:color="auto"/>
              <w:right w:val="single" w:sz="4" w:space="0" w:color="auto"/>
            </w:tcBorders>
          </w:tcPr>
          <w:p w14:paraId="4FDDC3F9" w14:textId="77777777" w:rsidR="0073307D" w:rsidRPr="00EA7036" w:rsidRDefault="0073307D" w:rsidP="008460BE">
            <w:pPr>
              <w:spacing w:line="276" w:lineRule="auto"/>
              <w:ind w:right="360"/>
              <w:jc w:val="right"/>
              <w:rPr>
                <w:rFonts w:eastAsia="Calibri"/>
                <w:bCs/>
                <w:sz w:val="22"/>
              </w:rPr>
            </w:pPr>
            <w:r w:rsidRPr="00EA7036">
              <w:rPr>
                <w:rFonts w:eastAsia="Calibri"/>
                <w:bCs/>
                <w:sz w:val="22"/>
              </w:rPr>
              <w:t>1 677 895</w:t>
            </w:r>
          </w:p>
        </w:tc>
        <w:tc>
          <w:tcPr>
            <w:tcW w:w="1992" w:type="dxa"/>
            <w:tcBorders>
              <w:top w:val="single" w:sz="4" w:space="0" w:color="auto"/>
              <w:left w:val="single" w:sz="4" w:space="0" w:color="auto"/>
              <w:bottom w:val="single" w:sz="4" w:space="0" w:color="auto"/>
              <w:right w:val="single" w:sz="4" w:space="0" w:color="auto"/>
            </w:tcBorders>
          </w:tcPr>
          <w:p w14:paraId="09B3F4C9" w14:textId="77777777" w:rsidR="0073307D" w:rsidRPr="00E019F3" w:rsidRDefault="0073307D" w:rsidP="008460BE">
            <w:pPr>
              <w:spacing w:line="276" w:lineRule="auto"/>
              <w:ind w:right="360"/>
              <w:jc w:val="right"/>
              <w:rPr>
                <w:rFonts w:eastAsia="Calibri"/>
                <w:b/>
                <w:sz w:val="22"/>
              </w:rPr>
            </w:pPr>
            <w:r>
              <w:rPr>
                <w:rFonts w:eastAsia="Calibri"/>
                <w:b/>
                <w:sz w:val="22"/>
              </w:rPr>
              <w:t xml:space="preserve"> 1 592 201</w:t>
            </w:r>
          </w:p>
        </w:tc>
      </w:tr>
      <w:tr w:rsidR="0073307D" w:rsidRPr="00D159C9" w14:paraId="51678EDF"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5CE399CE" w14:textId="77777777" w:rsidR="0073307D" w:rsidRDefault="0073307D" w:rsidP="008460BE">
            <w:pPr>
              <w:spacing w:line="276" w:lineRule="auto"/>
              <w:rPr>
                <w:b/>
                <w:sz w:val="22"/>
              </w:rPr>
            </w:pPr>
            <w:r>
              <w:rPr>
                <w:b/>
                <w:sz w:val="22"/>
              </w:rPr>
              <w:t>Kapitálové Spolu Zdroj 111</w:t>
            </w:r>
          </w:p>
        </w:tc>
        <w:tc>
          <w:tcPr>
            <w:tcW w:w="1517" w:type="dxa"/>
            <w:tcBorders>
              <w:top w:val="single" w:sz="4" w:space="0" w:color="auto"/>
              <w:left w:val="single" w:sz="4" w:space="0" w:color="auto"/>
              <w:bottom w:val="single" w:sz="4" w:space="0" w:color="auto"/>
              <w:right w:val="single" w:sz="4" w:space="0" w:color="auto"/>
            </w:tcBorders>
          </w:tcPr>
          <w:p w14:paraId="2290503A" w14:textId="77777777" w:rsidR="0073307D" w:rsidRPr="00EA7036" w:rsidRDefault="0073307D" w:rsidP="008460BE">
            <w:pPr>
              <w:spacing w:line="276" w:lineRule="auto"/>
              <w:ind w:right="360"/>
              <w:jc w:val="right"/>
              <w:rPr>
                <w:rFonts w:eastAsia="Calibri"/>
                <w:bCs/>
                <w:sz w:val="22"/>
              </w:rPr>
            </w:pPr>
            <w:r w:rsidRPr="00EA7036">
              <w:rPr>
                <w:rFonts w:eastAsia="Calibri"/>
                <w:bCs/>
                <w:sz w:val="22"/>
              </w:rPr>
              <w:t>0</w:t>
            </w:r>
          </w:p>
        </w:tc>
        <w:tc>
          <w:tcPr>
            <w:tcW w:w="2311" w:type="dxa"/>
            <w:tcBorders>
              <w:top w:val="single" w:sz="4" w:space="0" w:color="auto"/>
              <w:left w:val="single" w:sz="4" w:space="0" w:color="auto"/>
              <w:bottom w:val="single" w:sz="4" w:space="0" w:color="auto"/>
              <w:right w:val="single" w:sz="4" w:space="0" w:color="auto"/>
            </w:tcBorders>
          </w:tcPr>
          <w:p w14:paraId="15627320" w14:textId="77777777" w:rsidR="0073307D" w:rsidRPr="002800D7" w:rsidRDefault="0073307D" w:rsidP="008460BE">
            <w:pPr>
              <w:spacing w:line="276" w:lineRule="auto"/>
              <w:ind w:right="360"/>
              <w:jc w:val="right"/>
              <w:rPr>
                <w:rFonts w:eastAsia="Calibri"/>
                <w:b/>
                <w:sz w:val="22"/>
              </w:rPr>
            </w:pPr>
            <w:r w:rsidRPr="002800D7">
              <w:rPr>
                <w:rFonts w:eastAsia="Calibri"/>
                <w:b/>
                <w:sz w:val="22"/>
              </w:rPr>
              <w:t>0</w:t>
            </w:r>
          </w:p>
        </w:tc>
        <w:tc>
          <w:tcPr>
            <w:tcW w:w="1992" w:type="dxa"/>
            <w:tcBorders>
              <w:top w:val="single" w:sz="4" w:space="0" w:color="auto"/>
              <w:left w:val="single" w:sz="4" w:space="0" w:color="auto"/>
              <w:bottom w:val="single" w:sz="4" w:space="0" w:color="auto"/>
              <w:right w:val="single" w:sz="4" w:space="0" w:color="auto"/>
            </w:tcBorders>
          </w:tcPr>
          <w:p w14:paraId="7CE752FC" w14:textId="77777777" w:rsidR="0073307D" w:rsidRPr="00E019F3" w:rsidRDefault="0073307D" w:rsidP="008460BE">
            <w:pPr>
              <w:spacing w:line="276" w:lineRule="auto"/>
              <w:ind w:right="360"/>
              <w:jc w:val="right"/>
              <w:rPr>
                <w:rFonts w:eastAsia="Calibri"/>
                <w:b/>
                <w:sz w:val="22"/>
              </w:rPr>
            </w:pPr>
            <w:r>
              <w:rPr>
                <w:rFonts w:eastAsia="Calibri"/>
                <w:b/>
                <w:sz w:val="22"/>
              </w:rPr>
              <w:t>0</w:t>
            </w:r>
          </w:p>
        </w:tc>
      </w:tr>
      <w:tr w:rsidR="0073307D" w:rsidRPr="00D159C9" w14:paraId="2DDFA820" w14:textId="77777777" w:rsidTr="008460BE">
        <w:trPr>
          <w:trHeight w:val="20"/>
          <w:jc w:val="center"/>
        </w:trPr>
        <w:tc>
          <w:tcPr>
            <w:tcW w:w="3553" w:type="dxa"/>
            <w:tcBorders>
              <w:top w:val="single" w:sz="4" w:space="0" w:color="auto"/>
              <w:left w:val="single" w:sz="4" w:space="0" w:color="auto"/>
              <w:bottom w:val="single" w:sz="4" w:space="0" w:color="auto"/>
              <w:right w:val="single" w:sz="4" w:space="0" w:color="auto"/>
            </w:tcBorders>
          </w:tcPr>
          <w:p w14:paraId="0CE0EEA3" w14:textId="77777777" w:rsidR="0073307D" w:rsidRDefault="0073307D" w:rsidP="008460BE">
            <w:pPr>
              <w:spacing w:line="276" w:lineRule="auto"/>
              <w:rPr>
                <w:b/>
                <w:sz w:val="22"/>
              </w:rPr>
            </w:pPr>
            <w:r>
              <w:rPr>
                <w:b/>
                <w:sz w:val="22"/>
              </w:rPr>
              <w:t>Kapitálové Spolu 1AZI</w:t>
            </w:r>
          </w:p>
          <w:p w14:paraId="2C2F8CBA" w14:textId="77777777" w:rsidR="0073307D" w:rsidRDefault="0073307D" w:rsidP="008460BE">
            <w:pPr>
              <w:spacing w:line="276" w:lineRule="auto"/>
              <w:rPr>
                <w:b/>
                <w:sz w:val="22"/>
              </w:rPr>
            </w:pPr>
            <w:r>
              <w:rPr>
                <w:b/>
                <w:sz w:val="22"/>
              </w:rPr>
              <w:t>Predprojektová príprava</w:t>
            </w:r>
          </w:p>
        </w:tc>
        <w:tc>
          <w:tcPr>
            <w:tcW w:w="1517" w:type="dxa"/>
            <w:tcBorders>
              <w:top w:val="single" w:sz="4" w:space="0" w:color="auto"/>
              <w:left w:val="single" w:sz="4" w:space="0" w:color="auto"/>
              <w:bottom w:val="single" w:sz="4" w:space="0" w:color="auto"/>
              <w:right w:val="single" w:sz="4" w:space="0" w:color="auto"/>
            </w:tcBorders>
          </w:tcPr>
          <w:p w14:paraId="3736872C" w14:textId="77777777" w:rsidR="0073307D" w:rsidRPr="00EA7036" w:rsidRDefault="0073307D" w:rsidP="008460BE">
            <w:pPr>
              <w:spacing w:line="276" w:lineRule="auto"/>
              <w:ind w:right="360"/>
              <w:jc w:val="right"/>
              <w:rPr>
                <w:rFonts w:eastAsia="Calibri"/>
                <w:bCs/>
                <w:sz w:val="22"/>
              </w:rPr>
            </w:pPr>
            <w:r w:rsidRPr="00EA7036">
              <w:rPr>
                <w:rFonts w:eastAsia="Calibri"/>
                <w:bCs/>
                <w:sz w:val="22"/>
              </w:rPr>
              <w:t>114 114</w:t>
            </w:r>
          </w:p>
        </w:tc>
        <w:tc>
          <w:tcPr>
            <w:tcW w:w="2311" w:type="dxa"/>
            <w:tcBorders>
              <w:top w:val="single" w:sz="4" w:space="0" w:color="auto"/>
              <w:left w:val="single" w:sz="4" w:space="0" w:color="auto"/>
              <w:bottom w:val="single" w:sz="4" w:space="0" w:color="auto"/>
              <w:right w:val="single" w:sz="4" w:space="0" w:color="auto"/>
            </w:tcBorders>
          </w:tcPr>
          <w:p w14:paraId="41EC8763" w14:textId="77777777" w:rsidR="0073307D" w:rsidRPr="002800D7" w:rsidRDefault="0073307D" w:rsidP="008460BE">
            <w:pPr>
              <w:spacing w:line="276" w:lineRule="auto"/>
              <w:ind w:right="360"/>
              <w:jc w:val="right"/>
              <w:rPr>
                <w:rFonts w:eastAsia="Calibri"/>
                <w:b/>
                <w:sz w:val="22"/>
              </w:rPr>
            </w:pPr>
            <w:r w:rsidRPr="002800D7">
              <w:rPr>
                <w:rFonts w:eastAsia="Calibri"/>
                <w:b/>
                <w:sz w:val="22"/>
              </w:rPr>
              <w:t>0</w:t>
            </w:r>
          </w:p>
        </w:tc>
        <w:tc>
          <w:tcPr>
            <w:tcW w:w="1992" w:type="dxa"/>
            <w:tcBorders>
              <w:top w:val="single" w:sz="4" w:space="0" w:color="auto"/>
              <w:left w:val="single" w:sz="4" w:space="0" w:color="auto"/>
              <w:bottom w:val="single" w:sz="4" w:space="0" w:color="auto"/>
              <w:right w:val="single" w:sz="4" w:space="0" w:color="auto"/>
            </w:tcBorders>
          </w:tcPr>
          <w:p w14:paraId="2A12CA17" w14:textId="77777777" w:rsidR="0073307D" w:rsidRDefault="0073307D" w:rsidP="008460BE">
            <w:pPr>
              <w:spacing w:line="276" w:lineRule="auto"/>
              <w:ind w:right="360"/>
              <w:jc w:val="right"/>
              <w:rPr>
                <w:rFonts w:eastAsia="Calibri"/>
                <w:b/>
                <w:sz w:val="22"/>
              </w:rPr>
            </w:pPr>
            <w:r>
              <w:rPr>
                <w:rFonts w:eastAsia="Calibri"/>
                <w:b/>
                <w:sz w:val="22"/>
              </w:rPr>
              <w:t>0</w:t>
            </w:r>
          </w:p>
        </w:tc>
      </w:tr>
      <w:tr w:rsidR="0073307D" w:rsidRPr="00D159C9" w14:paraId="48FDC5DF" w14:textId="77777777" w:rsidTr="008460BE">
        <w:trPr>
          <w:trHeight w:val="106"/>
          <w:jc w:val="center"/>
        </w:trPr>
        <w:tc>
          <w:tcPr>
            <w:tcW w:w="3553" w:type="dxa"/>
            <w:tcBorders>
              <w:top w:val="single" w:sz="4" w:space="0" w:color="auto"/>
              <w:left w:val="single" w:sz="4" w:space="0" w:color="auto"/>
              <w:bottom w:val="single" w:sz="4" w:space="0" w:color="auto"/>
              <w:right w:val="single" w:sz="4" w:space="0" w:color="auto"/>
            </w:tcBorders>
            <w:shd w:val="clear" w:color="auto" w:fill="92D050"/>
          </w:tcPr>
          <w:p w14:paraId="7841B04F" w14:textId="77777777" w:rsidR="0073307D" w:rsidRDefault="0073307D" w:rsidP="008460BE">
            <w:pPr>
              <w:spacing w:line="276" w:lineRule="auto"/>
              <w:rPr>
                <w:b/>
                <w:sz w:val="22"/>
              </w:rPr>
            </w:pPr>
            <w:r>
              <w:rPr>
                <w:b/>
                <w:sz w:val="22"/>
              </w:rPr>
              <w:t>Spolu kapitálové príjmy:</w:t>
            </w:r>
          </w:p>
        </w:tc>
        <w:tc>
          <w:tcPr>
            <w:tcW w:w="1517" w:type="dxa"/>
            <w:tcBorders>
              <w:top w:val="single" w:sz="4" w:space="0" w:color="auto"/>
              <w:left w:val="single" w:sz="4" w:space="0" w:color="auto"/>
              <w:bottom w:val="single" w:sz="4" w:space="0" w:color="auto"/>
              <w:right w:val="single" w:sz="4" w:space="0" w:color="auto"/>
            </w:tcBorders>
            <w:shd w:val="clear" w:color="auto" w:fill="92D050"/>
          </w:tcPr>
          <w:p w14:paraId="0B15BAFE" w14:textId="77777777" w:rsidR="0073307D" w:rsidRPr="00E019F3" w:rsidRDefault="0073307D" w:rsidP="008460BE">
            <w:pPr>
              <w:spacing w:line="276" w:lineRule="auto"/>
              <w:ind w:right="360"/>
              <w:jc w:val="right"/>
              <w:rPr>
                <w:rFonts w:eastAsia="Calibri"/>
                <w:b/>
                <w:sz w:val="22"/>
              </w:rPr>
            </w:pPr>
            <w:r>
              <w:rPr>
                <w:rFonts w:eastAsia="Calibri"/>
                <w:b/>
                <w:bCs/>
                <w:sz w:val="22"/>
              </w:rPr>
              <w:t>5 501 563</w:t>
            </w:r>
          </w:p>
        </w:tc>
        <w:tc>
          <w:tcPr>
            <w:tcW w:w="2311" w:type="dxa"/>
            <w:tcBorders>
              <w:top w:val="single" w:sz="4" w:space="0" w:color="auto"/>
              <w:left w:val="single" w:sz="4" w:space="0" w:color="auto"/>
              <w:bottom w:val="single" w:sz="4" w:space="0" w:color="auto"/>
              <w:right w:val="single" w:sz="4" w:space="0" w:color="auto"/>
            </w:tcBorders>
            <w:shd w:val="clear" w:color="auto" w:fill="92D050"/>
          </w:tcPr>
          <w:p w14:paraId="5BB35227" w14:textId="77777777" w:rsidR="0073307D" w:rsidRPr="002800D7" w:rsidRDefault="0073307D" w:rsidP="008460BE">
            <w:pPr>
              <w:spacing w:line="276" w:lineRule="auto"/>
              <w:ind w:right="360"/>
              <w:jc w:val="right"/>
              <w:rPr>
                <w:rFonts w:eastAsia="Calibri"/>
                <w:b/>
                <w:sz w:val="22"/>
              </w:rPr>
            </w:pPr>
            <w:r>
              <w:rPr>
                <w:rFonts w:eastAsia="Calibri"/>
                <w:b/>
                <w:bCs/>
                <w:sz w:val="22"/>
              </w:rPr>
              <w:t>3 899 895</w:t>
            </w:r>
          </w:p>
        </w:tc>
        <w:tc>
          <w:tcPr>
            <w:tcW w:w="1992" w:type="dxa"/>
            <w:tcBorders>
              <w:top w:val="single" w:sz="4" w:space="0" w:color="auto"/>
              <w:left w:val="single" w:sz="4" w:space="0" w:color="auto"/>
              <w:bottom w:val="single" w:sz="4" w:space="0" w:color="auto"/>
              <w:right w:val="single" w:sz="4" w:space="0" w:color="auto"/>
            </w:tcBorders>
            <w:shd w:val="clear" w:color="auto" w:fill="92D050"/>
          </w:tcPr>
          <w:p w14:paraId="09637EA2" w14:textId="77777777" w:rsidR="0073307D" w:rsidRPr="00E019F3" w:rsidRDefault="0073307D" w:rsidP="008460BE">
            <w:pPr>
              <w:spacing w:line="276" w:lineRule="auto"/>
              <w:ind w:right="360"/>
              <w:jc w:val="right"/>
              <w:rPr>
                <w:rFonts w:eastAsia="Calibri"/>
                <w:b/>
                <w:sz w:val="22"/>
              </w:rPr>
            </w:pPr>
            <w:r>
              <w:rPr>
                <w:rFonts w:eastAsia="Calibri"/>
                <w:b/>
                <w:bCs/>
                <w:sz w:val="22"/>
              </w:rPr>
              <w:t>2 536 677</w:t>
            </w:r>
          </w:p>
        </w:tc>
      </w:tr>
      <w:tr w:rsidR="0073307D" w:rsidRPr="00D159C9" w14:paraId="2128BEC3" w14:textId="77777777" w:rsidTr="008460BE">
        <w:trPr>
          <w:trHeight w:val="684"/>
          <w:jc w:val="center"/>
        </w:trPr>
        <w:tc>
          <w:tcPr>
            <w:tcW w:w="3553" w:type="dxa"/>
            <w:tcBorders>
              <w:top w:val="single" w:sz="4" w:space="0" w:color="auto"/>
              <w:left w:val="single" w:sz="4" w:space="0" w:color="auto"/>
              <w:bottom w:val="single" w:sz="4" w:space="0" w:color="auto"/>
              <w:right w:val="single" w:sz="4" w:space="0" w:color="auto"/>
            </w:tcBorders>
            <w:shd w:val="clear" w:color="auto" w:fill="FFC000"/>
          </w:tcPr>
          <w:p w14:paraId="4A9CDE9E" w14:textId="77777777" w:rsidR="0073307D" w:rsidRPr="00D159C9" w:rsidRDefault="0073307D" w:rsidP="008460BE">
            <w:pPr>
              <w:spacing w:line="276" w:lineRule="auto"/>
              <w:rPr>
                <w:rFonts w:eastAsia="Calibri"/>
                <w:bCs/>
                <w:sz w:val="22"/>
              </w:rPr>
            </w:pPr>
          </w:p>
          <w:p w14:paraId="7F152EBC" w14:textId="77777777" w:rsidR="0073307D" w:rsidRPr="00B10860" w:rsidRDefault="0073307D" w:rsidP="008460BE">
            <w:pPr>
              <w:spacing w:line="276" w:lineRule="auto"/>
              <w:rPr>
                <w:rFonts w:eastAsia="Calibri"/>
                <w:b/>
                <w:bCs/>
                <w:sz w:val="22"/>
              </w:rPr>
            </w:pPr>
            <w:r w:rsidRPr="00B10860">
              <w:rPr>
                <w:b/>
                <w:bCs/>
                <w:sz w:val="22"/>
              </w:rPr>
              <w:t>CELKOM PRÍJMY</w:t>
            </w:r>
          </w:p>
        </w:tc>
        <w:tc>
          <w:tcPr>
            <w:tcW w:w="1517" w:type="dxa"/>
            <w:tcBorders>
              <w:top w:val="single" w:sz="4" w:space="0" w:color="auto"/>
              <w:left w:val="single" w:sz="4" w:space="0" w:color="auto"/>
              <w:bottom w:val="single" w:sz="4" w:space="0" w:color="auto"/>
              <w:right w:val="single" w:sz="4" w:space="0" w:color="auto"/>
            </w:tcBorders>
            <w:shd w:val="clear" w:color="auto" w:fill="FFC000"/>
          </w:tcPr>
          <w:p w14:paraId="6AAECC3E" w14:textId="77777777" w:rsidR="0073307D" w:rsidRPr="00E019F3" w:rsidRDefault="0073307D" w:rsidP="008460BE">
            <w:pPr>
              <w:spacing w:line="276" w:lineRule="auto"/>
              <w:ind w:right="360"/>
              <w:jc w:val="right"/>
              <w:rPr>
                <w:rFonts w:eastAsia="Calibri"/>
                <w:b/>
                <w:bCs/>
                <w:sz w:val="22"/>
              </w:rPr>
            </w:pPr>
          </w:p>
          <w:p w14:paraId="4EDE60BB" w14:textId="77777777" w:rsidR="0073307D" w:rsidRPr="00E019F3" w:rsidRDefault="0073307D" w:rsidP="008460BE">
            <w:pPr>
              <w:spacing w:line="276" w:lineRule="auto"/>
              <w:ind w:right="360"/>
              <w:jc w:val="right"/>
              <w:rPr>
                <w:rFonts w:eastAsia="Calibri"/>
                <w:b/>
                <w:bCs/>
                <w:sz w:val="22"/>
              </w:rPr>
            </w:pPr>
            <w:r>
              <w:rPr>
                <w:rFonts w:eastAsia="Calibri"/>
                <w:b/>
                <w:bCs/>
                <w:sz w:val="22"/>
              </w:rPr>
              <w:t>6 119 256</w:t>
            </w:r>
          </w:p>
        </w:tc>
        <w:tc>
          <w:tcPr>
            <w:tcW w:w="2311" w:type="dxa"/>
            <w:tcBorders>
              <w:top w:val="single" w:sz="4" w:space="0" w:color="auto"/>
              <w:left w:val="single" w:sz="4" w:space="0" w:color="auto"/>
              <w:bottom w:val="single" w:sz="4" w:space="0" w:color="auto"/>
              <w:right w:val="single" w:sz="4" w:space="0" w:color="auto"/>
            </w:tcBorders>
            <w:shd w:val="clear" w:color="auto" w:fill="FFC000"/>
          </w:tcPr>
          <w:p w14:paraId="4431C997" w14:textId="77777777" w:rsidR="0073307D" w:rsidRPr="00CA0E88" w:rsidRDefault="0073307D" w:rsidP="008460BE">
            <w:pPr>
              <w:spacing w:line="276" w:lineRule="auto"/>
              <w:ind w:right="360"/>
              <w:jc w:val="right"/>
              <w:rPr>
                <w:rFonts w:eastAsia="Calibri"/>
                <w:b/>
                <w:bCs/>
                <w:color w:val="FF0000"/>
                <w:sz w:val="22"/>
              </w:rPr>
            </w:pPr>
          </w:p>
          <w:p w14:paraId="450F6FA9" w14:textId="77777777" w:rsidR="0073307D" w:rsidRPr="00CA0E88" w:rsidRDefault="0073307D" w:rsidP="008460BE">
            <w:pPr>
              <w:spacing w:line="276" w:lineRule="auto"/>
              <w:ind w:right="360"/>
              <w:jc w:val="right"/>
              <w:rPr>
                <w:rFonts w:eastAsia="Calibri"/>
                <w:b/>
                <w:bCs/>
                <w:color w:val="FF0000"/>
                <w:sz w:val="22"/>
              </w:rPr>
            </w:pPr>
            <w:r>
              <w:rPr>
                <w:rFonts w:eastAsia="Calibri"/>
                <w:b/>
                <w:bCs/>
                <w:sz w:val="22"/>
              </w:rPr>
              <w:t>4 537 948</w:t>
            </w:r>
          </w:p>
        </w:tc>
        <w:tc>
          <w:tcPr>
            <w:tcW w:w="1992" w:type="dxa"/>
            <w:tcBorders>
              <w:top w:val="single" w:sz="4" w:space="0" w:color="auto"/>
              <w:left w:val="single" w:sz="4" w:space="0" w:color="auto"/>
              <w:bottom w:val="single" w:sz="4" w:space="0" w:color="auto"/>
              <w:right w:val="single" w:sz="4" w:space="0" w:color="auto"/>
            </w:tcBorders>
            <w:shd w:val="clear" w:color="auto" w:fill="FFC000"/>
          </w:tcPr>
          <w:p w14:paraId="7C3B7D02" w14:textId="77777777" w:rsidR="0073307D" w:rsidRDefault="0073307D" w:rsidP="008460BE">
            <w:pPr>
              <w:spacing w:line="276" w:lineRule="auto"/>
              <w:ind w:right="360"/>
              <w:jc w:val="right"/>
              <w:rPr>
                <w:rFonts w:eastAsia="Calibri"/>
                <w:b/>
                <w:bCs/>
                <w:sz w:val="22"/>
              </w:rPr>
            </w:pPr>
          </w:p>
          <w:p w14:paraId="1137B508" w14:textId="77777777" w:rsidR="0073307D" w:rsidRPr="00E019F3" w:rsidRDefault="0073307D" w:rsidP="008460BE">
            <w:pPr>
              <w:spacing w:line="276" w:lineRule="auto"/>
              <w:ind w:right="360"/>
              <w:jc w:val="right"/>
              <w:rPr>
                <w:rFonts w:eastAsia="Calibri"/>
                <w:b/>
                <w:bCs/>
                <w:sz w:val="22"/>
              </w:rPr>
            </w:pPr>
            <w:r>
              <w:rPr>
                <w:rFonts w:eastAsia="Calibri"/>
                <w:b/>
                <w:bCs/>
                <w:sz w:val="22"/>
              </w:rPr>
              <w:t>3 174 730</w:t>
            </w:r>
          </w:p>
        </w:tc>
      </w:tr>
    </w:tbl>
    <w:p w14:paraId="332B03ED" w14:textId="77777777" w:rsidR="0073307D" w:rsidRDefault="0073307D" w:rsidP="0073307D">
      <w:pPr>
        <w:jc w:val="both"/>
        <w:rPr>
          <w:b/>
          <w:bCs/>
          <w:u w:val="single"/>
        </w:rPr>
      </w:pPr>
    </w:p>
    <w:p w14:paraId="144260B6" w14:textId="77777777" w:rsidR="0073307D" w:rsidRDefault="0073307D" w:rsidP="0073307D"/>
    <w:p w14:paraId="5184CFC7" w14:textId="77777777" w:rsidR="0073307D" w:rsidRDefault="0073307D" w:rsidP="0073307D"/>
    <w:tbl>
      <w:tblPr>
        <w:tblpPr w:leftFromText="141" w:rightFromText="141" w:bottomFromText="200" w:vertAnchor="text" w:horzAnchor="margin" w:tblpXSpec="center" w:tblpY="338"/>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984"/>
        <w:gridCol w:w="1163"/>
        <w:gridCol w:w="1134"/>
        <w:gridCol w:w="1106"/>
        <w:gridCol w:w="1275"/>
        <w:gridCol w:w="993"/>
        <w:gridCol w:w="850"/>
        <w:gridCol w:w="851"/>
        <w:gridCol w:w="850"/>
      </w:tblGrid>
      <w:tr w:rsidR="0073307D" w:rsidRPr="007D4472" w14:paraId="2C4F06E2" w14:textId="77777777" w:rsidTr="008460BE">
        <w:trPr>
          <w:trHeight w:val="1264"/>
        </w:trPr>
        <w:tc>
          <w:tcPr>
            <w:tcW w:w="959" w:type="dxa"/>
            <w:tcBorders>
              <w:top w:val="single" w:sz="4" w:space="0" w:color="auto"/>
              <w:left w:val="single" w:sz="4" w:space="0" w:color="auto"/>
              <w:bottom w:val="single" w:sz="4" w:space="0" w:color="auto"/>
              <w:right w:val="single" w:sz="4" w:space="0" w:color="auto"/>
            </w:tcBorders>
            <w:hideMark/>
          </w:tcPr>
          <w:p w14:paraId="6F23DED4" w14:textId="77777777" w:rsidR="0073307D" w:rsidRPr="00D30587" w:rsidRDefault="0073307D" w:rsidP="008460BE">
            <w:pPr>
              <w:spacing w:line="276" w:lineRule="auto"/>
              <w:ind w:left="-12" w:firstLine="12"/>
              <w:rPr>
                <w:b/>
                <w:bCs/>
                <w:sz w:val="18"/>
                <w:szCs w:val="18"/>
              </w:rPr>
            </w:pPr>
            <w:r w:rsidRPr="00D30587">
              <w:rPr>
                <w:b/>
                <w:bCs/>
                <w:sz w:val="18"/>
                <w:szCs w:val="18"/>
              </w:rPr>
              <w:t>Číslo</w:t>
            </w:r>
          </w:p>
        </w:tc>
        <w:tc>
          <w:tcPr>
            <w:tcW w:w="1984" w:type="dxa"/>
            <w:tcBorders>
              <w:top w:val="single" w:sz="4" w:space="0" w:color="auto"/>
              <w:left w:val="single" w:sz="4" w:space="0" w:color="auto"/>
              <w:bottom w:val="single" w:sz="4" w:space="0" w:color="auto"/>
              <w:right w:val="single" w:sz="4" w:space="0" w:color="auto"/>
            </w:tcBorders>
            <w:hideMark/>
          </w:tcPr>
          <w:p w14:paraId="4E286D8A" w14:textId="77777777" w:rsidR="0073307D" w:rsidRPr="00D30587" w:rsidRDefault="0073307D" w:rsidP="008460BE">
            <w:pPr>
              <w:spacing w:line="276" w:lineRule="auto"/>
              <w:rPr>
                <w:rFonts w:eastAsia="Calibri"/>
                <w:b/>
                <w:bCs/>
                <w:sz w:val="18"/>
                <w:szCs w:val="18"/>
              </w:rPr>
            </w:pPr>
            <w:r w:rsidRPr="00D30587">
              <w:rPr>
                <w:b/>
                <w:bCs/>
                <w:sz w:val="18"/>
                <w:szCs w:val="18"/>
              </w:rPr>
              <w:t>P o l o ž k a</w:t>
            </w:r>
          </w:p>
        </w:tc>
        <w:tc>
          <w:tcPr>
            <w:tcW w:w="1163" w:type="dxa"/>
            <w:tcBorders>
              <w:top w:val="single" w:sz="4" w:space="0" w:color="auto"/>
              <w:left w:val="single" w:sz="4" w:space="0" w:color="auto"/>
              <w:bottom w:val="single" w:sz="4" w:space="0" w:color="auto"/>
              <w:right w:val="single" w:sz="4" w:space="0" w:color="auto"/>
            </w:tcBorders>
          </w:tcPr>
          <w:p w14:paraId="7FFF3127" w14:textId="77777777" w:rsidR="0073307D" w:rsidRPr="00D30587" w:rsidRDefault="0073307D" w:rsidP="008460BE">
            <w:pPr>
              <w:spacing w:line="276" w:lineRule="auto"/>
              <w:rPr>
                <w:rFonts w:eastAsia="Calibri"/>
                <w:b/>
                <w:bCs/>
                <w:sz w:val="18"/>
                <w:szCs w:val="18"/>
              </w:rPr>
            </w:pPr>
            <w:r w:rsidRPr="00D30587">
              <w:rPr>
                <w:b/>
                <w:bCs/>
                <w:sz w:val="18"/>
                <w:szCs w:val="18"/>
              </w:rPr>
              <w:t>Skutočnosť</w:t>
            </w:r>
          </w:p>
          <w:p w14:paraId="7C0DA631" w14:textId="77777777" w:rsidR="0073307D" w:rsidRPr="00D30587" w:rsidRDefault="0073307D" w:rsidP="008460BE">
            <w:pPr>
              <w:spacing w:line="276" w:lineRule="auto"/>
              <w:rPr>
                <w:b/>
                <w:bCs/>
                <w:sz w:val="18"/>
                <w:szCs w:val="18"/>
              </w:rPr>
            </w:pPr>
            <w:r w:rsidRPr="00D30587">
              <w:rPr>
                <w:b/>
                <w:bCs/>
                <w:sz w:val="18"/>
                <w:szCs w:val="18"/>
              </w:rPr>
              <w:t>31.12.2024</w:t>
            </w:r>
          </w:p>
          <w:p w14:paraId="32AD9DE9" w14:textId="77777777" w:rsidR="0073307D" w:rsidRPr="00D30587" w:rsidRDefault="0073307D" w:rsidP="008460BE">
            <w:pPr>
              <w:spacing w:line="276" w:lineRule="auto"/>
              <w:rPr>
                <w:b/>
                <w:bCs/>
                <w:sz w:val="18"/>
                <w:szCs w:val="18"/>
              </w:rPr>
            </w:pPr>
            <w:r w:rsidRPr="00D30587">
              <w:rPr>
                <w:b/>
                <w:bCs/>
                <w:sz w:val="18"/>
                <w:szCs w:val="18"/>
              </w:rPr>
              <w:t>(41+46</w:t>
            </w:r>
          </w:p>
          <w:p w14:paraId="498FD414" w14:textId="77777777" w:rsidR="0073307D" w:rsidRPr="00D30587" w:rsidRDefault="0073307D" w:rsidP="008460BE">
            <w:pPr>
              <w:spacing w:line="276" w:lineRule="auto"/>
              <w:rPr>
                <w:b/>
                <w:bCs/>
                <w:sz w:val="18"/>
                <w:szCs w:val="18"/>
              </w:rPr>
            </w:pPr>
            <w:r w:rsidRPr="00D30587">
              <w:rPr>
                <w:b/>
                <w:bCs/>
                <w:sz w:val="18"/>
                <w:szCs w:val="18"/>
              </w:rPr>
              <w:t>+111+131K+13O5+</w:t>
            </w:r>
          </w:p>
          <w:p w14:paraId="2DC7D457" w14:textId="77777777" w:rsidR="0073307D" w:rsidRPr="00D30587" w:rsidRDefault="0073307D" w:rsidP="008460BE">
            <w:pPr>
              <w:spacing w:line="276" w:lineRule="auto"/>
              <w:rPr>
                <w:rFonts w:eastAsia="Calibri"/>
                <w:b/>
                <w:bCs/>
                <w:sz w:val="18"/>
                <w:szCs w:val="18"/>
              </w:rPr>
            </w:pPr>
            <w:r w:rsidRPr="00D30587">
              <w:rPr>
                <w:b/>
                <w:bCs/>
                <w:sz w:val="18"/>
                <w:szCs w:val="18"/>
              </w:rPr>
              <w:t>11E3)</w:t>
            </w:r>
          </w:p>
        </w:tc>
        <w:tc>
          <w:tcPr>
            <w:tcW w:w="1134" w:type="dxa"/>
            <w:tcBorders>
              <w:top w:val="single" w:sz="4" w:space="0" w:color="auto"/>
              <w:left w:val="single" w:sz="4" w:space="0" w:color="auto"/>
              <w:bottom w:val="single" w:sz="4" w:space="0" w:color="auto"/>
              <w:right w:val="single" w:sz="4" w:space="0" w:color="auto"/>
            </w:tcBorders>
            <w:shd w:val="clear" w:color="auto" w:fill="FFCC99"/>
            <w:hideMark/>
          </w:tcPr>
          <w:p w14:paraId="6629D59C" w14:textId="77777777" w:rsidR="0073307D" w:rsidRPr="00D30587" w:rsidRDefault="0073307D" w:rsidP="008460BE">
            <w:pPr>
              <w:spacing w:line="276" w:lineRule="auto"/>
              <w:jc w:val="center"/>
              <w:rPr>
                <w:rFonts w:eastAsia="Calibri"/>
                <w:b/>
                <w:bCs/>
                <w:sz w:val="18"/>
                <w:szCs w:val="18"/>
              </w:rPr>
            </w:pPr>
            <w:r w:rsidRPr="00D30587">
              <w:rPr>
                <w:b/>
                <w:bCs/>
                <w:sz w:val="18"/>
                <w:szCs w:val="18"/>
              </w:rPr>
              <w:t>Rozpočet</w:t>
            </w:r>
          </w:p>
          <w:p w14:paraId="6DF4B0DD" w14:textId="77777777" w:rsidR="0073307D" w:rsidRPr="00D30587" w:rsidRDefault="0073307D" w:rsidP="008460BE">
            <w:pPr>
              <w:spacing w:line="276" w:lineRule="auto"/>
              <w:jc w:val="center"/>
              <w:rPr>
                <w:b/>
                <w:bCs/>
                <w:sz w:val="18"/>
                <w:szCs w:val="18"/>
              </w:rPr>
            </w:pPr>
            <w:r w:rsidRPr="00D30587">
              <w:rPr>
                <w:b/>
                <w:bCs/>
                <w:sz w:val="18"/>
                <w:szCs w:val="18"/>
              </w:rPr>
              <w:t>r. 2025</w:t>
            </w:r>
            <w:r w:rsidRPr="00D30587">
              <w:rPr>
                <w:b/>
                <w:bCs/>
                <w:sz w:val="18"/>
                <w:szCs w:val="18"/>
              </w:rPr>
              <w:br/>
              <w:t>(41+46)</w:t>
            </w:r>
          </w:p>
          <w:p w14:paraId="5F31FD67" w14:textId="77777777" w:rsidR="0073307D" w:rsidRPr="00D30587" w:rsidRDefault="0073307D" w:rsidP="008460BE">
            <w:pPr>
              <w:spacing w:line="276" w:lineRule="auto"/>
              <w:jc w:val="center"/>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FCC99"/>
            <w:hideMark/>
          </w:tcPr>
          <w:p w14:paraId="1BD340A5" w14:textId="77777777" w:rsidR="0073307D" w:rsidRPr="00D30587" w:rsidRDefault="0073307D" w:rsidP="008460BE">
            <w:pPr>
              <w:spacing w:line="276" w:lineRule="auto"/>
              <w:rPr>
                <w:rFonts w:eastAsia="Calibri"/>
                <w:b/>
                <w:bCs/>
                <w:sz w:val="18"/>
                <w:szCs w:val="18"/>
              </w:rPr>
            </w:pPr>
            <w:r w:rsidRPr="00D30587">
              <w:rPr>
                <w:b/>
                <w:bCs/>
                <w:sz w:val="18"/>
                <w:szCs w:val="18"/>
              </w:rPr>
              <w:t>Skutočnosť</w:t>
            </w:r>
          </w:p>
          <w:p w14:paraId="1263C6D2" w14:textId="77777777" w:rsidR="0073307D" w:rsidRPr="00D30587" w:rsidRDefault="0073307D" w:rsidP="008460BE">
            <w:pPr>
              <w:spacing w:line="276" w:lineRule="auto"/>
              <w:rPr>
                <w:b/>
                <w:bCs/>
                <w:sz w:val="18"/>
                <w:szCs w:val="18"/>
              </w:rPr>
            </w:pPr>
            <w:r>
              <w:rPr>
                <w:b/>
                <w:bCs/>
                <w:sz w:val="18"/>
                <w:szCs w:val="18"/>
              </w:rPr>
              <w:t>31.12</w:t>
            </w:r>
            <w:r w:rsidRPr="00D30587">
              <w:rPr>
                <w:b/>
                <w:bCs/>
                <w:sz w:val="18"/>
                <w:szCs w:val="18"/>
              </w:rPr>
              <w:t>.2025</w:t>
            </w:r>
          </w:p>
          <w:p w14:paraId="18CF27B4" w14:textId="77777777" w:rsidR="0073307D" w:rsidRPr="00D30587" w:rsidRDefault="0073307D" w:rsidP="008460BE">
            <w:pPr>
              <w:spacing w:line="276" w:lineRule="auto"/>
              <w:rPr>
                <w:b/>
                <w:bCs/>
                <w:sz w:val="18"/>
                <w:szCs w:val="18"/>
              </w:rPr>
            </w:pPr>
            <w:r w:rsidRPr="00D30587">
              <w:rPr>
                <w:b/>
                <w:bCs/>
                <w:sz w:val="18"/>
                <w:szCs w:val="18"/>
              </w:rPr>
              <w:t>(41+46</w:t>
            </w:r>
          </w:p>
          <w:p w14:paraId="5E32EDD2" w14:textId="77777777" w:rsidR="0073307D" w:rsidRPr="00D30587" w:rsidRDefault="0073307D" w:rsidP="008460BE">
            <w:pPr>
              <w:spacing w:line="276" w:lineRule="auto"/>
              <w:rPr>
                <w:b/>
                <w:bCs/>
                <w:sz w:val="18"/>
                <w:szCs w:val="18"/>
              </w:rPr>
            </w:pPr>
            <w:r w:rsidRPr="00D30587">
              <w:rPr>
                <w:b/>
                <w:bCs/>
                <w:sz w:val="18"/>
                <w:szCs w:val="18"/>
              </w:rPr>
              <w:t>+111++13O5+</w:t>
            </w:r>
          </w:p>
          <w:p w14:paraId="62DA6B6D" w14:textId="77777777" w:rsidR="0073307D" w:rsidRPr="00D30587" w:rsidRDefault="0073307D" w:rsidP="008460BE">
            <w:pPr>
              <w:spacing w:line="276" w:lineRule="auto"/>
              <w:rPr>
                <w:rFonts w:eastAsia="Calibri"/>
                <w:b/>
                <w:bCs/>
                <w:sz w:val="18"/>
                <w:szCs w:val="18"/>
              </w:rPr>
            </w:pPr>
            <w:r w:rsidRPr="00D30587">
              <w:rPr>
                <w:b/>
                <w:bCs/>
                <w:sz w:val="18"/>
                <w:szCs w:val="18"/>
              </w:rPr>
              <w:t>11E3)</w:t>
            </w:r>
          </w:p>
        </w:tc>
        <w:tc>
          <w:tcPr>
            <w:tcW w:w="1275" w:type="dxa"/>
            <w:tcBorders>
              <w:top w:val="single" w:sz="4" w:space="0" w:color="auto"/>
              <w:left w:val="single" w:sz="4" w:space="0" w:color="auto"/>
              <w:bottom w:val="single" w:sz="4" w:space="0" w:color="auto"/>
              <w:right w:val="single" w:sz="4" w:space="0" w:color="auto"/>
            </w:tcBorders>
            <w:hideMark/>
          </w:tcPr>
          <w:p w14:paraId="70582224" w14:textId="77777777" w:rsidR="0073307D" w:rsidRPr="00D30587" w:rsidRDefault="0073307D" w:rsidP="008460BE">
            <w:pPr>
              <w:spacing w:line="276" w:lineRule="auto"/>
              <w:jc w:val="center"/>
              <w:rPr>
                <w:rFonts w:eastAsia="Calibri"/>
                <w:b/>
                <w:bCs/>
                <w:sz w:val="18"/>
                <w:szCs w:val="18"/>
              </w:rPr>
            </w:pPr>
            <w:r w:rsidRPr="00D30587">
              <w:rPr>
                <w:b/>
                <w:bCs/>
                <w:sz w:val="18"/>
                <w:szCs w:val="18"/>
              </w:rPr>
              <w:t>PSK</w:t>
            </w:r>
          </w:p>
          <w:p w14:paraId="0022AE5A" w14:textId="77777777" w:rsidR="0073307D" w:rsidRPr="00D30587" w:rsidRDefault="0073307D" w:rsidP="008460BE">
            <w:pPr>
              <w:spacing w:line="276" w:lineRule="auto"/>
              <w:jc w:val="center"/>
              <w:rPr>
                <w:b/>
                <w:bCs/>
                <w:sz w:val="18"/>
                <w:szCs w:val="18"/>
              </w:rPr>
            </w:pPr>
            <w:r w:rsidRPr="00D30587">
              <w:rPr>
                <w:b/>
                <w:bCs/>
                <w:sz w:val="18"/>
                <w:szCs w:val="18"/>
              </w:rPr>
              <w:t>zdroje</w:t>
            </w:r>
          </w:p>
          <w:p w14:paraId="4D875C21" w14:textId="77777777" w:rsidR="0073307D" w:rsidRPr="00D30587" w:rsidRDefault="0073307D" w:rsidP="008460BE">
            <w:pPr>
              <w:spacing w:line="276" w:lineRule="auto"/>
              <w:jc w:val="center"/>
              <w:rPr>
                <w:b/>
                <w:bCs/>
                <w:sz w:val="18"/>
                <w:szCs w:val="18"/>
              </w:rPr>
            </w:pPr>
            <w:r w:rsidRPr="00D30587">
              <w:rPr>
                <w:b/>
                <w:bCs/>
                <w:sz w:val="18"/>
                <w:szCs w:val="18"/>
              </w:rPr>
              <w:t>41</w:t>
            </w:r>
          </w:p>
          <w:p w14:paraId="5CE648FC" w14:textId="77777777" w:rsidR="0073307D" w:rsidRPr="00D30587" w:rsidRDefault="0073307D" w:rsidP="008460BE">
            <w:pPr>
              <w:spacing w:line="276" w:lineRule="auto"/>
              <w:jc w:val="center"/>
              <w:rPr>
                <w:rFonts w:eastAsia="Calibri"/>
                <w:b/>
                <w:b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098AE276" w14:textId="77777777" w:rsidR="0073307D" w:rsidRPr="00D30587" w:rsidRDefault="0073307D" w:rsidP="008460BE">
            <w:pPr>
              <w:spacing w:line="276" w:lineRule="auto"/>
              <w:rPr>
                <w:b/>
                <w:bCs/>
                <w:sz w:val="18"/>
                <w:szCs w:val="18"/>
              </w:rPr>
            </w:pPr>
            <w:r w:rsidRPr="00D30587">
              <w:rPr>
                <w:b/>
                <w:bCs/>
                <w:sz w:val="18"/>
                <w:szCs w:val="18"/>
              </w:rPr>
              <w:t>Zdroje granty 111</w:t>
            </w:r>
          </w:p>
          <w:p w14:paraId="301E8676" w14:textId="77777777" w:rsidR="0073307D" w:rsidRPr="00D30587" w:rsidRDefault="0073307D" w:rsidP="008460BE">
            <w:pPr>
              <w:spacing w:line="276" w:lineRule="auto"/>
              <w:jc w:val="center"/>
              <w:rPr>
                <w:b/>
                <w:bCs/>
                <w:sz w:val="18"/>
                <w:szCs w:val="18"/>
              </w:rPr>
            </w:pPr>
            <w:r w:rsidRPr="00D30587">
              <w:rPr>
                <w:b/>
                <w:bCs/>
                <w:sz w:val="18"/>
                <w:szCs w:val="18"/>
              </w:rPr>
              <w:t>FPU,</w:t>
            </w:r>
          </w:p>
          <w:p w14:paraId="1E191C2F" w14:textId="77777777" w:rsidR="0073307D" w:rsidRPr="00D30587" w:rsidRDefault="0073307D" w:rsidP="008460BE">
            <w:pPr>
              <w:spacing w:line="276" w:lineRule="auto"/>
              <w:jc w:val="center"/>
              <w:rPr>
                <w:b/>
                <w:bCs/>
                <w:sz w:val="18"/>
                <w:szCs w:val="18"/>
              </w:rPr>
            </w:pPr>
            <w:proofErr w:type="spellStart"/>
            <w:r w:rsidRPr="00D30587">
              <w:rPr>
                <w:b/>
                <w:bCs/>
                <w:sz w:val="18"/>
                <w:szCs w:val="18"/>
              </w:rPr>
              <w:t>UPSVaR</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45AFD35" w14:textId="77777777" w:rsidR="0073307D" w:rsidRPr="00D30587" w:rsidRDefault="0073307D" w:rsidP="008460BE">
            <w:pPr>
              <w:spacing w:line="276" w:lineRule="auto"/>
              <w:jc w:val="center"/>
              <w:rPr>
                <w:b/>
                <w:bCs/>
                <w:sz w:val="18"/>
                <w:szCs w:val="18"/>
              </w:rPr>
            </w:pPr>
            <w:proofErr w:type="spellStart"/>
            <w:r w:rsidRPr="00D30587">
              <w:rPr>
                <w:b/>
                <w:bCs/>
                <w:sz w:val="18"/>
                <w:szCs w:val="18"/>
              </w:rPr>
              <w:t>Vlast</w:t>
            </w:r>
            <w:proofErr w:type="spellEnd"/>
            <w:r w:rsidRPr="00D30587">
              <w:rPr>
                <w:b/>
                <w:bCs/>
                <w:sz w:val="18"/>
                <w:szCs w:val="18"/>
              </w:rPr>
              <w:t>.</w:t>
            </w:r>
          </w:p>
          <w:p w14:paraId="71B0B4B1" w14:textId="77777777" w:rsidR="0073307D" w:rsidRPr="00D30587" w:rsidRDefault="0073307D" w:rsidP="008460BE">
            <w:pPr>
              <w:spacing w:line="276" w:lineRule="auto"/>
              <w:jc w:val="center"/>
              <w:rPr>
                <w:rFonts w:eastAsia="Calibri"/>
                <w:b/>
                <w:bCs/>
                <w:sz w:val="18"/>
                <w:szCs w:val="18"/>
              </w:rPr>
            </w:pPr>
            <w:r w:rsidRPr="00D30587">
              <w:rPr>
                <w:b/>
                <w:bCs/>
                <w:sz w:val="18"/>
                <w:szCs w:val="18"/>
              </w:rPr>
              <w:t>zdroje</w:t>
            </w:r>
          </w:p>
          <w:p w14:paraId="2310CD5C" w14:textId="77777777" w:rsidR="0073307D" w:rsidRPr="00D30587" w:rsidRDefault="0073307D" w:rsidP="008460BE">
            <w:pPr>
              <w:spacing w:line="276" w:lineRule="auto"/>
              <w:rPr>
                <w:b/>
                <w:bCs/>
                <w:sz w:val="18"/>
                <w:szCs w:val="18"/>
              </w:rPr>
            </w:pPr>
            <w:r w:rsidRPr="00D30587">
              <w:rPr>
                <w:b/>
                <w:bCs/>
                <w:sz w:val="18"/>
                <w:szCs w:val="18"/>
              </w:rPr>
              <w:t xml:space="preserve">46 </w:t>
            </w:r>
          </w:p>
        </w:tc>
        <w:tc>
          <w:tcPr>
            <w:tcW w:w="851" w:type="dxa"/>
            <w:tcBorders>
              <w:top w:val="single" w:sz="4" w:space="0" w:color="auto"/>
              <w:left w:val="single" w:sz="4" w:space="0" w:color="auto"/>
              <w:bottom w:val="single" w:sz="4" w:space="0" w:color="auto"/>
              <w:right w:val="single" w:sz="4" w:space="0" w:color="auto"/>
            </w:tcBorders>
            <w:hideMark/>
          </w:tcPr>
          <w:p w14:paraId="56A2FAFE" w14:textId="77777777" w:rsidR="0073307D" w:rsidRPr="00D30587" w:rsidRDefault="0073307D" w:rsidP="008460BE">
            <w:pPr>
              <w:spacing w:after="200" w:line="276" w:lineRule="auto"/>
              <w:rPr>
                <w:b/>
                <w:sz w:val="18"/>
                <w:szCs w:val="18"/>
              </w:rPr>
            </w:pPr>
            <w:proofErr w:type="spellStart"/>
            <w:r w:rsidRPr="00D30587">
              <w:rPr>
                <w:b/>
                <w:sz w:val="18"/>
                <w:szCs w:val="18"/>
              </w:rPr>
              <w:t>Zost</w:t>
            </w:r>
            <w:proofErr w:type="spellEnd"/>
            <w:r w:rsidRPr="00D30587">
              <w:rPr>
                <w:b/>
                <w:sz w:val="18"/>
                <w:szCs w:val="18"/>
              </w:rPr>
              <w:t xml:space="preserve">. </w:t>
            </w:r>
            <w:proofErr w:type="spellStart"/>
            <w:r w:rsidRPr="00D30587">
              <w:rPr>
                <w:b/>
                <w:sz w:val="18"/>
                <w:szCs w:val="18"/>
              </w:rPr>
              <w:t>min.rErasmus</w:t>
            </w:r>
            <w:proofErr w:type="spellEnd"/>
            <w:r w:rsidRPr="00D30587">
              <w:rPr>
                <w:b/>
                <w:sz w:val="18"/>
                <w:szCs w:val="18"/>
              </w:rPr>
              <w:t>+ 20/21 13O5</w:t>
            </w:r>
          </w:p>
        </w:tc>
        <w:tc>
          <w:tcPr>
            <w:tcW w:w="850" w:type="dxa"/>
            <w:tcBorders>
              <w:top w:val="single" w:sz="4" w:space="0" w:color="auto"/>
              <w:left w:val="single" w:sz="4" w:space="0" w:color="auto"/>
              <w:bottom w:val="single" w:sz="4" w:space="0" w:color="auto"/>
              <w:right w:val="single" w:sz="4" w:space="0" w:color="auto"/>
            </w:tcBorders>
          </w:tcPr>
          <w:p w14:paraId="4583C16F" w14:textId="77777777" w:rsidR="0073307D" w:rsidRPr="00D30587" w:rsidRDefault="0073307D" w:rsidP="008460BE">
            <w:pPr>
              <w:spacing w:after="200" w:line="276" w:lineRule="auto"/>
              <w:jc w:val="right"/>
              <w:rPr>
                <w:b/>
                <w:sz w:val="18"/>
                <w:szCs w:val="18"/>
              </w:rPr>
            </w:pPr>
            <w:r w:rsidRPr="00D30587">
              <w:rPr>
                <w:b/>
                <w:sz w:val="18"/>
                <w:szCs w:val="18"/>
              </w:rPr>
              <w:t>FPU</w:t>
            </w:r>
          </w:p>
          <w:p w14:paraId="6AA08D06" w14:textId="77777777" w:rsidR="0073307D" w:rsidRPr="00D30587" w:rsidRDefault="0073307D" w:rsidP="008460BE">
            <w:pPr>
              <w:spacing w:after="200" w:line="276" w:lineRule="auto"/>
              <w:jc w:val="right"/>
              <w:rPr>
                <w:b/>
                <w:sz w:val="18"/>
                <w:szCs w:val="18"/>
              </w:rPr>
            </w:pPr>
            <w:r w:rsidRPr="00D30587">
              <w:rPr>
                <w:b/>
                <w:sz w:val="18"/>
                <w:szCs w:val="18"/>
              </w:rPr>
              <w:t>11H</w:t>
            </w:r>
          </w:p>
        </w:tc>
      </w:tr>
      <w:tr w:rsidR="0073307D" w:rsidRPr="007D4472" w14:paraId="7D3B2D0F" w14:textId="77777777" w:rsidTr="008460BE">
        <w:trPr>
          <w:trHeight w:val="533"/>
        </w:trPr>
        <w:tc>
          <w:tcPr>
            <w:tcW w:w="959" w:type="dxa"/>
            <w:tcBorders>
              <w:top w:val="single" w:sz="4" w:space="0" w:color="auto"/>
              <w:left w:val="single" w:sz="4" w:space="0" w:color="auto"/>
              <w:bottom w:val="single" w:sz="4" w:space="0" w:color="auto"/>
              <w:right w:val="single" w:sz="4" w:space="0" w:color="auto"/>
            </w:tcBorders>
          </w:tcPr>
          <w:p w14:paraId="6EC7CE8F" w14:textId="77777777" w:rsidR="0073307D" w:rsidRPr="00D30587" w:rsidRDefault="0073307D" w:rsidP="008460BE">
            <w:pPr>
              <w:rPr>
                <w:rFonts w:eastAsia="Calibri"/>
                <w:b/>
                <w:bCs/>
                <w:sz w:val="18"/>
                <w:szCs w:val="18"/>
              </w:rPr>
            </w:pPr>
          </w:p>
        </w:tc>
        <w:tc>
          <w:tcPr>
            <w:tcW w:w="1984" w:type="dxa"/>
            <w:tcBorders>
              <w:top w:val="single" w:sz="4" w:space="0" w:color="auto"/>
              <w:left w:val="single" w:sz="4" w:space="0" w:color="auto"/>
              <w:bottom w:val="single" w:sz="4" w:space="0" w:color="auto"/>
              <w:right w:val="single" w:sz="4" w:space="0" w:color="auto"/>
            </w:tcBorders>
            <w:hideMark/>
          </w:tcPr>
          <w:p w14:paraId="024C4894" w14:textId="77777777" w:rsidR="0073307D" w:rsidRPr="00D30587" w:rsidRDefault="0073307D" w:rsidP="008460BE">
            <w:pPr>
              <w:rPr>
                <w:rFonts w:eastAsia="Calibri"/>
                <w:b/>
                <w:bCs/>
                <w:sz w:val="18"/>
                <w:szCs w:val="18"/>
              </w:rPr>
            </w:pPr>
            <w:r w:rsidRPr="00D30587">
              <w:rPr>
                <w:b/>
                <w:bCs/>
                <w:sz w:val="18"/>
                <w:szCs w:val="18"/>
              </w:rPr>
              <w:t>Počet pracovníkov</w:t>
            </w:r>
          </w:p>
        </w:tc>
        <w:tc>
          <w:tcPr>
            <w:tcW w:w="1163" w:type="dxa"/>
            <w:tcBorders>
              <w:top w:val="single" w:sz="4" w:space="0" w:color="auto"/>
              <w:left w:val="single" w:sz="4" w:space="0" w:color="auto"/>
              <w:bottom w:val="single" w:sz="4" w:space="0" w:color="auto"/>
              <w:right w:val="single" w:sz="4" w:space="0" w:color="auto"/>
            </w:tcBorders>
          </w:tcPr>
          <w:p w14:paraId="4388F65C" w14:textId="77777777" w:rsidR="0073307D" w:rsidRPr="00D30587" w:rsidRDefault="0073307D" w:rsidP="008460BE">
            <w:pPr>
              <w:jc w:val="right"/>
              <w:rPr>
                <w:rFonts w:eastAsia="Calibri"/>
                <w:b/>
                <w:bCs/>
                <w:sz w:val="18"/>
                <w:szCs w:val="18"/>
              </w:rPr>
            </w:pPr>
            <w:r w:rsidRPr="00D30587">
              <w:rPr>
                <w:rFonts w:eastAsia="Calibri"/>
                <w:b/>
                <w:bCs/>
                <w:sz w:val="18"/>
                <w:szCs w:val="18"/>
              </w:rPr>
              <w:t>18</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786001C9" w14:textId="77777777" w:rsidR="0073307D" w:rsidRPr="00D30587" w:rsidRDefault="0073307D" w:rsidP="008460BE">
            <w:pPr>
              <w:jc w:val="right"/>
              <w:rPr>
                <w:rFonts w:eastAsia="Calibri"/>
                <w:b/>
                <w:bCs/>
                <w:sz w:val="18"/>
                <w:szCs w:val="18"/>
              </w:rPr>
            </w:pPr>
            <w:r w:rsidRPr="00D30587">
              <w:rPr>
                <w:rFonts w:eastAsia="Calibri"/>
                <w:b/>
                <w:bCs/>
                <w:sz w:val="18"/>
                <w:szCs w:val="18"/>
              </w:rPr>
              <w:t>18</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16316F1D" w14:textId="77777777" w:rsidR="0073307D" w:rsidRPr="00D30587" w:rsidRDefault="0073307D" w:rsidP="008460BE">
            <w:pPr>
              <w:jc w:val="right"/>
              <w:rPr>
                <w:rFonts w:eastAsia="Calibri"/>
                <w:b/>
                <w:bCs/>
                <w:sz w:val="18"/>
                <w:szCs w:val="18"/>
              </w:rPr>
            </w:pPr>
            <w:r>
              <w:rPr>
                <w:rFonts w:eastAsia="Calibri"/>
                <w:b/>
                <w:bCs/>
                <w:sz w:val="18"/>
                <w:szCs w:val="18"/>
              </w:rPr>
              <w:t>18</w:t>
            </w:r>
          </w:p>
        </w:tc>
        <w:tc>
          <w:tcPr>
            <w:tcW w:w="1275" w:type="dxa"/>
            <w:tcBorders>
              <w:top w:val="single" w:sz="4" w:space="0" w:color="auto"/>
              <w:left w:val="single" w:sz="4" w:space="0" w:color="auto"/>
              <w:bottom w:val="single" w:sz="4" w:space="0" w:color="auto"/>
              <w:right w:val="single" w:sz="4" w:space="0" w:color="auto"/>
            </w:tcBorders>
          </w:tcPr>
          <w:p w14:paraId="01805F04" w14:textId="77777777" w:rsidR="0073307D" w:rsidRPr="00D30587" w:rsidRDefault="0073307D" w:rsidP="008460BE">
            <w:pPr>
              <w:jc w:val="right"/>
              <w:rPr>
                <w:rFonts w:eastAsia="Calibri"/>
                <w:b/>
                <w:bCs/>
                <w:sz w:val="18"/>
                <w:szCs w:val="18"/>
              </w:rPr>
            </w:pPr>
            <w:r w:rsidRPr="00D30587">
              <w:rPr>
                <w:rFonts w:eastAsia="Calibri"/>
                <w:b/>
                <w:bCs/>
                <w:sz w:val="18"/>
                <w:szCs w:val="18"/>
              </w:rPr>
              <w:t>0</w:t>
            </w:r>
          </w:p>
        </w:tc>
        <w:tc>
          <w:tcPr>
            <w:tcW w:w="993" w:type="dxa"/>
            <w:tcBorders>
              <w:top w:val="single" w:sz="4" w:space="0" w:color="auto"/>
              <w:left w:val="single" w:sz="4" w:space="0" w:color="auto"/>
              <w:bottom w:val="single" w:sz="4" w:space="0" w:color="auto"/>
              <w:right w:val="single" w:sz="4" w:space="0" w:color="auto"/>
            </w:tcBorders>
          </w:tcPr>
          <w:p w14:paraId="34C9C7C3" w14:textId="77777777" w:rsidR="0073307D" w:rsidRPr="00D30587" w:rsidRDefault="0073307D" w:rsidP="008460BE">
            <w:pPr>
              <w:jc w:val="right"/>
              <w:rPr>
                <w:rFonts w:eastAsia="Calibri"/>
                <w:b/>
                <w:bCs/>
                <w:sz w:val="18"/>
                <w:szCs w:val="18"/>
              </w:rPr>
            </w:pPr>
            <w:r w:rsidRPr="00D30587">
              <w:rPr>
                <w:rFonts w:eastAsia="Calibri"/>
                <w:b/>
                <w:bCs/>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3C015D3B" w14:textId="77777777" w:rsidR="0073307D" w:rsidRPr="00D30587" w:rsidRDefault="0073307D" w:rsidP="008460BE">
            <w:pPr>
              <w:jc w:val="right"/>
              <w:rPr>
                <w:rFonts w:eastAsia="Calibri"/>
                <w:b/>
                <w:bCs/>
                <w:sz w:val="18"/>
                <w:szCs w:val="18"/>
              </w:rPr>
            </w:pPr>
            <w:r w:rsidRPr="00D30587">
              <w:rPr>
                <w:rFonts w:eastAsia="Calibri"/>
                <w:b/>
                <w:bCs/>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1B627A2A" w14:textId="77777777" w:rsidR="0073307D" w:rsidRPr="00D30587" w:rsidRDefault="0073307D" w:rsidP="008460BE">
            <w:pPr>
              <w:spacing w:after="200"/>
              <w:jc w:val="right"/>
              <w:rPr>
                <w:b/>
                <w:sz w:val="18"/>
                <w:szCs w:val="18"/>
              </w:rPr>
            </w:pPr>
            <w:r w:rsidRPr="00D30587">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2BF55142" w14:textId="77777777" w:rsidR="0073307D" w:rsidRPr="00D30587" w:rsidRDefault="0073307D" w:rsidP="008460BE">
            <w:pPr>
              <w:spacing w:after="200"/>
              <w:jc w:val="right"/>
              <w:rPr>
                <w:b/>
                <w:sz w:val="18"/>
                <w:szCs w:val="18"/>
              </w:rPr>
            </w:pPr>
            <w:r w:rsidRPr="00D30587">
              <w:rPr>
                <w:b/>
                <w:sz w:val="18"/>
                <w:szCs w:val="18"/>
              </w:rPr>
              <w:t>0</w:t>
            </w:r>
          </w:p>
        </w:tc>
      </w:tr>
      <w:tr w:rsidR="0073307D" w:rsidRPr="007D4472" w14:paraId="0F731204" w14:textId="77777777" w:rsidTr="008460BE">
        <w:trPr>
          <w:trHeight w:val="495"/>
        </w:trPr>
        <w:tc>
          <w:tcPr>
            <w:tcW w:w="959" w:type="dxa"/>
            <w:tcBorders>
              <w:top w:val="single" w:sz="4" w:space="0" w:color="auto"/>
              <w:left w:val="single" w:sz="4" w:space="0" w:color="auto"/>
              <w:bottom w:val="single" w:sz="4" w:space="0" w:color="auto"/>
              <w:right w:val="single" w:sz="4" w:space="0" w:color="auto"/>
            </w:tcBorders>
          </w:tcPr>
          <w:p w14:paraId="623CA1B7" w14:textId="77777777" w:rsidR="0073307D" w:rsidRPr="00D30587" w:rsidRDefault="0073307D" w:rsidP="008460BE">
            <w:pPr>
              <w:jc w:val="right"/>
              <w:rPr>
                <w:b/>
                <w:bCs/>
                <w:sz w:val="18"/>
                <w:szCs w:val="18"/>
              </w:rPr>
            </w:pPr>
            <w:r w:rsidRPr="00D30587">
              <w:rPr>
                <w:b/>
                <w:bCs/>
                <w:sz w:val="18"/>
                <w:szCs w:val="18"/>
              </w:rPr>
              <w:t>610</w:t>
            </w:r>
          </w:p>
        </w:tc>
        <w:tc>
          <w:tcPr>
            <w:tcW w:w="1984" w:type="dxa"/>
            <w:tcBorders>
              <w:top w:val="single" w:sz="4" w:space="0" w:color="auto"/>
              <w:left w:val="single" w:sz="4" w:space="0" w:color="auto"/>
              <w:bottom w:val="single" w:sz="4" w:space="0" w:color="auto"/>
              <w:right w:val="single" w:sz="4" w:space="0" w:color="auto"/>
            </w:tcBorders>
          </w:tcPr>
          <w:p w14:paraId="4B14E0B1" w14:textId="77777777" w:rsidR="0073307D" w:rsidRPr="00D30587" w:rsidRDefault="0073307D" w:rsidP="008460BE">
            <w:pPr>
              <w:rPr>
                <w:b/>
                <w:bCs/>
                <w:sz w:val="18"/>
                <w:szCs w:val="18"/>
              </w:rPr>
            </w:pPr>
            <w:r w:rsidRPr="00D30587">
              <w:rPr>
                <w:b/>
                <w:bCs/>
                <w:sz w:val="18"/>
                <w:szCs w:val="18"/>
              </w:rPr>
              <w:t>Výdavky na mzdy</w:t>
            </w:r>
          </w:p>
        </w:tc>
        <w:tc>
          <w:tcPr>
            <w:tcW w:w="1163" w:type="dxa"/>
            <w:tcBorders>
              <w:top w:val="single" w:sz="4" w:space="0" w:color="auto"/>
              <w:left w:val="single" w:sz="4" w:space="0" w:color="auto"/>
              <w:bottom w:val="single" w:sz="4" w:space="0" w:color="auto"/>
              <w:right w:val="single" w:sz="4" w:space="0" w:color="auto"/>
            </w:tcBorders>
          </w:tcPr>
          <w:p w14:paraId="7AFCBFC3" w14:textId="77777777" w:rsidR="0073307D" w:rsidRPr="00D30587" w:rsidRDefault="0073307D" w:rsidP="008460BE">
            <w:pPr>
              <w:jc w:val="right"/>
              <w:rPr>
                <w:rFonts w:eastAsia="Calibri"/>
                <w:b/>
                <w:bCs/>
                <w:sz w:val="18"/>
                <w:szCs w:val="18"/>
              </w:rPr>
            </w:pPr>
            <w:r w:rsidRPr="00D30587">
              <w:rPr>
                <w:rFonts w:eastAsia="Calibri"/>
                <w:b/>
                <w:bCs/>
                <w:sz w:val="18"/>
                <w:szCs w:val="18"/>
              </w:rPr>
              <w:t>246 735</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4D559765" w14:textId="77777777" w:rsidR="0073307D" w:rsidRPr="00D30587" w:rsidRDefault="0073307D" w:rsidP="008460BE">
            <w:pPr>
              <w:jc w:val="right"/>
              <w:rPr>
                <w:rFonts w:eastAsia="Calibri"/>
                <w:b/>
                <w:bCs/>
                <w:sz w:val="18"/>
                <w:szCs w:val="18"/>
              </w:rPr>
            </w:pPr>
            <w:r>
              <w:rPr>
                <w:rFonts w:eastAsia="Calibri"/>
                <w:b/>
                <w:bCs/>
                <w:sz w:val="18"/>
                <w:szCs w:val="18"/>
              </w:rPr>
              <w:t>308 883</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679DEBC2" w14:textId="77777777" w:rsidR="0073307D" w:rsidRPr="00D30587" w:rsidRDefault="0073307D" w:rsidP="008460BE">
            <w:pPr>
              <w:jc w:val="right"/>
              <w:rPr>
                <w:rFonts w:eastAsia="Calibri"/>
                <w:b/>
                <w:bCs/>
                <w:sz w:val="18"/>
                <w:szCs w:val="18"/>
              </w:rPr>
            </w:pPr>
            <w:r>
              <w:rPr>
                <w:rFonts w:eastAsia="Calibri"/>
                <w:b/>
                <w:bCs/>
                <w:sz w:val="18"/>
                <w:szCs w:val="18"/>
              </w:rPr>
              <w:t>285 518</w:t>
            </w:r>
          </w:p>
        </w:tc>
        <w:tc>
          <w:tcPr>
            <w:tcW w:w="1275" w:type="dxa"/>
            <w:tcBorders>
              <w:top w:val="single" w:sz="4" w:space="0" w:color="auto"/>
              <w:left w:val="single" w:sz="4" w:space="0" w:color="auto"/>
              <w:bottom w:val="single" w:sz="4" w:space="0" w:color="auto"/>
              <w:right w:val="single" w:sz="4" w:space="0" w:color="auto"/>
            </w:tcBorders>
          </w:tcPr>
          <w:p w14:paraId="306A6B29" w14:textId="77777777" w:rsidR="0073307D" w:rsidRPr="00D30587" w:rsidRDefault="0073307D" w:rsidP="008460BE">
            <w:pPr>
              <w:jc w:val="right"/>
              <w:rPr>
                <w:rFonts w:eastAsia="Calibri"/>
                <w:b/>
                <w:bCs/>
                <w:sz w:val="18"/>
                <w:szCs w:val="18"/>
              </w:rPr>
            </w:pPr>
            <w:r>
              <w:rPr>
                <w:rFonts w:eastAsia="Calibri"/>
                <w:b/>
                <w:bCs/>
                <w:sz w:val="18"/>
                <w:szCs w:val="18"/>
              </w:rPr>
              <w:t>259 715</w:t>
            </w:r>
          </w:p>
        </w:tc>
        <w:tc>
          <w:tcPr>
            <w:tcW w:w="993" w:type="dxa"/>
            <w:tcBorders>
              <w:top w:val="single" w:sz="4" w:space="0" w:color="auto"/>
              <w:left w:val="single" w:sz="4" w:space="0" w:color="auto"/>
              <w:bottom w:val="single" w:sz="4" w:space="0" w:color="auto"/>
              <w:right w:val="single" w:sz="4" w:space="0" w:color="auto"/>
            </w:tcBorders>
          </w:tcPr>
          <w:p w14:paraId="7D9DDD21" w14:textId="77777777" w:rsidR="0073307D" w:rsidRPr="00D30587" w:rsidRDefault="0073307D" w:rsidP="008460BE">
            <w:pPr>
              <w:jc w:val="right"/>
              <w:rPr>
                <w:rFonts w:eastAsia="Calibri"/>
                <w:b/>
                <w:bCs/>
                <w:sz w:val="18"/>
                <w:szCs w:val="18"/>
              </w:rPr>
            </w:pPr>
            <w:r>
              <w:rPr>
                <w:rFonts w:eastAsia="Calibri"/>
                <w:b/>
                <w:bCs/>
                <w:sz w:val="18"/>
                <w:szCs w:val="18"/>
              </w:rPr>
              <w:t>18 270</w:t>
            </w:r>
          </w:p>
        </w:tc>
        <w:tc>
          <w:tcPr>
            <w:tcW w:w="850" w:type="dxa"/>
            <w:tcBorders>
              <w:top w:val="single" w:sz="4" w:space="0" w:color="auto"/>
              <w:left w:val="single" w:sz="4" w:space="0" w:color="auto"/>
              <w:bottom w:val="single" w:sz="4" w:space="0" w:color="auto"/>
              <w:right w:val="single" w:sz="4" w:space="0" w:color="auto"/>
            </w:tcBorders>
          </w:tcPr>
          <w:p w14:paraId="2C394801" w14:textId="77777777" w:rsidR="0073307D" w:rsidRPr="00D30587" w:rsidRDefault="0073307D" w:rsidP="008460BE">
            <w:pPr>
              <w:jc w:val="right"/>
              <w:rPr>
                <w:rFonts w:eastAsia="Calibri"/>
                <w:b/>
                <w:bCs/>
                <w:sz w:val="18"/>
                <w:szCs w:val="18"/>
              </w:rPr>
            </w:pPr>
            <w:r>
              <w:rPr>
                <w:rFonts w:eastAsia="Calibri"/>
                <w:b/>
                <w:bCs/>
                <w:sz w:val="18"/>
                <w:szCs w:val="18"/>
              </w:rPr>
              <w:t>7 533</w:t>
            </w:r>
          </w:p>
        </w:tc>
        <w:tc>
          <w:tcPr>
            <w:tcW w:w="851" w:type="dxa"/>
            <w:tcBorders>
              <w:top w:val="single" w:sz="4" w:space="0" w:color="auto"/>
              <w:left w:val="single" w:sz="4" w:space="0" w:color="auto"/>
              <w:bottom w:val="single" w:sz="4" w:space="0" w:color="auto"/>
              <w:right w:val="single" w:sz="4" w:space="0" w:color="auto"/>
            </w:tcBorders>
          </w:tcPr>
          <w:p w14:paraId="2C8C2282" w14:textId="77777777" w:rsidR="0073307D" w:rsidRPr="00D30587" w:rsidRDefault="0073307D" w:rsidP="008460BE">
            <w:pPr>
              <w:spacing w:after="200"/>
              <w:jc w:val="right"/>
              <w:rPr>
                <w:b/>
                <w:sz w:val="18"/>
                <w:szCs w:val="18"/>
              </w:rPr>
            </w:pPr>
            <w:r w:rsidRPr="00D30587">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1714AE65" w14:textId="77777777" w:rsidR="0073307D" w:rsidRPr="00D30587" w:rsidRDefault="0073307D" w:rsidP="008460BE">
            <w:pPr>
              <w:spacing w:after="200"/>
              <w:jc w:val="right"/>
              <w:rPr>
                <w:b/>
                <w:sz w:val="18"/>
                <w:szCs w:val="18"/>
              </w:rPr>
            </w:pPr>
            <w:r w:rsidRPr="00D30587">
              <w:rPr>
                <w:b/>
                <w:sz w:val="18"/>
                <w:szCs w:val="18"/>
              </w:rPr>
              <w:t>0</w:t>
            </w:r>
          </w:p>
        </w:tc>
      </w:tr>
      <w:tr w:rsidR="0073307D" w:rsidRPr="007D4472" w14:paraId="7C0E210C" w14:textId="77777777" w:rsidTr="008460BE">
        <w:trPr>
          <w:trHeight w:val="357"/>
        </w:trPr>
        <w:tc>
          <w:tcPr>
            <w:tcW w:w="959" w:type="dxa"/>
            <w:tcBorders>
              <w:top w:val="single" w:sz="4" w:space="0" w:color="auto"/>
              <w:left w:val="single" w:sz="4" w:space="0" w:color="auto"/>
              <w:bottom w:val="single" w:sz="4" w:space="0" w:color="auto"/>
              <w:right w:val="single" w:sz="4" w:space="0" w:color="auto"/>
            </w:tcBorders>
            <w:hideMark/>
          </w:tcPr>
          <w:p w14:paraId="4C86D534" w14:textId="77777777" w:rsidR="0073307D" w:rsidRPr="00D30587" w:rsidRDefault="0073307D" w:rsidP="008460BE">
            <w:pPr>
              <w:jc w:val="right"/>
              <w:rPr>
                <w:rFonts w:eastAsia="Calibri"/>
                <w:sz w:val="18"/>
                <w:szCs w:val="18"/>
              </w:rPr>
            </w:pPr>
            <w:r w:rsidRPr="00D30587">
              <w:rPr>
                <w:sz w:val="18"/>
                <w:szCs w:val="18"/>
              </w:rPr>
              <w:t>611</w:t>
            </w:r>
          </w:p>
        </w:tc>
        <w:tc>
          <w:tcPr>
            <w:tcW w:w="1984" w:type="dxa"/>
            <w:tcBorders>
              <w:top w:val="single" w:sz="4" w:space="0" w:color="auto"/>
              <w:left w:val="single" w:sz="4" w:space="0" w:color="auto"/>
              <w:bottom w:val="single" w:sz="4" w:space="0" w:color="auto"/>
              <w:right w:val="single" w:sz="4" w:space="0" w:color="auto"/>
            </w:tcBorders>
            <w:hideMark/>
          </w:tcPr>
          <w:p w14:paraId="6BAE1D1B" w14:textId="77777777" w:rsidR="0073307D" w:rsidRPr="00D30587" w:rsidRDefault="0073307D" w:rsidP="008460BE">
            <w:pPr>
              <w:rPr>
                <w:rFonts w:eastAsia="Calibri"/>
                <w:sz w:val="18"/>
                <w:szCs w:val="18"/>
              </w:rPr>
            </w:pPr>
            <w:r w:rsidRPr="00D30587">
              <w:rPr>
                <w:sz w:val="18"/>
                <w:szCs w:val="18"/>
              </w:rPr>
              <w:t>Tarifný plat</w:t>
            </w:r>
          </w:p>
        </w:tc>
        <w:tc>
          <w:tcPr>
            <w:tcW w:w="1163" w:type="dxa"/>
            <w:tcBorders>
              <w:top w:val="single" w:sz="4" w:space="0" w:color="auto"/>
              <w:left w:val="single" w:sz="4" w:space="0" w:color="auto"/>
              <w:bottom w:val="single" w:sz="4" w:space="0" w:color="auto"/>
              <w:right w:val="single" w:sz="4" w:space="0" w:color="auto"/>
            </w:tcBorders>
          </w:tcPr>
          <w:p w14:paraId="119F8042" w14:textId="77777777" w:rsidR="0073307D" w:rsidRPr="00D30587" w:rsidRDefault="0073307D" w:rsidP="008460BE">
            <w:pPr>
              <w:jc w:val="right"/>
              <w:rPr>
                <w:rFonts w:eastAsia="Calibri"/>
                <w:sz w:val="18"/>
                <w:szCs w:val="18"/>
              </w:rPr>
            </w:pPr>
            <w:r w:rsidRPr="00D30587">
              <w:rPr>
                <w:rFonts w:eastAsia="Calibri"/>
                <w:sz w:val="18"/>
                <w:szCs w:val="18"/>
              </w:rPr>
              <w:t>197 666</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2F0829BC" w14:textId="77777777" w:rsidR="0073307D" w:rsidRPr="00D30587" w:rsidRDefault="0073307D" w:rsidP="008460BE">
            <w:pPr>
              <w:jc w:val="right"/>
              <w:rPr>
                <w:rFonts w:eastAsia="Calibri"/>
                <w:sz w:val="18"/>
                <w:szCs w:val="18"/>
              </w:rPr>
            </w:pPr>
            <w:r>
              <w:rPr>
                <w:rFonts w:eastAsia="Calibri"/>
                <w:sz w:val="18"/>
                <w:szCs w:val="18"/>
              </w:rPr>
              <w:t>246 599</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6735EF41" w14:textId="77777777" w:rsidR="0073307D" w:rsidRPr="00D30587" w:rsidRDefault="0073307D" w:rsidP="008460BE">
            <w:pPr>
              <w:jc w:val="right"/>
              <w:rPr>
                <w:rFonts w:eastAsia="Calibri"/>
                <w:sz w:val="18"/>
                <w:szCs w:val="18"/>
              </w:rPr>
            </w:pPr>
            <w:r>
              <w:rPr>
                <w:rFonts w:eastAsia="Calibri"/>
                <w:sz w:val="18"/>
                <w:szCs w:val="18"/>
              </w:rPr>
              <w:t>223 236</w:t>
            </w:r>
          </w:p>
        </w:tc>
        <w:tc>
          <w:tcPr>
            <w:tcW w:w="1275" w:type="dxa"/>
            <w:tcBorders>
              <w:top w:val="single" w:sz="4" w:space="0" w:color="auto"/>
              <w:left w:val="single" w:sz="4" w:space="0" w:color="auto"/>
              <w:bottom w:val="single" w:sz="4" w:space="0" w:color="auto"/>
              <w:right w:val="single" w:sz="4" w:space="0" w:color="auto"/>
            </w:tcBorders>
          </w:tcPr>
          <w:p w14:paraId="1B288847" w14:textId="77777777" w:rsidR="0073307D" w:rsidRPr="00D30587" w:rsidRDefault="0073307D" w:rsidP="008460BE">
            <w:pPr>
              <w:jc w:val="right"/>
              <w:rPr>
                <w:rFonts w:eastAsia="Calibri"/>
                <w:sz w:val="18"/>
                <w:szCs w:val="18"/>
              </w:rPr>
            </w:pPr>
            <w:r>
              <w:rPr>
                <w:rFonts w:eastAsia="Calibri"/>
                <w:sz w:val="18"/>
                <w:szCs w:val="18"/>
              </w:rPr>
              <w:t>211 481</w:t>
            </w:r>
          </w:p>
        </w:tc>
        <w:tc>
          <w:tcPr>
            <w:tcW w:w="993" w:type="dxa"/>
            <w:tcBorders>
              <w:top w:val="single" w:sz="4" w:space="0" w:color="auto"/>
              <w:left w:val="single" w:sz="4" w:space="0" w:color="auto"/>
              <w:bottom w:val="single" w:sz="4" w:space="0" w:color="auto"/>
              <w:right w:val="single" w:sz="4" w:space="0" w:color="auto"/>
            </w:tcBorders>
          </w:tcPr>
          <w:p w14:paraId="7D00C256" w14:textId="77777777" w:rsidR="0073307D" w:rsidRPr="00D30587" w:rsidRDefault="0073307D" w:rsidP="008460BE">
            <w:pPr>
              <w:jc w:val="right"/>
              <w:rPr>
                <w:rFonts w:eastAsia="Calibri"/>
                <w:sz w:val="18"/>
                <w:szCs w:val="18"/>
              </w:rPr>
            </w:pPr>
            <w:r>
              <w:rPr>
                <w:rFonts w:eastAsia="Calibri"/>
                <w:sz w:val="18"/>
                <w:szCs w:val="18"/>
              </w:rPr>
              <w:t>4222</w:t>
            </w:r>
          </w:p>
        </w:tc>
        <w:tc>
          <w:tcPr>
            <w:tcW w:w="850" w:type="dxa"/>
            <w:tcBorders>
              <w:top w:val="single" w:sz="4" w:space="0" w:color="auto"/>
              <w:left w:val="single" w:sz="4" w:space="0" w:color="auto"/>
              <w:bottom w:val="single" w:sz="4" w:space="0" w:color="auto"/>
              <w:right w:val="single" w:sz="4" w:space="0" w:color="auto"/>
            </w:tcBorders>
          </w:tcPr>
          <w:p w14:paraId="212C6670" w14:textId="77777777" w:rsidR="0073307D" w:rsidRPr="00D30587" w:rsidRDefault="0073307D" w:rsidP="008460BE">
            <w:pPr>
              <w:jc w:val="right"/>
              <w:rPr>
                <w:rFonts w:eastAsia="Calibri"/>
                <w:sz w:val="18"/>
                <w:szCs w:val="18"/>
              </w:rPr>
            </w:pPr>
            <w:r>
              <w:rPr>
                <w:rFonts w:eastAsia="Calibri"/>
                <w:sz w:val="18"/>
                <w:szCs w:val="18"/>
              </w:rPr>
              <w:t>7 533</w:t>
            </w:r>
          </w:p>
        </w:tc>
        <w:tc>
          <w:tcPr>
            <w:tcW w:w="851" w:type="dxa"/>
            <w:tcBorders>
              <w:top w:val="single" w:sz="4" w:space="0" w:color="auto"/>
              <w:left w:val="single" w:sz="4" w:space="0" w:color="auto"/>
              <w:bottom w:val="single" w:sz="4" w:space="0" w:color="auto"/>
              <w:right w:val="single" w:sz="4" w:space="0" w:color="auto"/>
            </w:tcBorders>
          </w:tcPr>
          <w:p w14:paraId="3F62A0A4"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45B99822"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32803ECD" w14:textId="77777777" w:rsidTr="008460BE">
        <w:trPr>
          <w:trHeight w:val="251"/>
        </w:trPr>
        <w:tc>
          <w:tcPr>
            <w:tcW w:w="959" w:type="dxa"/>
            <w:tcBorders>
              <w:top w:val="single" w:sz="4" w:space="0" w:color="auto"/>
              <w:left w:val="single" w:sz="4" w:space="0" w:color="auto"/>
              <w:bottom w:val="single" w:sz="4" w:space="0" w:color="auto"/>
              <w:right w:val="single" w:sz="4" w:space="0" w:color="auto"/>
            </w:tcBorders>
            <w:hideMark/>
          </w:tcPr>
          <w:p w14:paraId="4516BB40" w14:textId="77777777" w:rsidR="0073307D" w:rsidRPr="00D30587" w:rsidRDefault="0073307D" w:rsidP="008460BE">
            <w:pPr>
              <w:jc w:val="right"/>
              <w:rPr>
                <w:rFonts w:eastAsia="Calibri"/>
                <w:sz w:val="18"/>
                <w:szCs w:val="18"/>
              </w:rPr>
            </w:pPr>
            <w:r w:rsidRPr="00D30587">
              <w:rPr>
                <w:sz w:val="18"/>
                <w:szCs w:val="18"/>
              </w:rPr>
              <w:t>612</w:t>
            </w:r>
          </w:p>
        </w:tc>
        <w:tc>
          <w:tcPr>
            <w:tcW w:w="1984" w:type="dxa"/>
            <w:tcBorders>
              <w:top w:val="single" w:sz="4" w:space="0" w:color="auto"/>
              <w:left w:val="single" w:sz="4" w:space="0" w:color="auto"/>
              <w:bottom w:val="single" w:sz="4" w:space="0" w:color="auto"/>
              <w:right w:val="single" w:sz="4" w:space="0" w:color="auto"/>
            </w:tcBorders>
            <w:hideMark/>
          </w:tcPr>
          <w:p w14:paraId="141A63B0" w14:textId="77777777" w:rsidR="0073307D" w:rsidRPr="00D30587" w:rsidRDefault="0073307D" w:rsidP="008460BE">
            <w:pPr>
              <w:rPr>
                <w:rFonts w:eastAsia="Calibri"/>
                <w:sz w:val="18"/>
                <w:szCs w:val="18"/>
              </w:rPr>
            </w:pPr>
            <w:proofErr w:type="spellStart"/>
            <w:r w:rsidRPr="00D30587">
              <w:rPr>
                <w:sz w:val="18"/>
                <w:szCs w:val="18"/>
              </w:rPr>
              <w:t>Príplat</w:t>
            </w:r>
            <w:proofErr w:type="spellEnd"/>
            <w:r w:rsidRPr="00D30587">
              <w:rPr>
                <w:sz w:val="18"/>
                <w:szCs w:val="18"/>
              </w:rPr>
              <w:t>. osobný, riadiaci</w:t>
            </w:r>
          </w:p>
        </w:tc>
        <w:tc>
          <w:tcPr>
            <w:tcW w:w="1163" w:type="dxa"/>
            <w:tcBorders>
              <w:top w:val="single" w:sz="4" w:space="0" w:color="auto"/>
              <w:left w:val="single" w:sz="4" w:space="0" w:color="auto"/>
              <w:bottom w:val="single" w:sz="4" w:space="0" w:color="auto"/>
              <w:right w:val="single" w:sz="4" w:space="0" w:color="auto"/>
            </w:tcBorders>
          </w:tcPr>
          <w:p w14:paraId="536F1DD2" w14:textId="77777777" w:rsidR="0073307D" w:rsidRPr="00D30587" w:rsidRDefault="0073307D" w:rsidP="008460BE">
            <w:pPr>
              <w:jc w:val="right"/>
              <w:rPr>
                <w:rFonts w:eastAsia="Calibri"/>
                <w:sz w:val="18"/>
                <w:szCs w:val="18"/>
              </w:rPr>
            </w:pPr>
            <w:r w:rsidRPr="00D30587">
              <w:rPr>
                <w:rFonts w:eastAsia="Calibri"/>
                <w:sz w:val="18"/>
                <w:szCs w:val="18"/>
              </w:rPr>
              <w:t>26 669</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68D7D4AF" w14:textId="77777777" w:rsidR="0073307D" w:rsidRPr="00D30587" w:rsidRDefault="0073307D" w:rsidP="008460BE">
            <w:pPr>
              <w:jc w:val="right"/>
              <w:rPr>
                <w:rFonts w:eastAsia="Calibri"/>
                <w:sz w:val="18"/>
                <w:szCs w:val="18"/>
              </w:rPr>
            </w:pPr>
            <w:r>
              <w:rPr>
                <w:rFonts w:eastAsia="Calibri"/>
                <w:sz w:val="18"/>
                <w:szCs w:val="18"/>
              </w:rPr>
              <w:t>36 236</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3B071DC8" w14:textId="77777777" w:rsidR="0073307D" w:rsidRPr="00D30587" w:rsidRDefault="0073307D" w:rsidP="008460BE">
            <w:pPr>
              <w:jc w:val="right"/>
              <w:rPr>
                <w:rFonts w:eastAsia="Calibri"/>
                <w:sz w:val="18"/>
                <w:szCs w:val="18"/>
              </w:rPr>
            </w:pPr>
            <w:r>
              <w:rPr>
                <w:rFonts w:eastAsia="Calibri"/>
                <w:sz w:val="18"/>
                <w:szCs w:val="18"/>
              </w:rPr>
              <w:t>36 234</w:t>
            </w:r>
          </w:p>
        </w:tc>
        <w:tc>
          <w:tcPr>
            <w:tcW w:w="1275" w:type="dxa"/>
            <w:tcBorders>
              <w:top w:val="single" w:sz="4" w:space="0" w:color="auto"/>
              <w:left w:val="single" w:sz="4" w:space="0" w:color="auto"/>
              <w:bottom w:val="single" w:sz="4" w:space="0" w:color="auto"/>
              <w:right w:val="single" w:sz="4" w:space="0" w:color="auto"/>
            </w:tcBorders>
          </w:tcPr>
          <w:p w14:paraId="1B0E6431" w14:textId="77777777" w:rsidR="0073307D" w:rsidRPr="00D30587" w:rsidRDefault="0073307D" w:rsidP="008460BE">
            <w:pPr>
              <w:jc w:val="right"/>
              <w:rPr>
                <w:rFonts w:eastAsia="Calibri"/>
                <w:sz w:val="18"/>
                <w:szCs w:val="18"/>
              </w:rPr>
            </w:pPr>
            <w:r>
              <w:rPr>
                <w:rFonts w:eastAsia="Calibri"/>
                <w:sz w:val="18"/>
                <w:szCs w:val="18"/>
              </w:rPr>
              <w:t>36 234</w:t>
            </w:r>
          </w:p>
        </w:tc>
        <w:tc>
          <w:tcPr>
            <w:tcW w:w="993" w:type="dxa"/>
            <w:tcBorders>
              <w:top w:val="single" w:sz="4" w:space="0" w:color="auto"/>
              <w:left w:val="single" w:sz="4" w:space="0" w:color="auto"/>
              <w:bottom w:val="single" w:sz="4" w:space="0" w:color="auto"/>
              <w:right w:val="single" w:sz="4" w:space="0" w:color="auto"/>
            </w:tcBorders>
          </w:tcPr>
          <w:p w14:paraId="122659CF" w14:textId="77777777" w:rsidR="0073307D" w:rsidRPr="00D30587" w:rsidRDefault="0073307D" w:rsidP="008460BE">
            <w:pPr>
              <w:jc w:val="right"/>
              <w:rPr>
                <w:rFonts w:eastAsia="Calibri"/>
                <w:sz w:val="18"/>
                <w:szCs w:val="18"/>
              </w:rPr>
            </w:pPr>
            <w:r w:rsidRPr="00D30587">
              <w:rPr>
                <w:rFonts w:eastAsia="Calibri"/>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645021E7" w14:textId="77777777" w:rsidR="0073307D" w:rsidRPr="00D30587" w:rsidRDefault="0073307D" w:rsidP="008460BE">
            <w:pPr>
              <w:jc w:val="right"/>
              <w:rPr>
                <w:rFonts w:eastAsia="Calibri"/>
                <w:sz w:val="18"/>
                <w:szCs w:val="18"/>
              </w:rPr>
            </w:pPr>
            <w:r w:rsidRPr="00D30587">
              <w:rPr>
                <w:rFonts w:eastAsia="Calibri"/>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71319499"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161EB130"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3A86508A" w14:textId="77777777" w:rsidTr="008460BE">
        <w:tc>
          <w:tcPr>
            <w:tcW w:w="959" w:type="dxa"/>
            <w:tcBorders>
              <w:top w:val="single" w:sz="4" w:space="0" w:color="auto"/>
              <w:left w:val="single" w:sz="4" w:space="0" w:color="auto"/>
              <w:bottom w:val="single" w:sz="4" w:space="0" w:color="auto"/>
              <w:right w:val="single" w:sz="4" w:space="0" w:color="auto"/>
            </w:tcBorders>
            <w:hideMark/>
          </w:tcPr>
          <w:p w14:paraId="7CF6196F" w14:textId="77777777" w:rsidR="0073307D" w:rsidRPr="00D30587" w:rsidRDefault="0073307D" w:rsidP="008460BE">
            <w:pPr>
              <w:jc w:val="right"/>
              <w:rPr>
                <w:rFonts w:eastAsia="Calibri"/>
                <w:sz w:val="18"/>
                <w:szCs w:val="18"/>
              </w:rPr>
            </w:pPr>
            <w:r w:rsidRPr="00D30587">
              <w:rPr>
                <w:sz w:val="18"/>
                <w:szCs w:val="18"/>
              </w:rPr>
              <w:t>614</w:t>
            </w:r>
          </w:p>
        </w:tc>
        <w:tc>
          <w:tcPr>
            <w:tcW w:w="1984" w:type="dxa"/>
            <w:tcBorders>
              <w:top w:val="single" w:sz="4" w:space="0" w:color="auto"/>
              <w:left w:val="single" w:sz="4" w:space="0" w:color="auto"/>
              <w:bottom w:val="single" w:sz="4" w:space="0" w:color="auto"/>
              <w:right w:val="single" w:sz="4" w:space="0" w:color="auto"/>
            </w:tcBorders>
            <w:hideMark/>
          </w:tcPr>
          <w:p w14:paraId="083AA4CC" w14:textId="77777777" w:rsidR="0073307D" w:rsidRPr="00D30587" w:rsidRDefault="0073307D" w:rsidP="008460BE">
            <w:pPr>
              <w:rPr>
                <w:rFonts w:eastAsia="Calibri"/>
                <w:sz w:val="18"/>
                <w:szCs w:val="18"/>
              </w:rPr>
            </w:pPr>
            <w:r w:rsidRPr="00D30587">
              <w:rPr>
                <w:sz w:val="18"/>
                <w:szCs w:val="18"/>
              </w:rPr>
              <w:t>Odmeny(</w:t>
            </w:r>
            <w:proofErr w:type="spellStart"/>
            <w:r w:rsidRPr="00D30587">
              <w:rPr>
                <w:sz w:val="18"/>
                <w:szCs w:val="18"/>
              </w:rPr>
              <w:t>živ.jub,mimoriadne</w:t>
            </w:r>
            <w:proofErr w:type="spellEnd"/>
            <w:r w:rsidRPr="00D30587">
              <w:rPr>
                <w:sz w:val="18"/>
                <w:szCs w:val="18"/>
              </w:rPr>
              <w:t>)</w:t>
            </w:r>
          </w:p>
        </w:tc>
        <w:tc>
          <w:tcPr>
            <w:tcW w:w="1163" w:type="dxa"/>
            <w:tcBorders>
              <w:top w:val="single" w:sz="4" w:space="0" w:color="auto"/>
              <w:left w:val="single" w:sz="4" w:space="0" w:color="auto"/>
              <w:bottom w:val="single" w:sz="4" w:space="0" w:color="auto"/>
              <w:right w:val="single" w:sz="4" w:space="0" w:color="auto"/>
            </w:tcBorders>
          </w:tcPr>
          <w:p w14:paraId="4CD0E81F" w14:textId="77777777" w:rsidR="0073307D" w:rsidRPr="00D30587" w:rsidRDefault="0073307D" w:rsidP="008460BE">
            <w:pPr>
              <w:jc w:val="right"/>
              <w:rPr>
                <w:rFonts w:eastAsia="Calibri"/>
                <w:sz w:val="18"/>
                <w:szCs w:val="18"/>
              </w:rPr>
            </w:pPr>
            <w:r w:rsidRPr="00D30587">
              <w:rPr>
                <w:rFonts w:eastAsia="Calibri"/>
                <w:sz w:val="18"/>
                <w:szCs w:val="18"/>
              </w:rPr>
              <w:t>22 400</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0565C814" w14:textId="77777777" w:rsidR="0073307D" w:rsidRPr="00D30587" w:rsidRDefault="0073307D" w:rsidP="008460BE">
            <w:pPr>
              <w:jc w:val="right"/>
              <w:rPr>
                <w:rFonts w:eastAsia="Calibri"/>
                <w:sz w:val="18"/>
                <w:szCs w:val="18"/>
              </w:rPr>
            </w:pPr>
            <w:r>
              <w:rPr>
                <w:rFonts w:eastAsia="Calibri"/>
                <w:sz w:val="18"/>
                <w:szCs w:val="18"/>
              </w:rPr>
              <w:t>26 048</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2CB96070" w14:textId="77777777" w:rsidR="0073307D" w:rsidRPr="00D30587" w:rsidRDefault="0073307D" w:rsidP="008460BE">
            <w:pPr>
              <w:jc w:val="right"/>
              <w:rPr>
                <w:rFonts w:eastAsia="Calibri"/>
                <w:sz w:val="18"/>
                <w:szCs w:val="18"/>
              </w:rPr>
            </w:pPr>
            <w:r>
              <w:rPr>
                <w:rFonts w:eastAsia="Calibri"/>
                <w:sz w:val="18"/>
                <w:szCs w:val="18"/>
              </w:rPr>
              <w:t>26 048</w:t>
            </w:r>
          </w:p>
        </w:tc>
        <w:tc>
          <w:tcPr>
            <w:tcW w:w="1275" w:type="dxa"/>
            <w:tcBorders>
              <w:top w:val="single" w:sz="4" w:space="0" w:color="auto"/>
              <w:left w:val="single" w:sz="4" w:space="0" w:color="auto"/>
              <w:bottom w:val="single" w:sz="4" w:space="0" w:color="auto"/>
              <w:right w:val="single" w:sz="4" w:space="0" w:color="auto"/>
            </w:tcBorders>
          </w:tcPr>
          <w:p w14:paraId="5EB572DD" w14:textId="77777777" w:rsidR="0073307D" w:rsidRPr="00D30587" w:rsidRDefault="0073307D" w:rsidP="008460BE">
            <w:pPr>
              <w:jc w:val="right"/>
              <w:rPr>
                <w:rFonts w:eastAsia="Calibri"/>
                <w:sz w:val="18"/>
                <w:szCs w:val="18"/>
              </w:rPr>
            </w:pPr>
            <w:r>
              <w:rPr>
                <w:rFonts w:eastAsia="Calibri"/>
                <w:sz w:val="18"/>
                <w:szCs w:val="18"/>
              </w:rPr>
              <w:t>12 000</w:t>
            </w:r>
          </w:p>
        </w:tc>
        <w:tc>
          <w:tcPr>
            <w:tcW w:w="993" w:type="dxa"/>
            <w:tcBorders>
              <w:top w:val="single" w:sz="4" w:space="0" w:color="auto"/>
              <w:left w:val="single" w:sz="4" w:space="0" w:color="auto"/>
              <w:bottom w:val="single" w:sz="4" w:space="0" w:color="auto"/>
              <w:right w:val="single" w:sz="4" w:space="0" w:color="auto"/>
            </w:tcBorders>
          </w:tcPr>
          <w:p w14:paraId="720481BE" w14:textId="77777777" w:rsidR="0073307D" w:rsidRPr="00D30587" w:rsidRDefault="0073307D" w:rsidP="008460BE">
            <w:pPr>
              <w:jc w:val="right"/>
              <w:rPr>
                <w:rFonts w:eastAsia="Calibri"/>
                <w:sz w:val="18"/>
                <w:szCs w:val="18"/>
              </w:rPr>
            </w:pPr>
            <w:r>
              <w:rPr>
                <w:rFonts w:eastAsia="Calibri"/>
                <w:sz w:val="18"/>
                <w:szCs w:val="18"/>
              </w:rPr>
              <w:t>14 048</w:t>
            </w:r>
          </w:p>
        </w:tc>
        <w:tc>
          <w:tcPr>
            <w:tcW w:w="850" w:type="dxa"/>
            <w:tcBorders>
              <w:top w:val="single" w:sz="4" w:space="0" w:color="auto"/>
              <w:left w:val="single" w:sz="4" w:space="0" w:color="auto"/>
              <w:bottom w:val="single" w:sz="4" w:space="0" w:color="auto"/>
              <w:right w:val="single" w:sz="4" w:space="0" w:color="auto"/>
            </w:tcBorders>
          </w:tcPr>
          <w:p w14:paraId="31F240B9" w14:textId="77777777" w:rsidR="0073307D" w:rsidRPr="00D30587" w:rsidRDefault="0073307D" w:rsidP="008460BE">
            <w:pPr>
              <w:spacing w:after="200"/>
              <w:jc w:val="right"/>
              <w:rPr>
                <w:sz w:val="18"/>
                <w:szCs w:val="18"/>
              </w:rPr>
            </w:pPr>
            <w:r w:rsidRPr="00D30587">
              <w:rPr>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35A9C5DC"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4D185BCB"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617566D9" w14:textId="77777777" w:rsidTr="008460BE">
        <w:trPr>
          <w:trHeight w:val="397"/>
        </w:trPr>
        <w:tc>
          <w:tcPr>
            <w:tcW w:w="959" w:type="dxa"/>
            <w:tcBorders>
              <w:top w:val="single" w:sz="4" w:space="0" w:color="auto"/>
              <w:left w:val="single" w:sz="4" w:space="0" w:color="auto"/>
              <w:bottom w:val="single" w:sz="4" w:space="0" w:color="auto"/>
              <w:right w:val="single" w:sz="4" w:space="0" w:color="auto"/>
            </w:tcBorders>
          </w:tcPr>
          <w:p w14:paraId="4DCC9726" w14:textId="77777777" w:rsidR="0073307D" w:rsidRPr="00D30587" w:rsidRDefault="0073307D" w:rsidP="008460BE">
            <w:pPr>
              <w:jc w:val="right"/>
              <w:rPr>
                <w:b/>
                <w:bCs/>
                <w:sz w:val="18"/>
                <w:szCs w:val="18"/>
              </w:rPr>
            </w:pPr>
          </w:p>
          <w:p w14:paraId="3CCF5E8D" w14:textId="77777777" w:rsidR="0073307D" w:rsidRPr="00D30587" w:rsidRDefault="0073307D" w:rsidP="008460BE">
            <w:pPr>
              <w:jc w:val="right"/>
              <w:rPr>
                <w:rFonts w:eastAsia="Calibri"/>
                <w:b/>
                <w:bCs/>
                <w:sz w:val="18"/>
                <w:szCs w:val="18"/>
              </w:rPr>
            </w:pPr>
            <w:r w:rsidRPr="00D30587">
              <w:rPr>
                <w:b/>
                <w:bCs/>
                <w:sz w:val="18"/>
                <w:szCs w:val="18"/>
              </w:rPr>
              <w:t>620</w:t>
            </w:r>
          </w:p>
        </w:tc>
        <w:tc>
          <w:tcPr>
            <w:tcW w:w="1984" w:type="dxa"/>
            <w:tcBorders>
              <w:top w:val="single" w:sz="4" w:space="0" w:color="auto"/>
              <w:left w:val="single" w:sz="4" w:space="0" w:color="auto"/>
              <w:bottom w:val="single" w:sz="4" w:space="0" w:color="auto"/>
              <w:right w:val="single" w:sz="4" w:space="0" w:color="auto"/>
            </w:tcBorders>
            <w:hideMark/>
          </w:tcPr>
          <w:p w14:paraId="7A6B2794" w14:textId="77777777" w:rsidR="0073307D" w:rsidRPr="00D30587" w:rsidRDefault="0073307D" w:rsidP="008460BE">
            <w:pPr>
              <w:rPr>
                <w:rFonts w:eastAsia="Calibri"/>
                <w:b/>
                <w:bCs/>
                <w:sz w:val="18"/>
                <w:szCs w:val="18"/>
              </w:rPr>
            </w:pPr>
            <w:r w:rsidRPr="00D30587">
              <w:rPr>
                <w:b/>
                <w:bCs/>
                <w:sz w:val="18"/>
                <w:szCs w:val="18"/>
              </w:rPr>
              <w:t>Poistné a príspevok zamestnávateľa</w:t>
            </w:r>
          </w:p>
        </w:tc>
        <w:tc>
          <w:tcPr>
            <w:tcW w:w="1163" w:type="dxa"/>
            <w:tcBorders>
              <w:top w:val="single" w:sz="4" w:space="0" w:color="auto"/>
              <w:left w:val="single" w:sz="4" w:space="0" w:color="auto"/>
              <w:bottom w:val="single" w:sz="4" w:space="0" w:color="auto"/>
              <w:right w:val="single" w:sz="4" w:space="0" w:color="auto"/>
            </w:tcBorders>
          </w:tcPr>
          <w:p w14:paraId="7BDA493B" w14:textId="77777777" w:rsidR="0073307D" w:rsidRPr="00D30587" w:rsidRDefault="0073307D" w:rsidP="008460BE">
            <w:pPr>
              <w:jc w:val="right"/>
              <w:rPr>
                <w:rFonts w:eastAsia="Calibri"/>
                <w:b/>
                <w:bCs/>
                <w:sz w:val="18"/>
                <w:szCs w:val="18"/>
              </w:rPr>
            </w:pPr>
            <w:r w:rsidRPr="00D30587">
              <w:rPr>
                <w:rFonts w:eastAsia="Calibri"/>
                <w:b/>
                <w:bCs/>
                <w:sz w:val="18"/>
                <w:szCs w:val="18"/>
              </w:rPr>
              <w:t>90 619</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00384F01" w14:textId="77777777" w:rsidR="0073307D" w:rsidRPr="00D30587" w:rsidRDefault="0073307D" w:rsidP="008460BE">
            <w:pPr>
              <w:jc w:val="right"/>
              <w:rPr>
                <w:rFonts w:eastAsia="Calibri"/>
                <w:b/>
                <w:bCs/>
                <w:sz w:val="18"/>
                <w:szCs w:val="18"/>
              </w:rPr>
            </w:pPr>
            <w:r>
              <w:rPr>
                <w:rFonts w:eastAsia="Calibri"/>
                <w:b/>
                <w:bCs/>
                <w:sz w:val="18"/>
                <w:szCs w:val="18"/>
              </w:rPr>
              <w:t>112 776</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0B3B8281" w14:textId="77777777" w:rsidR="0073307D" w:rsidRPr="00D30587" w:rsidRDefault="0073307D" w:rsidP="008460BE">
            <w:pPr>
              <w:jc w:val="right"/>
              <w:rPr>
                <w:rFonts w:eastAsia="Calibri"/>
                <w:b/>
                <w:bCs/>
                <w:sz w:val="18"/>
                <w:szCs w:val="18"/>
              </w:rPr>
            </w:pPr>
            <w:r>
              <w:rPr>
                <w:rFonts w:eastAsia="Calibri"/>
                <w:b/>
                <w:bCs/>
                <w:sz w:val="18"/>
                <w:szCs w:val="18"/>
              </w:rPr>
              <w:t>104 233</w:t>
            </w:r>
          </w:p>
        </w:tc>
        <w:tc>
          <w:tcPr>
            <w:tcW w:w="1275" w:type="dxa"/>
            <w:tcBorders>
              <w:top w:val="single" w:sz="4" w:space="0" w:color="auto"/>
              <w:left w:val="single" w:sz="4" w:space="0" w:color="auto"/>
              <w:bottom w:val="single" w:sz="4" w:space="0" w:color="auto"/>
              <w:right w:val="single" w:sz="4" w:space="0" w:color="auto"/>
            </w:tcBorders>
          </w:tcPr>
          <w:p w14:paraId="050A37A1" w14:textId="77777777" w:rsidR="0073307D" w:rsidRPr="00D30587" w:rsidRDefault="0073307D" w:rsidP="008460BE">
            <w:pPr>
              <w:jc w:val="right"/>
              <w:rPr>
                <w:rFonts w:eastAsia="Calibri"/>
                <w:b/>
                <w:bCs/>
                <w:sz w:val="18"/>
                <w:szCs w:val="18"/>
              </w:rPr>
            </w:pPr>
            <w:r>
              <w:rPr>
                <w:rFonts w:eastAsia="Calibri"/>
                <w:b/>
                <w:bCs/>
                <w:sz w:val="18"/>
                <w:szCs w:val="18"/>
              </w:rPr>
              <w:t>90 700</w:t>
            </w:r>
          </w:p>
        </w:tc>
        <w:tc>
          <w:tcPr>
            <w:tcW w:w="993" w:type="dxa"/>
            <w:tcBorders>
              <w:top w:val="single" w:sz="4" w:space="0" w:color="auto"/>
              <w:left w:val="single" w:sz="4" w:space="0" w:color="auto"/>
              <w:bottom w:val="single" w:sz="4" w:space="0" w:color="auto"/>
              <w:right w:val="single" w:sz="4" w:space="0" w:color="auto"/>
            </w:tcBorders>
          </w:tcPr>
          <w:p w14:paraId="7404D625" w14:textId="77777777" w:rsidR="0073307D" w:rsidRPr="00D30587" w:rsidRDefault="0073307D" w:rsidP="008460BE">
            <w:pPr>
              <w:jc w:val="right"/>
              <w:rPr>
                <w:rFonts w:eastAsia="Calibri"/>
                <w:b/>
                <w:bCs/>
                <w:sz w:val="18"/>
                <w:szCs w:val="18"/>
              </w:rPr>
            </w:pPr>
            <w:r>
              <w:rPr>
                <w:rFonts w:eastAsia="Calibri"/>
                <w:b/>
                <w:bCs/>
                <w:sz w:val="18"/>
                <w:szCs w:val="18"/>
              </w:rPr>
              <w:t>5 795</w:t>
            </w:r>
          </w:p>
        </w:tc>
        <w:tc>
          <w:tcPr>
            <w:tcW w:w="850" w:type="dxa"/>
            <w:tcBorders>
              <w:top w:val="single" w:sz="4" w:space="0" w:color="auto"/>
              <w:left w:val="single" w:sz="4" w:space="0" w:color="auto"/>
              <w:bottom w:val="single" w:sz="4" w:space="0" w:color="auto"/>
              <w:right w:val="single" w:sz="4" w:space="0" w:color="auto"/>
            </w:tcBorders>
          </w:tcPr>
          <w:p w14:paraId="78984300" w14:textId="77777777" w:rsidR="0073307D" w:rsidRPr="00D30587" w:rsidRDefault="0073307D" w:rsidP="008460BE">
            <w:pPr>
              <w:jc w:val="right"/>
              <w:rPr>
                <w:rFonts w:eastAsia="Calibri"/>
                <w:b/>
                <w:bCs/>
                <w:sz w:val="18"/>
                <w:szCs w:val="18"/>
              </w:rPr>
            </w:pPr>
            <w:r>
              <w:rPr>
                <w:rFonts w:eastAsia="Calibri"/>
                <w:b/>
                <w:bCs/>
                <w:sz w:val="18"/>
                <w:szCs w:val="18"/>
              </w:rPr>
              <w:t>7 738</w:t>
            </w:r>
          </w:p>
        </w:tc>
        <w:tc>
          <w:tcPr>
            <w:tcW w:w="851" w:type="dxa"/>
            <w:tcBorders>
              <w:top w:val="single" w:sz="4" w:space="0" w:color="auto"/>
              <w:left w:val="single" w:sz="4" w:space="0" w:color="auto"/>
              <w:bottom w:val="single" w:sz="4" w:space="0" w:color="auto"/>
              <w:right w:val="single" w:sz="4" w:space="0" w:color="auto"/>
            </w:tcBorders>
          </w:tcPr>
          <w:p w14:paraId="044F502A" w14:textId="77777777" w:rsidR="0073307D" w:rsidRPr="00D30587" w:rsidRDefault="0073307D" w:rsidP="008460BE">
            <w:pPr>
              <w:spacing w:after="200"/>
              <w:jc w:val="right"/>
              <w:rPr>
                <w:b/>
                <w:sz w:val="18"/>
                <w:szCs w:val="18"/>
              </w:rPr>
            </w:pPr>
            <w:r w:rsidRPr="00D30587">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71C303CB" w14:textId="77777777" w:rsidR="0073307D" w:rsidRPr="00D30587" w:rsidRDefault="0073307D" w:rsidP="008460BE">
            <w:pPr>
              <w:spacing w:after="200"/>
              <w:jc w:val="right"/>
              <w:rPr>
                <w:b/>
                <w:sz w:val="18"/>
                <w:szCs w:val="18"/>
              </w:rPr>
            </w:pPr>
            <w:r w:rsidRPr="00D30587">
              <w:rPr>
                <w:b/>
                <w:sz w:val="18"/>
                <w:szCs w:val="18"/>
              </w:rPr>
              <w:t>0</w:t>
            </w:r>
          </w:p>
        </w:tc>
      </w:tr>
      <w:tr w:rsidR="0073307D" w:rsidRPr="007D4472" w14:paraId="7D1F8717" w14:textId="77777777" w:rsidTr="008460BE">
        <w:trPr>
          <w:trHeight w:val="454"/>
        </w:trPr>
        <w:tc>
          <w:tcPr>
            <w:tcW w:w="959" w:type="dxa"/>
            <w:tcBorders>
              <w:top w:val="single" w:sz="4" w:space="0" w:color="auto"/>
              <w:left w:val="single" w:sz="4" w:space="0" w:color="auto"/>
              <w:bottom w:val="single" w:sz="4" w:space="0" w:color="auto"/>
              <w:right w:val="single" w:sz="4" w:space="0" w:color="auto"/>
            </w:tcBorders>
            <w:hideMark/>
          </w:tcPr>
          <w:p w14:paraId="6FF78672" w14:textId="77777777" w:rsidR="0073307D" w:rsidRPr="00D30587" w:rsidRDefault="0073307D" w:rsidP="008460BE">
            <w:pPr>
              <w:jc w:val="right"/>
              <w:rPr>
                <w:sz w:val="18"/>
                <w:szCs w:val="18"/>
              </w:rPr>
            </w:pPr>
            <w:r w:rsidRPr="00D30587">
              <w:rPr>
                <w:sz w:val="18"/>
                <w:szCs w:val="18"/>
              </w:rPr>
              <w:t>621-623</w:t>
            </w:r>
          </w:p>
        </w:tc>
        <w:tc>
          <w:tcPr>
            <w:tcW w:w="1984" w:type="dxa"/>
            <w:tcBorders>
              <w:top w:val="single" w:sz="4" w:space="0" w:color="auto"/>
              <w:left w:val="single" w:sz="4" w:space="0" w:color="auto"/>
              <w:bottom w:val="single" w:sz="4" w:space="0" w:color="auto"/>
              <w:right w:val="single" w:sz="4" w:space="0" w:color="auto"/>
            </w:tcBorders>
            <w:hideMark/>
          </w:tcPr>
          <w:p w14:paraId="05EDA7AC" w14:textId="77777777" w:rsidR="0073307D" w:rsidRPr="00D30587" w:rsidRDefault="0073307D" w:rsidP="008460BE">
            <w:pPr>
              <w:rPr>
                <w:rFonts w:eastAsia="Calibri"/>
                <w:sz w:val="18"/>
                <w:szCs w:val="18"/>
              </w:rPr>
            </w:pPr>
            <w:r w:rsidRPr="00D30587">
              <w:rPr>
                <w:sz w:val="18"/>
                <w:szCs w:val="18"/>
              </w:rPr>
              <w:t>Poistné ZP</w:t>
            </w:r>
          </w:p>
        </w:tc>
        <w:tc>
          <w:tcPr>
            <w:tcW w:w="1163" w:type="dxa"/>
            <w:tcBorders>
              <w:top w:val="single" w:sz="4" w:space="0" w:color="auto"/>
              <w:left w:val="single" w:sz="4" w:space="0" w:color="auto"/>
              <w:bottom w:val="single" w:sz="4" w:space="0" w:color="auto"/>
              <w:right w:val="single" w:sz="4" w:space="0" w:color="auto"/>
            </w:tcBorders>
          </w:tcPr>
          <w:p w14:paraId="09462676" w14:textId="77777777" w:rsidR="0073307D" w:rsidRPr="00D30587" w:rsidRDefault="0073307D" w:rsidP="008460BE">
            <w:pPr>
              <w:jc w:val="right"/>
              <w:rPr>
                <w:rFonts w:eastAsia="Calibri"/>
                <w:sz w:val="18"/>
                <w:szCs w:val="18"/>
              </w:rPr>
            </w:pPr>
            <w:r w:rsidRPr="00D30587">
              <w:rPr>
                <w:rFonts w:eastAsia="Calibri"/>
                <w:sz w:val="18"/>
                <w:szCs w:val="18"/>
              </w:rPr>
              <w:t>26 474</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633E4073" w14:textId="77777777" w:rsidR="0073307D" w:rsidRPr="00D30587" w:rsidRDefault="0073307D" w:rsidP="008460BE">
            <w:pPr>
              <w:jc w:val="right"/>
              <w:rPr>
                <w:rFonts w:eastAsia="Calibri"/>
                <w:sz w:val="18"/>
                <w:szCs w:val="18"/>
              </w:rPr>
            </w:pPr>
            <w:r>
              <w:rPr>
                <w:rFonts w:eastAsia="Calibri"/>
                <w:sz w:val="18"/>
                <w:szCs w:val="18"/>
              </w:rPr>
              <w:t>33 311</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663B75D5" w14:textId="77777777" w:rsidR="0073307D" w:rsidRPr="00D30587" w:rsidRDefault="0073307D" w:rsidP="008460BE">
            <w:pPr>
              <w:jc w:val="right"/>
              <w:rPr>
                <w:rFonts w:eastAsia="Calibri"/>
                <w:sz w:val="18"/>
                <w:szCs w:val="18"/>
              </w:rPr>
            </w:pPr>
            <w:r>
              <w:rPr>
                <w:rFonts w:eastAsia="Calibri"/>
                <w:sz w:val="18"/>
                <w:szCs w:val="18"/>
              </w:rPr>
              <w:t>30 805</w:t>
            </w:r>
          </w:p>
        </w:tc>
        <w:tc>
          <w:tcPr>
            <w:tcW w:w="1275" w:type="dxa"/>
            <w:tcBorders>
              <w:top w:val="single" w:sz="4" w:space="0" w:color="auto"/>
              <w:left w:val="single" w:sz="4" w:space="0" w:color="auto"/>
              <w:bottom w:val="single" w:sz="4" w:space="0" w:color="auto"/>
              <w:right w:val="single" w:sz="4" w:space="0" w:color="auto"/>
            </w:tcBorders>
          </w:tcPr>
          <w:p w14:paraId="12246877" w14:textId="77777777" w:rsidR="0073307D" w:rsidRPr="00D30587" w:rsidRDefault="0073307D" w:rsidP="008460BE">
            <w:pPr>
              <w:jc w:val="right"/>
              <w:rPr>
                <w:rFonts w:eastAsia="Calibri"/>
                <w:sz w:val="18"/>
                <w:szCs w:val="18"/>
              </w:rPr>
            </w:pPr>
            <w:r>
              <w:rPr>
                <w:rFonts w:eastAsia="Calibri"/>
                <w:sz w:val="18"/>
                <w:szCs w:val="18"/>
              </w:rPr>
              <w:t>27 761</w:t>
            </w:r>
          </w:p>
        </w:tc>
        <w:tc>
          <w:tcPr>
            <w:tcW w:w="993" w:type="dxa"/>
            <w:tcBorders>
              <w:top w:val="single" w:sz="4" w:space="0" w:color="auto"/>
              <w:left w:val="single" w:sz="4" w:space="0" w:color="auto"/>
              <w:bottom w:val="single" w:sz="4" w:space="0" w:color="auto"/>
              <w:right w:val="single" w:sz="4" w:space="0" w:color="auto"/>
            </w:tcBorders>
          </w:tcPr>
          <w:p w14:paraId="19C848EB" w14:textId="77777777" w:rsidR="0073307D" w:rsidRPr="00D30587" w:rsidRDefault="0073307D" w:rsidP="008460BE">
            <w:pPr>
              <w:jc w:val="right"/>
              <w:rPr>
                <w:rFonts w:eastAsia="Calibri"/>
                <w:sz w:val="18"/>
                <w:szCs w:val="18"/>
              </w:rPr>
            </w:pPr>
            <w:r>
              <w:rPr>
                <w:rFonts w:eastAsia="Calibri"/>
                <w:sz w:val="18"/>
                <w:szCs w:val="18"/>
              </w:rPr>
              <w:t>745</w:t>
            </w:r>
          </w:p>
        </w:tc>
        <w:tc>
          <w:tcPr>
            <w:tcW w:w="850" w:type="dxa"/>
            <w:tcBorders>
              <w:top w:val="single" w:sz="4" w:space="0" w:color="auto"/>
              <w:left w:val="single" w:sz="4" w:space="0" w:color="auto"/>
              <w:bottom w:val="single" w:sz="4" w:space="0" w:color="auto"/>
              <w:right w:val="single" w:sz="4" w:space="0" w:color="auto"/>
            </w:tcBorders>
          </w:tcPr>
          <w:p w14:paraId="33A20EE0" w14:textId="77777777" w:rsidR="0073307D" w:rsidRPr="00D30587" w:rsidRDefault="0073307D" w:rsidP="008460BE">
            <w:pPr>
              <w:jc w:val="right"/>
              <w:rPr>
                <w:rFonts w:eastAsia="Calibri"/>
                <w:sz w:val="18"/>
                <w:szCs w:val="18"/>
              </w:rPr>
            </w:pPr>
            <w:r>
              <w:rPr>
                <w:rFonts w:eastAsia="Calibri"/>
                <w:sz w:val="18"/>
                <w:szCs w:val="18"/>
              </w:rPr>
              <w:t>2 299</w:t>
            </w:r>
          </w:p>
        </w:tc>
        <w:tc>
          <w:tcPr>
            <w:tcW w:w="851" w:type="dxa"/>
            <w:tcBorders>
              <w:top w:val="single" w:sz="4" w:space="0" w:color="auto"/>
              <w:left w:val="single" w:sz="4" w:space="0" w:color="auto"/>
              <w:bottom w:val="single" w:sz="4" w:space="0" w:color="auto"/>
              <w:right w:val="single" w:sz="4" w:space="0" w:color="auto"/>
            </w:tcBorders>
          </w:tcPr>
          <w:p w14:paraId="6B21875B"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0052A20D"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44DDAE68" w14:textId="77777777" w:rsidTr="008460BE">
        <w:tc>
          <w:tcPr>
            <w:tcW w:w="959" w:type="dxa"/>
            <w:tcBorders>
              <w:top w:val="single" w:sz="4" w:space="0" w:color="auto"/>
              <w:left w:val="single" w:sz="4" w:space="0" w:color="auto"/>
              <w:bottom w:val="single" w:sz="4" w:space="0" w:color="auto"/>
              <w:right w:val="single" w:sz="4" w:space="0" w:color="auto"/>
            </w:tcBorders>
            <w:hideMark/>
          </w:tcPr>
          <w:p w14:paraId="3D8E6A4E" w14:textId="77777777" w:rsidR="0073307D" w:rsidRPr="00D30587" w:rsidRDefault="0073307D" w:rsidP="008460BE">
            <w:pPr>
              <w:jc w:val="right"/>
              <w:rPr>
                <w:rFonts w:eastAsia="Calibri"/>
                <w:sz w:val="18"/>
                <w:szCs w:val="18"/>
              </w:rPr>
            </w:pPr>
            <w:r w:rsidRPr="00D30587">
              <w:rPr>
                <w:sz w:val="18"/>
                <w:szCs w:val="18"/>
              </w:rPr>
              <w:t>625</w:t>
            </w:r>
          </w:p>
        </w:tc>
        <w:tc>
          <w:tcPr>
            <w:tcW w:w="1984" w:type="dxa"/>
            <w:tcBorders>
              <w:top w:val="single" w:sz="4" w:space="0" w:color="auto"/>
              <w:left w:val="single" w:sz="4" w:space="0" w:color="auto"/>
              <w:bottom w:val="single" w:sz="4" w:space="0" w:color="auto"/>
              <w:right w:val="single" w:sz="4" w:space="0" w:color="auto"/>
            </w:tcBorders>
            <w:hideMark/>
          </w:tcPr>
          <w:p w14:paraId="1B90F83F" w14:textId="77777777" w:rsidR="0073307D" w:rsidRPr="00D30587" w:rsidRDefault="0073307D" w:rsidP="008460BE">
            <w:pPr>
              <w:rPr>
                <w:rFonts w:eastAsia="Calibri"/>
                <w:sz w:val="18"/>
                <w:szCs w:val="18"/>
              </w:rPr>
            </w:pPr>
            <w:r w:rsidRPr="00D30587">
              <w:rPr>
                <w:sz w:val="18"/>
                <w:szCs w:val="18"/>
              </w:rPr>
              <w:t>Poistné SP</w:t>
            </w:r>
          </w:p>
        </w:tc>
        <w:tc>
          <w:tcPr>
            <w:tcW w:w="1163" w:type="dxa"/>
            <w:tcBorders>
              <w:top w:val="single" w:sz="4" w:space="0" w:color="auto"/>
              <w:left w:val="single" w:sz="4" w:space="0" w:color="auto"/>
              <w:bottom w:val="single" w:sz="4" w:space="0" w:color="auto"/>
              <w:right w:val="single" w:sz="4" w:space="0" w:color="auto"/>
            </w:tcBorders>
          </w:tcPr>
          <w:p w14:paraId="23904E6C" w14:textId="77777777" w:rsidR="0073307D" w:rsidRPr="00D30587" w:rsidRDefault="0073307D" w:rsidP="008460BE">
            <w:pPr>
              <w:jc w:val="right"/>
              <w:rPr>
                <w:rFonts w:eastAsia="Calibri"/>
                <w:sz w:val="18"/>
                <w:szCs w:val="18"/>
              </w:rPr>
            </w:pPr>
            <w:r w:rsidRPr="00D30587">
              <w:rPr>
                <w:rFonts w:eastAsia="Calibri"/>
                <w:sz w:val="18"/>
                <w:szCs w:val="18"/>
              </w:rPr>
              <w:t>60 269</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721D4E49" w14:textId="77777777" w:rsidR="0073307D" w:rsidRPr="00D30587" w:rsidRDefault="0073307D" w:rsidP="008460BE">
            <w:pPr>
              <w:jc w:val="right"/>
              <w:rPr>
                <w:rFonts w:eastAsia="Calibri"/>
                <w:sz w:val="18"/>
                <w:szCs w:val="18"/>
              </w:rPr>
            </w:pPr>
            <w:r>
              <w:rPr>
                <w:rFonts w:eastAsia="Calibri"/>
                <w:sz w:val="18"/>
                <w:szCs w:val="18"/>
              </w:rPr>
              <w:t>75 149</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69514A8A" w14:textId="77777777" w:rsidR="0073307D" w:rsidRPr="00D30587" w:rsidRDefault="0073307D" w:rsidP="008460BE">
            <w:pPr>
              <w:jc w:val="right"/>
              <w:rPr>
                <w:rFonts w:eastAsia="Calibri"/>
                <w:sz w:val="18"/>
                <w:szCs w:val="18"/>
              </w:rPr>
            </w:pPr>
            <w:r>
              <w:rPr>
                <w:rFonts w:eastAsia="Calibri"/>
                <w:sz w:val="18"/>
                <w:szCs w:val="18"/>
              </w:rPr>
              <w:t>69 456</w:t>
            </w:r>
          </w:p>
        </w:tc>
        <w:tc>
          <w:tcPr>
            <w:tcW w:w="1275" w:type="dxa"/>
            <w:tcBorders>
              <w:top w:val="single" w:sz="4" w:space="0" w:color="auto"/>
              <w:left w:val="single" w:sz="4" w:space="0" w:color="auto"/>
              <w:bottom w:val="single" w:sz="4" w:space="0" w:color="auto"/>
              <w:right w:val="single" w:sz="4" w:space="0" w:color="auto"/>
            </w:tcBorders>
          </w:tcPr>
          <w:p w14:paraId="6EA5926E" w14:textId="77777777" w:rsidR="0073307D" w:rsidRPr="00D30587" w:rsidRDefault="0073307D" w:rsidP="008460BE">
            <w:pPr>
              <w:jc w:val="right"/>
              <w:rPr>
                <w:rFonts w:eastAsia="Calibri"/>
                <w:sz w:val="18"/>
                <w:szCs w:val="18"/>
              </w:rPr>
            </w:pPr>
            <w:r>
              <w:rPr>
                <w:rFonts w:eastAsia="Calibri"/>
                <w:sz w:val="18"/>
                <w:szCs w:val="18"/>
              </w:rPr>
              <w:t>59 417</w:t>
            </w:r>
          </w:p>
        </w:tc>
        <w:tc>
          <w:tcPr>
            <w:tcW w:w="993" w:type="dxa"/>
            <w:tcBorders>
              <w:top w:val="single" w:sz="4" w:space="0" w:color="auto"/>
              <w:left w:val="single" w:sz="4" w:space="0" w:color="auto"/>
              <w:bottom w:val="single" w:sz="4" w:space="0" w:color="auto"/>
              <w:right w:val="single" w:sz="4" w:space="0" w:color="auto"/>
            </w:tcBorders>
          </w:tcPr>
          <w:p w14:paraId="60EF814B" w14:textId="77777777" w:rsidR="0073307D" w:rsidRPr="00D30587" w:rsidRDefault="0073307D" w:rsidP="008460BE">
            <w:pPr>
              <w:jc w:val="right"/>
              <w:rPr>
                <w:rFonts w:eastAsia="Calibri"/>
                <w:sz w:val="18"/>
                <w:szCs w:val="18"/>
              </w:rPr>
            </w:pPr>
            <w:r>
              <w:rPr>
                <w:rFonts w:eastAsia="Calibri"/>
                <w:sz w:val="18"/>
                <w:szCs w:val="18"/>
              </w:rPr>
              <w:t>5 050</w:t>
            </w:r>
          </w:p>
        </w:tc>
        <w:tc>
          <w:tcPr>
            <w:tcW w:w="850" w:type="dxa"/>
            <w:tcBorders>
              <w:top w:val="single" w:sz="4" w:space="0" w:color="auto"/>
              <w:left w:val="single" w:sz="4" w:space="0" w:color="auto"/>
              <w:bottom w:val="single" w:sz="4" w:space="0" w:color="auto"/>
              <w:right w:val="single" w:sz="4" w:space="0" w:color="auto"/>
            </w:tcBorders>
          </w:tcPr>
          <w:p w14:paraId="5F3FF37C" w14:textId="77777777" w:rsidR="0073307D" w:rsidRPr="00D30587" w:rsidRDefault="0073307D" w:rsidP="008460BE">
            <w:pPr>
              <w:jc w:val="right"/>
              <w:rPr>
                <w:rFonts w:eastAsia="Calibri"/>
                <w:sz w:val="18"/>
                <w:szCs w:val="18"/>
              </w:rPr>
            </w:pPr>
            <w:r>
              <w:rPr>
                <w:rFonts w:eastAsia="Calibri"/>
                <w:sz w:val="18"/>
                <w:szCs w:val="18"/>
              </w:rPr>
              <w:t>4 989</w:t>
            </w:r>
          </w:p>
        </w:tc>
        <w:tc>
          <w:tcPr>
            <w:tcW w:w="851" w:type="dxa"/>
            <w:tcBorders>
              <w:top w:val="single" w:sz="4" w:space="0" w:color="auto"/>
              <w:left w:val="single" w:sz="4" w:space="0" w:color="auto"/>
              <w:bottom w:val="single" w:sz="4" w:space="0" w:color="auto"/>
              <w:right w:val="single" w:sz="4" w:space="0" w:color="auto"/>
            </w:tcBorders>
          </w:tcPr>
          <w:p w14:paraId="336CC2B3"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6E762105"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3EBED369" w14:textId="77777777" w:rsidTr="008460BE">
        <w:tc>
          <w:tcPr>
            <w:tcW w:w="959" w:type="dxa"/>
            <w:tcBorders>
              <w:top w:val="single" w:sz="4" w:space="0" w:color="auto"/>
              <w:left w:val="single" w:sz="4" w:space="0" w:color="auto"/>
              <w:bottom w:val="single" w:sz="4" w:space="0" w:color="auto"/>
              <w:right w:val="single" w:sz="4" w:space="0" w:color="auto"/>
            </w:tcBorders>
            <w:hideMark/>
          </w:tcPr>
          <w:p w14:paraId="0778B3B6" w14:textId="77777777" w:rsidR="0073307D" w:rsidRPr="00D30587" w:rsidRDefault="0073307D" w:rsidP="008460BE">
            <w:pPr>
              <w:jc w:val="right"/>
              <w:rPr>
                <w:rFonts w:eastAsia="Calibri"/>
                <w:sz w:val="18"/>
                <w:szCs w:val="18"/>
              </w:rPr>
            </w:pPr>
            <w:r w:rsidRPr="00D30587">
              <w:rPr>
                <w:sz w:val="18"/>
                <w:szCs w:val="18"/>
              </w:rPr>
              <w:t>627</w:t>
            </w:r>
          </w:p>
        </w:tc>
        <w:tc>
          <w:tcPr>
            <w:tcW w:w="1984" w:type="dxa"/>
            <w:tcBorders>
              <w:top w:val="single" w:sz="4" w:space="0" w:color="auto"/>
              <w:left w:val="single" w:sz="4" w:space="0" w:color="auto"/>
              <w:bottom w:val="single" w:sz="4" w:space="0" w:color="auto"/>
              <w:right w:val="single" w:sz="4" w:space="0" w:color="auto"/>
            </w:tcBorders>
            <w:hideMark/>
          </w:tcPr>
          <w:p w14:paraId="3C92FE1F" w14:textId="77777777" w:rsidR="0073307D" w:rsidRPr="00D30587" w:rsidRDefault="0073307D" w:rsidP="008460BE">
            <w:pPr>
              <w:rPr>
                <w:rFonts w:eastAsia="Calibri"/>
                <w:sz w:val="18"/>
                <w:szCs w:val="18"/>
              </w:rPr>
            </w:pPr>
            <w:r w:rsidRPr="00D30587">
              <w:rPr>
                <w:sz w:val="18"/>
                <w:szCs w:val="18"/>
              </w:rPr>
              <w:t>Príspevok DDP</w:t>
            </w:r>
          </w:p>
        </w:tc>
        <w:tc>
          <w:tcPr>
            <w:tcW w:w="1163" w:type="dxa"/>
            <w:tcBorders>
              <w:top w:val="single" w:sz="4" w:space="0" w:color="auto"/>
              <w:left w:val="single" w:sz="4" w:space="0" w:color="auto"/>
              <w:bottom w:val="single" w:sz="4" w:space="0" w:color="auto"/>
              <w:right w:val="single" w:sz="4" w:space="0" w:color="auto"/>
            </w:tcBorders>
          </w:tcPr>
          <w:p w14:paraId="6E2BBD28" w14:textId="77777777" w:rsidR="0073307D" w:rsidRPr="00D30587" w:rsidRDefault="0073307D" w:rsidP="008460BE">
            <w:pPr>
              <w:jc w:val="right"/>
              <w:rPr>
                <w:rFonts w:eastAsia="Calibri"/>
                <w:sz w:val="18"/>
                <w:szCs w:val="18"/>
              </w:rPr>
            </w:pPr>
            <w:r w:rsidRPr="00D30587">
              <w:rPr>
                <w:rFonts w:eastAsia="Calibri"/>
                <w:sz w:val="18"/>
                <w:szCs w:val="18"/>
              </w:rPr>
              <w:t>3 876</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1F0495D4" w14:textId="77777777" w:rsidR="0073307D" w:rsidRPr="00D30587" w:rsidRDefault="0073307D" w:rsidP="008460BE">
            <w:pPr>
              <w:jc w:val="right"/>
              <w:rPr>
                <w:rFonts w:eastAsia="Calibri"/>
                <w:sz w:val="18"/>
                <w:szCs w:val="18"/>
              </w:rPr>
            </w:pPr>
            <w:r>
              <w:rPr>
                <w:rFonts w:eastAsia="Calibri"/>
                <w:sz w:val="18"/>
                <w:szCs w:val="18"/>
              </w:rPr>
              <w:t>43 16</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0DF4A7E2" w14:textId="77777777" w:rsidR="0073307D" w:rsidRPr="00D30587" w:rsidRDefault="0073307D" w:rsidP="008460BE">
            <w:pPr>
              <w:jc w:val="right"/>
              <w:rPr>
                <w:rFonts w:eastAsia="Calibri"/>
                <w:sz w:val="18"/>
                <w:szCs w:val="18"/>
              </w:rPr>
            </w:pPr>
            <w:r>
              <w:rPr>
                <w:rFonts w:eastAsia="Calibri"/>
                <w:sz w:val="18"/>
                <w:szCs w:val="18"/>
              </w:rPr>
              <w:t>3 972</w:t>
            </w:r>
          </w:p>
        </w:tc>
        <w:tc>
          <w:tcPr>
            <w:tcW w:w="1275" w:type="dxa"/>
            <w:tcBorders>
              <w:top w:val="single" w:sz="4" w:space="0" w:color="auto"/>
              <w:left w:val="single" w:sz="4" w:space="0" w:color="auto"/>
              <w:bottom w:val="single" w:sz="4" w:space="0" w:color="auto"/>
              <w:right w:val="single" w:sz="4" w:space="0" w:color="auto"/>
            </w:tcBorders>
          </w:tcPr>
          <w:p w14:paraId="7DD92F9C" w14:textId="77777777" w:rsidR="0073307D" w:rsidRPr="00D30587" w:rsidRDefault="0073307D" w:rsidP="008460BE">
            <w:pPr>
              <w:jc w:val="right"/>
              <w:rPr>
                <w:rFonts w:eastAsia="Calibri"/>
                <w:sz w:val="18"/>
                <w:szCs w:val="18"/>
              </w:rPr>
            </w:pPr>
            <w:r>
              <w:rPr>
                <w:rFonts w:eastAsia="Calibri"/>
                <w:sz w:val="18"/>
                <w:szCs w:val="18"/>
              </w:rPr>
              <w:t>3 522</w:t>
            </w:r>
          </w:p>
        </w:tc>
        <w:tc>
          <w:tcPr>
            <w:tcW w:w="993" w:type="dxa"/>
            <w:tcBorders>
              <w:top w:val="single" w:sz="4" w:space="0" w:color="auto"/>
              <w:left w:val="single" w:sz="4" w:space="0" w:color="auto"/>
              <w:bottom w:val="single" w:sz="4" w:space="0" w:color="auto"/>
              <w:right w:val="single" w:sz="4" w:space="0" w:color="auto"/>
            </w:tcBorders>
          </w:tcPr>
          <w:p w14:paraId="100481D0" w14:textId="77777777" w:rsidR="0073307D" w:rsidRPr="00D30587" w:rsidRDefault="0073307D" w:rsidP="008460BE">
            <w:pPr>
              <w:spacing w:after="200"/>
              <w:jc w:val="right"/>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17F4D212" w14:textId="77777777" w:rsidR="0073307D" w:rsidRPr="00D30587" w:rsidRDefault="0073307D" w:rsidP="008460BE">
            <w:pPr>
              <w:spacing w:after="200"/>
              <w:jc w:val="right"/>
              <w:rPr>
                <w:sz w:val="18"/>
                <w:szCs w:val="18"/>
              </w:rPr>
            </w:pPr>
            <w:r>
              <w:rPr>
                <w:sz w:val="18"/>
                <w:szCs w:val="18"/>
              </w:rPr>
              <w:t>450</w:t>
            </w:r>
          </w:p>
        </w:tc>
        <w:tc>
          <w:tcPr>
            <w:tcW w:w="851" w:type="dxa"/>
            <w:tcBorders>
              <w:top w:val="single" w:sz="4" w:space="0" w:color="auto"/>
              <w:left w:val="single" w:sz="4" w:space="0" w:color="auto"/>
              <w:bottom w:val="single" w:sz="4" w:space="0" w:color="auto"/>
              <w:right w:val="single" w:sz="4" w:space="0" w:color="auto"/>
            </w:tcBorders>
          </w:tcPr>
          <w:p w14:paraId="262BB749"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76232E94"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1F8D6AAB" w14:textId="77777777" w:rsidTr="008460BE">
        <w:trPr>
          <w:trHeight w:val="580"/>
        </w:trPr>
        <w:tc>
          <w:tcPr>
            <w:tcW w:w="959" w:type="dxa"/>
            <w:tcBorders>
              <w:top w:val="single" w:sz="4" w:space="0" w:color="auto"/>
              <w:left w:val="single" w:sz="4" w:space="0" w:color="auto"/>
              <w:bottom w:val="single" w:sz="4" w:space="0" w:color="auto"/>
              <w:right w:val="single" w:sz="4" w:space="0" w:color="auto"/>
            </w:tcBorders>
            <w:hideMark/>
          </w:tcPr>
          <w:p w14:paraId="39C12F7F" w14:textId="77777777" w:rsidR="0073307D" w:rsidRPr="00D30587" w:rsidRDefault="0073307D" w:rsidP="008460BE">
            <w:pPr>
              <w:jc w:val="right"/>
              <w:rPr>
                <w:b/>
                <w:bCs/>
                <w:sz w:val="18"/>
                <w:szCs w:val="18"/>
              </w:rPr>
            </w:pPr>
          </w:p>
          <w:p w14:paraId="4347F87F" w14:textId="77777777" w:rsidR="0073307D" w:rsidRPr="00D30587" w:rsidRDefault="0073307D" w:rsidP="008460BE">
            <w:pPr>
              <w:jc w:val="right"/>
              <w:rPr>
                <w:rFonts w:eastAsia="Calibri"/>
                <w:b/>
                <w:bCs/>
                <w:sz w:val="18"/>
                <w:szCs w:val="18"/>
              </w:rPr>
            </w:pPr>
            <w:r w:rsidRPr="00D30587">
              <w:rPr>
                <w:b/>
                <w:bCs/>
                <w:sz w:val="18"/>
                <w:szCs w:val="18"/>
              </w:rPr>
              <w:t>630</w:t>
            </w:r>
          </w:p>
        </w:tc>
        <w:tc>
          <w:tcPr>
            <w:tcW w:w="1984" w:type="dxa"/>
            <w:tcBorders>
              <w:top w:val="single" w:sz="4" w:space="0" w:color="auto"/>
              <w:left w:val="single" w:sz="4" w:space="0" w:color="auto"/>
              <w:bottom w:val="single" w:sz="4" w:space="0" w:color="auto"/>
              <w:right w:val="single" w:sz="4" w:space="0" w:color="auto"/>
            </w:tcBorders>
            <w:hideMark/>
          </w:tcPr>
          <w:p w14:paraId="3B15066A" w14:textId="77777777" w:rsidR="0073307D" w:rsidRPr="00D30587" w:rsidRDefault="0073307D" w:rsidP="008460BE">
            <w:pPr>
              <w:rPr>
                <w:b/>
                <w:bCs/>
                <w:sz w:val="18"/>
                <w:szCs w:val="18"/>
              </w:rPr>
            </w:pPr>
            <w:r w:rsidRPr="00D30587">
              <w:rPr>
                <w:b/>
                <w:bCs/>
                <w:sz w:val="18"/>
                <w:szCs w:val="18"/>
              </w:rPr>
              <w:t>Výdavky na tovary a služby</w:t>
            </w:r>
          </w:p>
        </w:tc>
        <w:tc>
          <w:tcPr>
            <w:tcW w:w="1163" w:type="dxa"/>
            <w:tcBorders>
              <w:top w:val="single" w:sz="4" w:space="0" w:color="auto"/>
              <w:left w:val="single" w:sz="4" w:space="0" w:color="auto"/>
              <w:bottom w:val="single" w:sz="4" w:space="0" w:color="auto"/>
              <w:right w:val="single" w:sz="4" w:space="0" w:color="auto"/>
            </w:tcBorders>
          </w:tcPr>
          <w:p w14:paraId="30A3E806" w14:textId="77777777" w:rsidR="0073307D" w:rsidRPr="00D30587" w:rsidRDefault="0073307D" w:rsidP="008460BE">
            <w:pPr>
              <w:jc w:val="right"/>
              <w:rPr>
                <w:rFonts w:eastAsia="Calibri"/>
                <w:b/>
                <w:bCs/>
                <w:sz w:val="18"/>
                <w:szCs w:val="18"/>
              </w:rPr>
            </w:pPr>
            <w:r w:rsidRPr="00D30587">
              <w:rPr>
                <w:rFonts w:eastAsia="Calibri"/>
                <w:b/>
                <w:bCs/>
                <w:sz w:val="18"/>
                <w:szCs w:val="18"/>
              </w:rPr>
              <w:t>224 576</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1B090E04" w14:textId="77777777" w:rsidR="0073307D" w:rsidRPr="00D30587" w:rsidRDefault="0073307D" w:rsidP="008460BE">
            <w:pPr>
              <w:jc w:val="right"/>
              <w:rPr>
                <w:rFonts w:eastAsia="Calibri"/>
                <w:b/>
                <w:bCs/>
                <w:sz w:val="18"/>
                <w:szCs w:val="18"/>
              </w:rPr>
            </w:pPr>
            <w:r>
              <w:rPr>
                <w:rFonts w:eastAsia="Calibri"/>
                <w:b/>
                <w:bCs/>
                <w:sz w:val="18"/>
                <w:szCs w:val="18"/>
              </w:rPr>
              <w:t>198 289</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456B6F24" w14:textId="77777777" w:rsidR="0073307D" w:rsidRPr="00D30587" w:rsidRDefault="0073307D" w:rsidP="008460BE">
            <w:pPr>
              <w:jc w:val="right"/>
              <w:rPr>
                <w:rFonts w:eastAsia="Calibri"/>
                <w:b/>
                <w:bCs/>
                <w:sz w:val="18"/>
                <w:szCs w:val="18"/>
              </w:rPr>
            </w:pPr>
            <w:r>
              <w:rPr>
                <w:rFonts w:eastAsia="Calibri"/>
                <w:b/>
                <w:bCs/>
                <w:sz w:val="18"/>
                <w:szCs w:val="18"/>
              </w:rPr>
              <w:t>185 237</w:t>
            </w:r>
          </w:p>
        </w:tc>
        <w:tc>
          <w:tcPr>
            <w:tcW w:w="1275" w:type="dxa"/>
            <w:tcBorders>
              <w:top w:val="single" w:sz="4" w:space="0" w:color="auto"/>
              <w:left w:val="single" w:sz="4" w:space="0" w:color="auto"/>
              <w:bottom w:val="single" w:sz="4" w:space="0" w:color="auto"/>
              <w:right w:val="single" w:sz="4" w:space="0" w:color="auto"/>
            </w:tcBorders>
          </w:tcPr>
          <w:p w14:paraId="4593A10D" w14:textId="77777777" w:rsidR="0073307D" w:rsidRPr="00D30587" w:rsidRDefault="0073307D" w:rsidP="008460BE">
            <w:pPr>
              <w:jc w:val="right"/>
              <w:rPr>
                <w:rFonts w:eastAsia="Calibri"/>
                <w:b/>
                <w:bCs/>
                <w:sz w:val="18"/>
                <w:szCs w:val="18"/>
              </w:rPr>
            </w:pPr>
            <w:r>
              <w:rPr>
                <w:rFonts w:eastAsia="Calibri"/>
                <w:b/>
                <w:bCs/>
                <w:sz w:val="18"/>
                <w:szCs w:val="18"/>
              </w:rPr>
              <w:t>128 580</w:t>
            </w:r>
          </w:p>
        </w:tc>
        <w:tc>
          <w:tcPr>
            <w:tcW w:w="993" w:type="dxa"/>
            <w:tcBorders>
              <w:top w:val="single" w:sz="4" w:space="0" w:color="auto"/>
              <w:left w:val="single" w:sz="4" w:space="0" w:color="auto"/>
              <w:bottom w:val="single" w:sz="4" w:space="0" w:color="auto"/>
              <w:right w:val="single" w:sz="4" w:space="0" w:color="auto"/>
            </w:tcBorders>
          </w:tcPr>
          <w:p w14:paraId="4B965BEB" w14:textId="77777777" w:rsidR="0073307D" w:rsidRPr="00D30587" w:rsidRDefault="0073307D" w:rsidP="008460BE">
            <w:pPr>
              <w:spacing w:after="200"/>
              <w:jc w:val="right"/>
              <w:rPr>
                <w:b/>
                <w:sz w:val="18"/>
                <w:szCs w:val="18"/>
              </w:rPr>
            </w:pPr>
            <w:r>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62512B4C" w14:textId="77777777" w:rsidR="0073307D" w:rsidRPr="00D30587" w:rsidRDefault="0073307D" w:rsidP="008460BE">
            <w:pPr>
              <w:jc w:val="right"/>
              <w:rPr>
                <w:rFonts w:eastAsia="Calibri"/>
                <w:b/>
                <w:bCs/>
                <w:sz w:val="18"/>
                <w:szCs w:val="18"/>
              </w:rPr>
            </w:pPr>
            <w:r>
              <w:rPr>
                <w:rFonts w:eastAsia="Calibri"/>
                <w:b/>
                <w:bCs/>
                <w:sz w:val="18"/>
                <w:szCs w:val="18"/>
              </w:rPr>
              <w:t>21 034</w:t>
            </w:r>
          </w:p>
        </w:tc>
        <w:tc>
          <w:tcPr>
            <w:tcW w:w="851" w:type="dxa"/>
            <w:tcBorders>
              <w:top w:val="single" w:sz="4" w:space="0" w:color="auto"/>
              <w:left w:val="single" w:sz="4" w:space="0" w:color="auto"/>
              <w:bottom w:val="single" w:sz="4" w:space="0" w:color="auto"/>
              <w:right w:val="single" w:sz="4" w:space="0" w:color="auto"/>
            </w:tcBorders>
          </w:tcPr>
          <w:p w14:paraId="5EF6F626" w14:textId="77777777" w:rsidR="0073307D" w:rsidRPr="00D30587" w:rsidRDefault="0073307D" w:rsidP="008460BE">
            <w:pPr>
              <w:spacing w:after="200"/>
              <w:jc w:val="right"/>
              <w:rPr>
                <w:b/>
                <w:sz w:val="18"/>
                <w:szCs w:val="18"/>
              </w:rPr>
            </w:pPr>
            <w:r>
              <w:rPr>
                <w:b/>
                <w:sz w:val="18"/>
                <w:szCs w:val="18"/>
              </w:rPr>
              <w:t>7 076</w:t>
            </w:r>
          </w:p>
        </w:tc>
        <w:tc>
          <w:tcPr>
            <w:tcW w:w="850" w:type="dxa"/>
            <w:tcBorders>
              <w:top w:val="single" w:sz="4" w:space="0" w:color="auto"/>
              <w:left w:val="single" w:sz="4" w:space="0" w:color="auto"/>
              <w:bottom w:val="single" w:sz="4" w:space="0" w:color="auto"/>
              <w:right w:val="single" w:sz="4" w:space="0" w:color="auto"/>
            </w:tcBorders>
          </w:tcPr>
          <w:p w14:paraId="434DED17" w14:textId="77777777" w:rsidR="0073307D" w:rsidRPr="00D30587" w:rsidRDefault="0073307D" w:rsidP="008460BE">
            <w:pPr>
              <w:spacing w:after="200"/>
              <w:jc w:val="right"/>
              <w:rPr>
                <w:b/>
                <w:sz w:val="18"/>
                <w:szCs w:val="18"/>
              </w:rPr>
            </w:pPr>
            <w:r>
              <w:rPr>
                <w:b/>
                <w:sz w:val="18"/>
                <w:szCs w:val="18"/>
              </w:rPr>
              <w:t>28 547</w:t>
            </w:r>
          </w:p>
        </w:tc>
      </w:tr>
      <w:tr w:rsidR="0073307D" w:rsidRPr="007D4472" w14:paraId="461C26BC" w14:textId="77777777" w:rsidTr="008460BE">
        <w:trPr>
          <w:trHeight w:val="77"/>
        </w:trPr>
        <w:tc>
          <w:tcPr>
            <w:tcW w:w="959" w:type="dxa"/>
            <w:tcBorders>
              <w:top w:val="single" w:sz="4" w:space="0" w:color="auto"/>
              <w:left w:val="single" w:sz="4" w:space="0" w:color="auto"/>
              <w:bottom w:val="single" w:sz="4" w:space="0" w:color="auto"/>
              <w:right w:val="single" w:sz="4" w:space="0" w:color="auto"/>
            </w:tcBorders>
            <w:hideMark/>
          </w:tcPr>
          <w:p w14:paraId="0F41D766" w14:textId="77777777" w:rsidR="0073307D" w:rsidRPr="00D30587" w:rsidRDefault="0073307D" w:rsidP="008460BE">
            <w:pPr>
              <w:jc w:val="right"/>
              <w:rPr>
                <w:rFonts w:eastAsia="Calibri"/>
                <w:sz w:val="18"/>
                <w:szCs w:val="18"/>
              </w:rPr>
            </w:pPr>
            <w:r w:rsidRPr="00D30587">
              <w:rPr>
                <w:sz w:val="18"/>
                <w:szCs w:val="18"/>
              </w:rPr>
              <w:t>631</w:t>
            </w:r>
          </w:p>
        </w:tc>
        <w:tc>
          <w:tcPr>
            <w:tcW w:w="1984" w:type="dxa"/>
            <w:tcBorders>
              <w:top w:val="single" w:sz="4" w:space="0" w:color="auto"/>
              <w:left w:val="single" w:sz="4" w:space="0" w:color="auto"/>
              <w:bottom w:val="single" w:sz="4" w:space="0" w:color="auto"/>
              <w:right w:val="single" w:sz="4" w:space="0" w:color="auto"/>
            </w:tcBorders>
            <w:hideMark/>
          </w:tcPr>
          <w:p w14:paraId="6BF11D26" w14:textId="77777777" w:rsidR="0073307D" w:rsidRPr="00D30587" w:rsidRDefault="0073307D" w:rsidP="008460BE">
            <w:pPr>
              <w:rPr>
                <w:rFonts w:eastAsia="Calibri"/>
                <w:sz w:val="18"/>
                <w:szCs w:val="18"/>
              </w:rPr>
            </w:pPr>
            <w:r w:rsidRPr="00D30587">
              <w:rPr>
                <w:sz w:val="18"/>
                <w:szCs w:val="18"/>
              </w:rPr>
              <w:t>Cestovné</w:t>
            </w:r>
          </w:p>
        </w:tc>
        <w:tc>
          <w:tcPr>
            <w:tcW w:w="1163" w:type="dxa"/>
            <w:tcBorders>
              <w:top w:val="single" w:sz="4" w:space="0" w:color="auto"/>
              <w:left w:val="single" w:sz="4" w:space="0" w:color="auto"/>
              <w:bottom w:val="single" w:sz="4" w:space="0" w:color="auto"/>
              <w:right w:val="single" w:sz="4" w:space="0" w:color="auto"/>
            </w:tcBorders>
          </w:tcPr>
          <w:p w14:paraId="1BF82462" w14:textId="77777777" w:rsidR="0073307D" w:rsidRPr="00D30587" w:rsidRDefault="0073307D" w:rsidP="008460BE">
            <w:pPr>
              <w:jc w:val="right"/>
              <w:rPr>
                <w:rFonts w:eastAsia="Calibri"/>
                <w:sz w:val="18"/>
                <w:szCs w:val="18"/>
              </w:rPr>
            </w:pPr>
            <w:r w:rsidRPr="00D30587">
              <w:rPr>
                <w:rFonts w:eastAsia="Calibri"/>
                <w:sz w:val="18"/>
                <w:szCs w:val="18"/>
              </w:rPr>
              <w:t>7 617</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19987488" w14:textId="77777777" w:rsidR="0073307D" w:rsidRPr="00D30587" w:rsidRDefault="0073307D" w:rsidP="008460BE">
            <w:pPr>
              <w:jc w:val="right"/>
              <w:rPr>
                <w:rFonts w:eastAsia="Calibri"/>
                <w:sz w:val="18"/>
                <w:szCs w:val="18"/>
              </w:rPr>
            </w:pPr>
            <w:r>
              <w:rPr>
                <w:rFonts w:eastAsia="Calibri"/>
                <w:sz w:val="18"/>
                <w:szCs w:val="18"/>
              </w:rPr>
              <w:t>6 716</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08BB5057" w14:textId="77777777" w:rsidR="0073307D" w:rsidRPr="00D30587" w:rsidRDefault="0073307D" w:rsidP="008460BE">
            <w:pPr>
              <w:jc w:val="right"/>
              <w:rPr>
                <w:rFonts w:eastAsia="Calibri"/>
                <w:sz w:val="18"/>
                <w:szCs w:val="18"/>
              </w:rPr>
            </w:pPr>
            <w:r>
              <w:rPr>
                <w:rFonts w:eastAsia="Calibri"/>
                <w:sz w:val="18"/>
                <w:szCs w:val="18"/>
              </w:rPr>
              <w:t>6 715</w:t>
            </w:r>
          </w:p>
        </w:tc>
        <w:tc>
          <w:tcPr>
            <w:tcW w:w="1275" w:type="dxa"/>
            <w:tcBorders>
              <w:top w:val="single" w:sz="4" w:space="0" w:color="auto"/>
              <w:left w:val="single" w:sz="4" w:space="0" w:color="auto"/>
              <w:bottom w:val="single" w:sz="4" w:space="0" w:color="auto"/>
              <w:right w:val="single" w:sz="4" w:space="0" w:color="auto"/>
            </w:tcBorders>
          </w:tcPr>
          <w:p w14:paraId="1505BF4C" w14:textId="77777777" w:rsidR="0073307D" w:rsidRPr="00D30587" w:rsidRDefault="0073307D" w:rsidP="008460BE">
            <w:pPr>
              <w:jc w:val="right"/>
              <w:rPr>
                <w:rFonts w:eastAsia="Calibri"/>
                <w:sz w:val="18"/>
                <w:szCs w:val="18"/>
              </w:rPr>
            </w:pPr>
            <w:r>
              <w:rPr>
                <w:rFonts w:eastAsia="Calibri"/>
                <w:sz w:val="18"/>
                <w:szCs w:val="18"/>
              </w:rPr>
              <w:t>1 688</w:t>
            </w:r>
          </w:p>
        </w:tc>
        <w:tc>
          <w:tcPr>
            <w:tcW w:w="993" w:type="dxa"/>
            <w:tcBorders>
              <w:top w:val="single" w:sz="4" w:space="0" w:color="auto"/>
              <w:left w:val="single" w:sz="4" w:space="0" w:color="auto"/>
              <w:bottom w:val="single" w:sz="4" w:space="0" w:color="auto"/>
              <w:right w:val="single" w:sz="4" w:space="0" w:color="auto"/>
            </w:tcBorders>
          </w:tcPr>
          <w:p w14:paraId="18888819" w14:textId="77777777" w:rsidR="0073307D" w:rsidRPr="00D30587" w:rsidRDefault="0073307D" w:rsidP="008460BE">
            <w:pPr>
              <w:spacing w:after="200"/>
              <w:jc w:val="right"/>
              <w:rPr>
                <w:b/>
                <w:sz w:val="18"/>
                <w:szCs w:val="18"/>
              </w:rPr>
            </w:pPr>
            <w:r>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48D9F77B" w14:textId="77777777" w:rsidR="0073307D" w:rsidRPr="00D30587" w:rsidRDefault="0073307D" w:rsidP="008460BE">
            <w:pPr>
              <w:spacing w:after="200"/>
              <w:jc w:val="right"/>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6CF7FFB3" w14:textId="77777777" w:rsidR="0073307D" w:rsidRPr="002F7DC0" w:rsidRDefault="0073307D" w:rsidP="008460BE">
            <w:pPr>
              <w:spacing w:after="200"/>
              <w:jc w:val="right"/>
              <w:rPr>
                <w:sz w:val="18"/>
                <w:szCs w:val="18"/>
              </w:rPr>
            </w:pPr>
            <w:r w:rsidRPr="002F7DC0">
              <w:rPr>
                <w:sz w:val="18"/>
                <w:szCs w:val="18"/>
              </w:rPr>
              <w:t>4 577</w:t>
            </w:r>
          </w:p>
        </w:tc>
        <w:tc>
          <w:tcPr>
            <w:tcW w:w="850" w:type="dxa"/>
            <w:tcBorders>
              <w:top w:val="single" w:sz="4" w:space="0" w:color="auto"/>
              <w:left w:val="single" w:sz="4" w:space="0" w:color="auto"/>
              <w:bottom w:val="single" w:sz="4" w:space="0" w:color="auto"/>
              <w:right w:val="single" w:sz="4" w:space="0" w:color="auto"/>
            </w:tcBorders>
          </w:tcPr>
          <w:p w14:paraId="011963F4" w14:textId="77777777" w:rsidR="0073307D" w:rsidRPr="00D30587" w:rsidRDefault="0073307D" w:rsidP="008460BE">
            <w:pPr>
              <w:spacing w:after="200"/>
              <w:jc w:val="right"/>
              <w:rPr>
                <w:sz w:val="18"/>
                <w:szCs w:val="18"/>
              </w:rPr>
            </w:pPr>
            <w:r>
              <w:rPr>
                <w:sz w:val="18"/>
                <w:szCs w:val="18"/>
              </w:rPr>
              <w:t>450</w:t>
            </w:r>
          </w:p>
        </w:tc>
      </w:tr>
      <w:tr w:rsidR="0073307D" w:rsidRPr="007D4472" w14:paraId="480F8747" w14:textId="77777777" w:rsidTr="008460BE">
        <w:tc>
          <w:tcPr>
            <w:tcW w:w="959" w:type="dxa"/>
            <w:tcBorders>
              <w:top w:val="single" w:sz="4" w:space="0" w:color="auto"/>
              <w:left w:val="single" w:sz="4" w:space="0" w:color="auto"/>
              <w:bottom w:val="single" w:sz="4" w:space="0" w:color="auto"/>
              <w:right w:val="single" w:sz="4" w:space="0" w:color="auto"/>
            </w:tcBorders>
            <w:hideMark/>
          </w:tcPr>
          <w:p w14:paraId="4106E2C0" w14:textId="77777777" w:rsidR="0073307D" w:rsidRPr="00D30587" w:rsidRDefault="0073307D" w:rsidP="008460BE">
            <w:pPr>
              <w:jc w:val="right"/>
              <w:rPr>
                <w:rFonts w:eastAsia="Calibri"/>
                <w:sz w:val="18"/>
                <w:szCs w:val="18"/>
              </w:rPr>
            </w:pPr>
            <w:r w:rsidRPr="00D30587">
              <w:rPr>
                <w:sz w:val="18"/>
                <w:szCs w:val="18"/>
              </w:rPr>
              <w:t>632</w:t>
            </w:r>
          </w:p>
        </w:tc>
        <w:tc>
          <w:tcPr>
            <w:tcW w:w="1984" w:type="dxa"/>
            <w:tcBorders>
              <w:top w:val="single" w:sz="4" w:space="0" w:color="auto"/>
              <w:left w:val="single" w:sz="4" w:space="0" w:color="auto"/>
              <w:bottom w:val="single" w:sz="4" w:space="0" w:color="auto"/>
              <w:right w:val="single" w:sz="4" w:space="0" w:color="auto"/>
            </w:tcBorders>
            <w:hideMark/>
          </w:tcPr>
          <w:p w14:paraId="4035A6A2" w14:textId="77777777" w:rsidR="0073307D" w:rsidRPr="00D30587" w:rsidRDefault="0073307D" w:rsidP="008460BE">
            <w:pPr>
              <w:rPr>
                <w:rFonts w:eastAsia="Calibri"/>
                <w:sz w:val="18"/>
                <w:szCs w:val="18"/>
              </w:rPr>
            </w:pPr>
            <w:r w:rsidRPr="00D30587">
              <w:rPr>
                <w:sz w:val="18"/>
                <w:szCs w:val="18"/>
              </w:rPr>
              <w:t>Energie a komunikačná infraštruktúra</w:t>
            </w:r>
          </w:p>
        </w:tc>
        <w:tc>
          <w:tcPr>
            <w:tcW w:w="1163" w:type="dxa"/>
            <w:tcBorders>
              <w:top w:val="single" w:sz="4" w:space="0" w:color="auto"/>
              <w:left w:val="single" w:sz="4" w:space="0" w:color="auto"/>
              <w:bottom w:val="single" w:sz="4" w:space="0" w:color="auto"/>
              <w:right w:val="single" w:sz="4" w:space="0" w:color="auto"/>
            </w:tcBorders>
          </w:tcPr>
          <w:p w14:paraId="6546683F" w14:textId="77777777" w:rsidR="0073307D" w:rsidRPr="00D30587" w:rsidRDefault="0073307D" w:rsidP="008460BE">
            <w:pPr>
              <w:jc w:val="right"/>
              <w:rPr>
                <w:rFonts w:eastAsia="Calibri"/>
                <w:sz w:val="18"/>
                <w:szCs w:val="18"/>
              </w:rPr>
            </w:pPr>
            <w:r w:rsidRPr="00D30587">
              <w:rPr>
                <w:rFonts w:eastAsia="Calibri"/>
                <w:sz w:val="18"/>
                <w:szCs w:val="18"/>
              </w:rPr>
              <w:t>12 994</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591A1918" w14:textId="77777777" w:rsidR="0073307D" w:rsidRPr="00D30587" w:rsidRDefault="0073307D" w:rsidP="008460BE">
            <w:pPr>
              <w:jc w:val="right"/>
              <w:rPr>
                <w:rFonts w:eastAsia="Calibri"/>
                <w:sz w:val="18"/>
                <w:szCs w:val="18"/>
              </w:rPr>
            </w:pPr>
            <w:r>
              <w:rPr>
                <w:rFonts w:eastAsia="Calibri"/>
                <w:sz w:val="18"/>
                <w:szCs w:val="18"/>
              </w:rPr>
              <w:t>19 759</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59419040" w14:textId="77777777" w:rsidR="0073307D" w:rsidRPr="00D30587" w:rsidRDefault="0073307D" w:rsidP="008460BE">
            <w:pPr>
              <w:jc w:val="right"/>
              <w:rPr>
                <w:rFonts w:eastAsia="Calibri"/>
                <w:sz w:val="18"/>
                <w:szCs w:val="18"/>
              </w:rPr>
            </w:pPr>
            <w:r>
              <w:rPr>
                <w:rFonts w:eastAsia="Calibri"/>
                <w:sz w:val="18"/>
                <w:szCs w:val="18"/>
              </w:rPr>
              <w:t>16 490</w:t>
            </w:r>
          </w:p>
        </w:tc>
        <w:tc>
          <w:tcPr>
            <w:tcW w:w="1275" w:type="dxa"/>
            <w:tcBorders>
              <w:top w:val="single" w:sz="4" w:space="0" w:color="auto"/>
              <w:left w:val="single" w:sz="4" w:space="0" w:color="auto"/>
              <w:bottom w:val="single" w:sz="4" w:space="0" w:color="auto"/>
              <w:right w:val="single" w:sz="4" w:space="0" w:color="auto"/>
            </w:tcBorders>
          </w:tcPr>
          <w:p w14:paraId="4347BB9F" w14:textId="77777777" w:rsidR="0073307D" w:rsidRPr="00D30587" w:rsidRDefault="0073307D" w:rsidP="008460BE">
            <w:pPr>
              <w:jc w:val="right"/>
              <w:rPr>
                <w:rFonts w:eastAsia="Calibri"/>
                <w:sz w:val="18"/>
                <w:szCs w:val="18"/>
              </w:rPr>
            </w:pPr>
            <w:r>
              <w:rPr>
                <w:rFonts w:eastAsia="Calibri"/>
                <w:sz w:val="18"/>
                <w:szCs w:val="18"/>
              </w:rPr>
              <w:t>16 490</w:t>
            </w:r>
          </w:p>
        </w:tc>
        <w:tc>
          <w:tcPr>
            <w:tcW w:w="993" w:type="dxa"/>
            <w:tcBorders>
              <w:top w:val="single" w:sz="4" w:space="0" w:color="auto"/>
              <w:left w:val="single" w:sz="4" w:space="0" w:color="auto"/>
              <w:bottom w:val="single" w:sz="4" w:space="0" w:color="auto"/>
              <w:right w:val="single" w:sz="4" w:space="0" w:color="auto"/>
            </w:tcBorders>
          </w:tcPr>
          <w:p w14:paraId="31F58A78" w14:textId="77777777" w:rsidR="0073307D" w:rsidRPr="00D30587" w:rsidRDefault="0073307D" w:rsidP="008460BE">
            <w:pPr>
              <w:spacing w:after="200"/>
              <w:jc w:val="right"/>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33CDF0EA" w14:textId="77777777" w:rsidR="0073307D" w:rsidRPr="00D30587" w:rsidRDefault="0073307D" w:rsidP="008460BE">
            <w:pPr>
              <w:jc w:val="right"/>
              <w:rPr>
                <w:rFonts w:eastAsia="Calibri"/>
                <w:sz w:val="18"/>
                <w:szCs w:val="18"/>
              </w:rPr>
            </w:pPr>
            <w:r>
              <w:rPr>
                <w:rFonts w:eastAsia="Calibri"/>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7EA01A3E"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5F1BC989" w14:textId="77777777" w:rsidR="0073307D" w:rsidRPr="00D30587" w:rsidRDefault="0073307D" w:rsidP="008460BE">
            <w:pPr>
              <w:spacing w:after="200"/>
              <w:jc w:val="right"/>
              <w:rPr>
                <w:sz w:val="18"/>
                <w:szCs w:val="18"/>
              </w:rPr>
            </w:pPr>
            <w:r>
              <w:rPr>
                <w:sz w:val="18"/>
                <w:szCs w:val="18"/>
              </w:rPr>
              <w:t>0</w:t>
            </w:r>
          </w:p>
        </w:tc>
      </w:tr>
      <w:tr w:rsidR="0073307D" w:rsidRPr="007D4472" w14:paraId="41BBFA3A" w14:textId="77777777" w:rsidTr="008460BE">
        <w:trPr>
          <w:trHeight w:val="340"/>
        </w:trPr>
        <w:tc>
          <w:tcPr>
            <w:tcW w:w="959" w:type="dxa"/>
            <w:tcBorders>
              <w:top w:val="single" w:sz="4" w:space="0" w:color="auto"/>
              <w:left w:val="single" w:sz="4" w:space="0" w:color="auto"/>
              <w:bottom w:val="single" w:sz="4" w:space="0" w:color="auto"/>
              <w:right w:val="single" w:sz="4" w:space="0" w:color="auto"/>
            </w:tcBorders>
            <w:hideMark/>
          </w:tcPr>
          <w:p w14:paraId="16C587F6" w14:textId="77777777" w:rsidR="0073307D" w:rsidRPr="00D30587" w:rsidRDefault="0073307D" w:rsidP="008460BE">
            <w:pPr>
              <w:jc w:val="right"/>
              <w:rPr>
                <w:rFonts w:eastAsia="Calibri"/>
                <w:sz w:val="18"/>
                <w:szCs w:val="18"/>
              </w:rPr>
            </w:pPr>
            <w:r w:rsidRPr="00D30587">
              <w:rPr>
                <w:sz w:val="18"/>
                <w:szCs w:val="18"/>
              </w:rPr>
              <w:t>633</w:t>
            </w:r>
          </w:p>
        </w:tc>
        <w:tc>
          <w:tcPr>
            <w:tcW w:w="1984" w:type="dxa"/>
            <w:tcBorders>
              <w:top w:val="single" w:sz="4" w:space="0" w:color="auto"/>
              <w:left w:val="single" w:sz="4" w:space="0" w:color="auto"/>
              <w:bottom w:val="single" w:sz="4" w:space="0" w:color="auto"/>
              <w:right w:val="single" w:sz="4" w:space="0" w:color="auto"/>
            </w:tcBorders>
            <w:hideMark/>
          </w:tcPr>
          <w:p w14:paraId="32FDA1B0" w14:textId="77777777" w:rsidR="0073307D" w:rsidRPr="00D30587" w:rsidRDefault="0073307D" w:rsidP="008460BE">
            <w:pPr>
              <w:rPr>
                <w:rFonts w:eastAsia="Calibri"/>
                <w:sz w:val="18"/>
                <w:szCs w:val="18"/>
              </w:rPr>
            </w:pPr>
            <w:r w:rsidRPr="00D30587">
              <w:rPr>
                <w:sz w:val="18"/>
                <w:szCs w:val="18"/>
              </w:rPr>
              <w:t>Materiál</w:t>
            </w:r>
          </w:p>
        </w:tc>
        <w:tc>
          <w:tcPr>
            <w:tcW w:w="1163" w:type="dxa"/>
            <w:tcBorders>
              <w:top w:val="single" w:sz="4" w:space="0" w:color="auto"/>
              <w:left w:val="single" w:sz="4" w:space="0" w:color="auto"/>
              <w:bottom w:val="single" w:sz="4" w:space="0" w:color="auto"/>
              <w:right w:val="single" w:sz="4" w:space="0" w:color="auto"/>
            </w:tcBorders>
          </w:tcPr>
          <w:p w14:paraId="4730B50E" w14:textId="77777777" w:rsidR="0073307D" w:rsidRPr="00D30587" w:rsidRDefault="0073307D" w:rsidP="008460BE">
            <w:pPr>
              <w:jc w:val="right"/>
              <w:rPr>
                <w:rFonts w:eastAsia="Calibri"/>
                <w:sz w:val="18"/>
                <w:szCs w:val="18"/>
              </w:rPr>
            </w:pPr>
            <w:r w:rsidRPr="00D30587">
              <w:rPr>
                <w:rFonts w:eastAsia="Calibri"/>
                <w:sz w:val="18"/>
                <w:szCs w:val="18"/>
              </w:rPr>
              <w:t>107 219</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329EA4F1" w14:textId="77777777" w:rsidR="0073307D" w:rsidRPr="00D30587" w:rsidRDefault="0073307D" w:rsidP="008460BE">
            <w:pPr>
              <w:jc w:val="right"/>
              <w:rPr>
                <w:rFonts w:eastAsia="Calibri"/>
                <w:sz w:val="18"/>
                <w:szCs w:val="18"/>
              </w:rPr>
            </w:pPr>
            <w:r>
              <w:rPr>
                <w:rFonts w:eastAsia="Calibri"/>
                <w:sz w:val="18"/>
                <w:szCs w:val="18"/>
              </w:rPr>
              <w:t>86 529</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0B2A76A3" w14:textId="77777777" w:rsidR="0073307D" w:rsidRPr="00D30587" w:rsidRDefault="0073307D" w:rsidP="008460BE">
            <w:pPr>
              <w:jc w:val="right"/>
              <w:rPr>
                <w:rFonts w:eastAsia="Calibri"/>
                <w:sz w:val="18"/>
                <w:szCs w:val="18"/>
              </w:rPr>
            </w:pPr>
            <w:r>
              <w:rPr>
                <w:rFonts w:eastAsia="Calibri"/>
                <w:sz w:val="18"/>
                <w:szCs w:val="18"/>
              </w:rPr>
              <w:t>80 902</w:t>
            </w:r>
          </w:p>
        </w:tc>
        <w:tc>
          <w:tcPr>
            <w:tcW w:w="1275" w:type="dxa"/>
            <w:tcBorders>
              <w:top w:val="single" w:sz="4" w:space="0" w:color="auto"/>
              <w:left w:val="single" w:sz="4" w:space="0" w:color="auto"/>
              <w:bottom w:val="single" w:sz="4" w:space="0" w:color="auto"/>
              <w:right w:val="single" w:sz="4" w:space="0" w:color="auto"/>
            </w:tcBorders>
          </w:tcPr>
          <w:p w14:paraId="771610D2" w14:textId="77777777" w:rsidR="0073307D" w:rsidRPr="00D30587" w:rsidRDefault="0073307D" w:rsidP="008460BE">
            <w:pPr>
              <w:jc w:val="right"/>
              <w:rPr>
                <w:rFonts w:eastAsia="Calibri"/>
                <w:sz w:val="18"/>
                <w:szCs w:val="18"/>
              </w:rPr>
            </w:pPr>
            <w:r>
              <w:rPr>
                <w:rFonts w:eastAsia="Calibri"/>
                <w:sz w:val="18"/>
                <w:szCs w:val="18"/>
              </w:rPr>
              <w:t>35 633</w:t>
            </w:r>
          </w:p>
        </w:tc>
        <w:tc>
          <w:tcPr>
            <w:tcW w:w="993" w:type="dxa"/>
            <w:tcBorders>
              <w:top w:val="single" w:sz="4" w:space="0" w:color="auto"/>
              <w:left w:val="single" w:sz="4" w:space="0" w:color="auto"/>
              <w:bottom w:val="single" w:sz="4" w:space="0" w:color="auto"/>
              <w:right w:val="single" w:sz="4" w:space="0" w:color="auto"/>
            </w:tcBorders>
          </w:tcPr>
          <w:p w14:paraId="24903EAE" w14:textId="77777777" w:rsidR="0073307D" w:rsidRPr="00D30587" w:rsidRDefault="0073307D" w:rsidP="008460BE">
            <w:pPr>
              <w:spacing w:after="200"/>
              <w:jc w:val="right"/>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4CC14C63" w14:textId="77777777" w:rsidR="0073307D" w:rsidRPr="00D30587" w:rsidRDefault="0073307D" w:rsidP="008460BE">
            <w:pPr>
              <w:jc w:val="right"/>
              <w:rPr>
                <w:rFonts w:eastAsia="Calibri"/>
                <w:sz w:val="18"/>
                <w:szCs w:val="18"/>
              </w:rPr>
            </w:pPr>
            <w:r>
              <w:rPr>
                <w:rFonts w:eastAsia="Calibri"/>
                <w:sz w:val="18"/>
                <w:szCs w:val="18"/>
              </w:rPr>
              <w:t>18 620</w:t>
            </w:r>
          </w:p>
        </w:tc>
        <w:tc>
          <w:tcPr>
            <w:tcW w:w="851" w:type="dxa"/>
            <w:tcBorders>
              <w:top w:val="single" w:sz="4" w:space="0" w:color="auto"/>
              <w:left w:val="single" w:sz="4" w:space="0" w:color="auto"/>
              <w:bottom w:val="single" w:sz="4" w:space="0" w:color="auto"/>
              <w:right w:val="single" w:sz="4" w:space="0" w:color="auto"/>
            </w:tcBorders>
          </w:tcPr>
          <w:p w14:paraId="2E9C4E21"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3D6E0B80" w14:textId="77777777" w:rsidR="0073307D" w:rsidRPr="00D30587" w:rsidRDefault="0073307D" w:rsidP="008460BE">
            <w:pPr>
              <w:spacing w:after="200"/>
              <w:jc w:val="right"/>
              <w:rPr>
                <w:sz w:val="18"/>
                <w:szCs w:val="18"/>
              </w:rPr>
            </w:pPr>
            <w:r>
              <w:rPr>
                <w:sz w:val="18"/>
                <w:szCs w:val="18"/>
              </w:rPr>
              <w:t>26 649</w:t>
            </w:r>
          </w:p>
        </w:tc>
      </w:tr>
      <w:tr w:rsidR="0073307D" w:rsidRPr="007D4472" w14:paraId="7CC59166" w14:textId="77777777" w:rsidTr="008460BE">
        <w:tc>
          <w:tcPr>
            <w:tcW w:w="959" w:type="dxa"/>
            <w:tcBorders>
              <w:top w:val="single" w:sz="4" w:space="0" w:color="auto"/>
              <w:left w:val="single" w:sz="4" w:space="0" w:color="auto"/>
              <w:bottom w:val="single" w:sz="4" w:space="0" w:color="auto"/>
              <w:right w:val="single" w:sz="4" w:space="0" w:color="auto"/>
            </w:tcBorders>
            <w:hideMark/>
          </w:tcPr>
          <w:p w14:paraId="637B5CE8" w14:textId="77777777" w:rsidR="0073307D" w:rsidRPr="00D30587" w:rsidRDefault="0073307D" w:rsidP="008460BE">
            <w:pPr>
              <w:jc w:val="right"/>
              <w:rPr>
                <w:rFonts w:eastAsia="Calibri"/>
                <w:sz w:val="18"/>
                <w:szCs w:val="18"/>
              </w:rPr>
            </w:pPr>
            <w:r w:rsidRPr="00D30587">
              <w:rPr>
                <w:sz w:val="18"/>
                <w:szCs w:val="18"/>
              </w:rPr>
              <w:t>634</w:t>
            </w:r>
          </w:p>
        </w:tc>
        <w:tc>
          <w:tcPr>
            <w:tcW w:w="1984" w:type="dxa"/>
            <w:tcBorders>
              <w:top w:val="single" w:sz="4" w:space="0" w:color="auto"/>
              <w:left w:val="single" w:sz="4" w:space="0" w:color="auto"/>
              <w:bottom w:val="single" w:sz="4" w:space="0" w:color="auto"/>
              <w:right w:val="single" w:sz="4" w:space="0" w:color="auto"/>
            </w:tcBorders>
            <w:hideMark/>
          </w:tcPr>
          <w:p w14:paraId="0EA82852" w14:textId="77777777" w:rsidR="0073307D" w:rsidRPr="00D30587" w:rsidRDefault="0073307D" w:rsidP="008460BE">
            <w:pPr>
              <w:rPr>
                <w:rFonts w:eastAsia="Calibri"/>
                <w:sz w:val="18"/>
                <w:szCs w:val="18"/>
              </w:rPr>
            </w:pPr>
            <w:r w:rsidRPr="00D30587">
              <w:rPr>
                <w:sz w:val="18"/>
                <w:szCs w:val="18"/>
              </w:rPr>
              <w:t>Dopravné</w:t>
            </w:r>
          </w:p>
        </w:tc>
        <w:tc>
          <w:tcPr>
            <w:tcW w:w="1163" w:type="dxa"/>
            <w:tcBorders>
              <w:top w:val="single" w:sz="4" w:space="0" w:color="auto"/>
              <w:left w:val="single" w:sz="4" w:space="0" w:color="auto"/>
              <w:bottom w:val="single" w:sz="4" w:space="0" w:color="auto"/>
              <w:right w:val="single" w:sz="4" w:space="0" w:color="auto"/>
            </w:tcBorders>
          </w:tcPr>
          <w:p w14:paraId="641F84D0" w14:textId="77777777" w:rsidR="0073307D" w:rsidRPr="00D30587" w:rsidRDefault="0073307D" w:rsidP="008460BE">
            <w:pPr>
              <w:jc w:val="right"/>
              <w:rPr>
                <w:rFonts w:eastAsia="Calibri"/>
                <w:sz w:val="18"/>
                <w:szCs w:val="18"/>
              </w:rPr>
            </w:pPr>
            <w:r w:rsidRPr="00D30587">
              <w:rPr>
                <w:rFonts w:eastAsia="Calibri"/>
                <w:sz w:val="18"/>
                <w:szCs w:val="18"/>
              </w:rPr>
              <w:t>4 433</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28371427" w14:textId="77777777" w:rsidR="0073307D" w:rsidRPr="00D30587" w:rsidRDefault="0073307D" w:rsidP="008460BE">
            <w:pPr>
              <w:jc w:val="right"/>
              <w:rPr>
                <w:rFonts w:eastAsia="Calibri"/>
                <w:sz w:val="18"/>
                <w:szCs w:val="18"/>
              </w:rPr>
            </w:pPr>
            <w:r>
              <w:rPr>
                <w:rFonts w:eastAsia="Calibri"/>
                <w:sz w:val="18"/>
                <w:szCs w:val="18"/>
              </w:rPr>
              <w:t>1 378</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640CE7EB" w14:textId="77777777" w:rsidR="0073307D" w:rsidRPr="00D30587" w:rsidRDefault="0073307D" w:rsidP="008460BE">
            <w:pPr>
              <w:jc w:val="right"/>
              <w:rPr>
                <w:rFonts w:eastAsia="Calibri"/>
                <w:sz w:val="18"/>
                <w:szCs w:val="18"/>
              </w:rPr>
            </w:pPr>
            <w:r>
              <w:rPr>
                <w:rFonts w:eastAsia="Calibri"/>
                <w:sz w:val="18"/>
                <w:szCs w:val="18"/>
              </w:rPr>
              <w:t>1 378</w:t>
            </w:r>
          </w:p>
        </w:tc>
        <w:tc>
          <w:tcPr>
            <w:tcW w:w="1275" w:type="dxa"/>
            <w:tcBorders>
              <w:top w:val="single" w:sz="4" w:space="0" w:color="auto"/>
              <w:left w:val="single" w:sz="4" w:space="0" w:color="auto"/>
              <w:bottom w:val="single" w:sz="4" w:space="0" w:color="auto"/>
              <w:right w:val="single" w:sz="4" w:space="0" w:color="auto"/>
            </w:tcBorders>
          </w:tcPr>
          <w:p w14:paraId="5E2A14B6" w14:textId="77777777" w:rsidR="0073307D" w:rsidRPr="00D30587" w:rsidRDefault="0073307D" w:rsidP="008460BE">
            <w:pPr>
              <w:jc w:val="right"/>
              <w:rPr>
                <w:rFonts w:eastAsia="Calibri"/>
                <w:sz w:val="18"/>
                <w:szCs w:val="18"/>
              </w:rPr>
            </w:pPr>
            <w:r>
              <w:rPr>
                <w:rFonts w:eastAsia="Calibri"/>
                <w:sz w:val="18"/>
                <w:szCs w:val="18"/>
              </w:rPr>
              <w:t>1 378</w:t>
            </w:r>
          </w:p>
        </w:tc>
        <w:tc>
          <w:tcPr>
            <w:tcW w:w="993" w:type="dxa"/>
            <w:tcBorders>
              <w:top w:val="single" w:sz="4" w:space="0" w:color="auto"/>
              <w:left w:val="single" w:sz="4" w:space="0" w:color="auto"/>
              <w:bottom w:val="single" w:sz="4" w:space="0" w:color="auto"/>
              <w:right w:val="single" w:sz="4" w:space="0" w:color="auto"/>
            </w:tcBorders>
          </w:tcPr>
          <w:p w14:paraId="0F696B01" w14:textId="77777777" w:rsidR="0073307D" w:rsidRPr="00D30587" w:rsidRDefault="0073307D" w:rsidP="008460BE">
            <w:pPr>
              <w:spacing w:after="200"/>
              <w:jc w:val="right"/>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5A3AB385" w14:textId="77777777" w:rsidR="0073307D" w:rsidRPr="00D30587" w:rsidRDefault="0073307D" w:rsidP="008460BE">
            <w:pPr>
              <w:spacing w:after="200"/>
              <w:jc w:val="right"/>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1905CAF6"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0E480A73" w14:textId="77777777" w:rsidR="0073307D" w:rsidRPr="00D30587" w:rsidRDefault="0073307D" w:rsidP="008460BE">
            <w:pPr>
              <w:spacing w:after="200"/>
              <w:jc w:val="right"/>
              <w:rPr>
                <w:sz w:val="18"/>
                <w:szCs w:val="18"/>
              </w:rPr>
            </w:pPr>
            <w:r>
              <w:rPr>
                <w:sz w:val="18"/>
                <w:szCs w:val="18"/>
              </w:rPr>
              <w:t>0</w:t>
            </w:r>
          </w:p>
        </w:tc>
      </w:tr>
      <w:tr w:rsidR="0073307D" w:rsidRPr="007D4472" w14:paraId="77A9B760" w14:textId="77777777" w:rsidTr="008460BE">
        <w:tc>
          <w:tcPr>
            <w:tcW w:w="959" w:type="dxa"/>
            <w:tcBorders>
              <w:top w:val="single" w:sz="4" w:space="0" w:color="auto"/>
              <w:left w:val="single" w:sz="4" w:space="0" w:color="auto"/>
              <w:bottom w:val="single" w:sz="4" w:space="0" w:color="auto"/>
              <w:right w:val="single" w:sz="4" w:space="0" w:color="auto"/>
            </w:tcBorders>
            <w:hideMark/>
          </w:tcPr>
          <w:p w14:paraId="4267FC07" w14:textId="77777777" w:rsidR="0073307D" w:rsidRPr="00D30587" w:rsidRDefault="0073307D" w:rsidP="008460BE">
            <w:pPr>
              <w:jc w:val="right"/>
              <w:rPr>
                <w:rFonts w:eastAsia="Calibri"/>
                <w:sz w:val="18"/>
                <w:szCs w:val="18"/>
              </w:rPr>
            </w:pPr>
            <w:r w:rsidRPr="00D30587">
              <w:rPr>
                <w:sz w:val="18"/>
                <w:szCs w:val="18"/>
              </w:rPr>
              <w:t>635</w:t>
            </w:r>
          </w:p>
        </w:tc>
        <w:tc>
          <w:tcPr>
            <w:tcW w:w="1984" w:type="dxa"/>
            <w:tcBorders>
              <w:top w:val="single" w:sz="4" w:space="0" w:color="auto"/>
              <w:left w:val="single" w:sz="4" w:space="0" w:color="auto"/>
              <w:bottom w:val="single" w:sz="4" w:space="0" w:color="auto"/>
              <w:right w:val="single" w:sz="4" w:space="0" w:color="auto"/>
            </w:tcBorders>
            <w:hideMark/>
          </w:tcPr>
          <w:p w14:paraId="2A3C69B1" w14:textId="77777777" w:rsidR="0073307D" w:rsidRPr="00D30587" w:rsidRDefault="0073307D" w:rsidP="008460BE">
            <w:pPr>
              <w:rPr>
                <w:rFonts w:eastAsia="Calibri"/>
                <w:sz w:val="18"/>
                <w:szCs w:val="18"/>
              </w:rPr>
            </w:pPr>
            <w:r w:rsidRPr="00D30587">
              <w:rPr>
                <w:sz w:val="18"/>
                <w:szCs w:val="18"/>
              </w:rPr>
              <w:t xml:space="preserve">Údržba techniky, </w:t>
            </w:r>
            <w:proofErr w:type="spellStart"/>
            <w:r w:rsidRPr="00D30587">
              <w:rPr>
                <w:sz w:val="18"/>
                <w:szCs w:val="18"/>
              </w:rPr>
              <w:t>inter</w:t>
            </w:r>
            <w:proofErr w:type="spellEnd"/>
            <w:r w:rsidRPr="00D30587">
              <w:rPr>
                <w:sz w:val="18"/>
                <w:szCs w:val="18"/>
              </w:rPr>
              <w:t>.,</w:t>
            </w:r>
          </w:p>
        </w:tc>
        <w:tc>
          <w:tcPr>
            <w:tcW w:w="1163" w:type="dxa"/>
            <w:tcBorders>
              <w:top w:val="single" w:sz="4" w:space="0" w:color="auto"/>
              <w:left w:val="single" w:sz="4" w:space="0" w:color="auto"/>
              <w:bottom w:val="single" w:sz="4" w:space="0" w:color="auto"/>
              <w:right w:val="single" w:sz="4" w:space="0" w:color="auto"/>
            </w:tcBorders>
          </w:tcPr>
          <w:p w14:paraId="6AAF7A46" w14:textId="77777777" w:rsidR="0073307D" w:rsidRPr="00D30587" w:rsidRDefault="0073307D" w:rsidP="008460BE">
            <w:pPr>
              <w:jc w:val="right"/>
              <w:rPr>
                <w:rFonts w:eastAsia="Calibri"/>
                <w:sz w:val="18"/>
                <w:szCs w:val="18"/>
              </w:rPr>
            </w:pPr>
            <w:r w:rsidRPr="00D30587">
              <w:rPr>
                <w:rFonts w:eastAsia="Calibri"/>
                <w:sz w:val="18"/>
                <w:szCs w:val="18"/>
              </w:rPr>
              <w:t>1 769</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68F2BA80" w14:textId="77777777" w:rsidR="0073307D" w:rsidRPr="00D30587" w:rsidRDefault="0073307D" w:rsidP="008460BE">
            <w:pPr>
              <w:jc w:val="right"/>
              <w:rPr>
                <w:rFonts w:eastAsia="Calibri"/>
                <w:sz w:val="18"/>
                <w:szCs w:val="18"/>
              </w:rPr>
            </w:pPr>
            <w:r>
              <w:rPr>
                <w:rFonts w:eastAsia="Calibri"/>
                <w:sz w:val="18"/>
                <w:szCs w:val="18"/>
              </w:rPr>
              <w:t>0</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42E9AFFE" w14:textId="77777777" w:rsidR="0073307D" w:rsidRPr="00D30587" w:rsidRDefault="0073307D" w:rsidP="008460BE">
            <w:pPr>
              <w:jc w:val="right"/>
              <w:rPr>
                <w:rFonts w:eastAsia="Calibri"/>
                <w:sz w:val="18"/>
                <w:szCs w:val="18"/>
              </w:rPr>
            </w:pPr>
            <w:r>
              <w:rPr>
                <w:rFonts w:eastAsia="Calibri"/>
                <w:sz w:val="18"/>
                <w:szCs w:val="18"/>
              </w:rPr>
              <w:t>0</w:t>
            </w:r>
          </w:p>
        </w:tc>
        <w:tc>
          <w:tcPr>
            <w:tcW w:w="1275" w:type="dxa"/>
            <w:tcBorders>
              <w:top w:val="single" w:sz="4" w:space="0" w:color="auto"/>
              <w:left w:val="single" w:sz="4" w:space="0" w:color="auto"/>
              <w:bottom w:val="single" w:sz="4" w:space="0" w:color="auto"/>
              <w:right w:val="single" w:sz="4" w:space="0" w:color="auto"/>
            </w:tcBorders>
          </w:tcPr>
          <w:p w14:paraId="1A1187E8" w14:textId="77777777" w:rsidR="0073307D" w:rsidRPr="00D30587" w:rsidRDefault="0073307D" w:rsidP="008460BE">
            <w:pPr>
              <w:jc w:val="right"/>
              <w:rPr>
                <w:sz w:val="18"/>
                <w:szCs w:val="18"/>
              </w:rPr>
            </w:pPr>
            <w:r>
              <w:rPr>
                <w:sz w:val="18"/>
                <w:szCs w:val="18"/>
              </w:rPr>
              <w:t>0</w:t>
            </w:r>
          </w:p>
        </w:tc>
        <w:tc>
          <w:tcPr>
            <w:tcW w:w="993" w:type="dxa"/>
            <w:tcBorders>
              <w:top w:val="single" w:sz="4" w:space="0" w:color="auto"/>
              <w:left w:val="single" w:sz="4" w:space="0" w:color="auto"/>
              <w:bottom w:val="single" w:sz="4" w:space="0" w:color="auto"/>
              <w:right w:val="single" w:sz="4" w:space="0" w:color="auto"/>
            </w:tcBorders>
          </w:tcPr>
          <w:p w14:paraId="2D978096" w14:textId="77777777" w:rsidR="0073307D" w:rsidRPr="00D30587" w:rsidRDefault="0073307D" w:rsidP="008460BE">
            <w:pPr>
              <w:spacing w:after="200"/>
              <w:jc w:val="right"/>
              <w:rPr>
                <w:b/>
                <w:sz w:val="18"/>
                <w:szCs w:val="18"/>
              </w:rPr>
            </w:pPr>
            <w:r>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282CC1E7" w14:textId="77777777" w:rsidR="0073307D" w:rsidRPr="00D30587" w:rsidRDefault="0073307D" w:rsidP="008460BE">
            <w:pPr>
              <w:jc w:val="right"/>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5817725D" w14:textId="77777777" w:rsidR="0073307D" w:rsidRPr="00D30587" w:rsidRDefault="0073307D" w:rsidP="008460BE">
            <w:pPr>
              <w:spacing w:after="200"/>
              <w:jc w:val="right"/>
              <w:rPr>
                <w:b/>
                <w:sz w:val="18"/>
                <w:szCs w:val="18"/>
              </w:rPr>
            </w:pPr>
            <w:r w:rsidRPr="00D30587">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168B4383" w14:textId="77777777" w:rsidR="0073307D" w:rsidRPr="00D30587" w:rsidRDefault="0073307D" w:rsidP="008460BE">
            <w:pPr>
              <w:jc w:val="right"/>
              <w:rPr>
                <w:sz w:val="18"/>
                <w:szCs w:val="18"/>
              </w:rPr>
            </w:pPr>
            <w:r>
              <w:rPr>
                <w:sz w:val="18"/>
                <w:szCs w:val="18"/>
              </w:rPr>
              <w:t>0</w:t>
            </w:r>
          </w:p>
        </w:tc>
      </w:tr>
      <w:tr w:rsidR="0073307D" w:rsidRPr="007D4472" w14:paraId="1C636831" w14:textId="77777777" w:rsidTr="008460BE">
        <w:tc>
          <w:tcPr>
            <w:tcW w:w="959" w:type="dxa"/>
            <w:tcBorders>
              <w:top w:val="single" w:sz="4" w:space="0" w:color="auto"/>
              <w:left w:val="single" w:sz="4" w:space="0" w:color="auto"/>
              <w:bottom w:val="single" w:sz="4" w:space="0" w:color="auto"/>
              <w:right w:val="single" w:sz="4" w:space="0" w:color="auto"/>
            </w:tcBorders>
            <w:hideMark/>
          </w:tcPr>
          <w:p w14:paraId="44ECE652" w14:textId="77777777" w:rsidR="0073307D" w:rsidRPr="00D30587" w:rsidRDefault="0073307D" w:rsidP="008460BE">
            <w:pPr>
              <w:jc w:val="right"/>
              <w:rPr>
                <w:rFonts w:eastAsia="Calibri"/>
                <w:sz w:val="18"/>
                <w:szCs w:val="18"/>
              </w:rPr>
            </w:pPr>
            <w:r w:rsidRPr="00D30587">
              <w:rPr>
                <w:sz w:val="18"/>
                <w:szCs w:val="18"/>
              </w:rPr>
              <w:t>636</w:t>
            </w:r>
          </w:p>
        </w:tc>
        <w:tc>
          <w:tcPr>
            <w:tcW w:w="1984" w:type="dxa"/>
            <w:tcBorders>
              <w:top w:val="single" w:sz="4" w:space="0" w:color="auto"/>
              <w:left w:val="single" w:sz="4" w:space="0" w:color="auto"/>
              <w:bottom w:val="single" w:sz="4" w:space="0" w:color="auto"/>
              <w:right w:val="single" w:sz="4" w:space="0" w:color="auto"/>
            </w:tcBorders>
            <w:hideMark/>
          </w:tcPr>
          <w:p w14:paraId="4F4CA8C9" w14:textId="77777777" w:rsidR="0073307D" w:rsidRPr="00D30587" w:rsidRDefault="0073307D" w:rsidP="008460BE">
            <w:pPr>
              <w:rPr>
                <w:rFonts w:eastAsia="Calibri"/>
                <w:sz w:val="18"/>
                <w:szCs w:val="18"/>
              </w:rPr>
            </w:pPr>
            <w:r w:rsidRPr="00D30587">
              <w:rPr>
                <w:sz w:val="18"/>
                <w:szCs w:val="18"/>
              </w:rPr>
              <w:t>Nájomné, služby spojené s nájmom</w:t>
            </w:r>
          </w:p>
        </w:tc>
        <w:tc>
          <w:tcPr>
            <w:tcW w:w="1163" w:type="dxa"/>
            <w:tcBorders>
              <w:top w:val="single" w:sz="4" w:space="0" w:color="auto"/>
              <w:left w:val="single" w:sz="4" w:space="0" w:color="auto"/>
              <w:bottom w:val="single" w:sz="4" w:space="0" w:color="auto"/>
              <w:right w:val="single" w:sz="4" w:space="0" w:color="auto"/>
            </w:tcBorders>
          </w:tcPr>
          <w:p w14:paraId="4AF40E6C" w14:textId="77777777" w:rsidR="0073307D" w:rsidRPr="00D30587" w:rsidRDefault="0073307D" w:rsidP="008460BE">
            <w:pPr>
              <w:jc w:val="right"/>
              <w:rPr>
                <w:rFonts w:eastAsia="Calibri"/>
                <w:sz w:val="18"/>
                <w:szCs w:val="18"/>
              </w:rPr>
            </w:pPr>
            <w:r w:rsidRPr="00D30587">
              <w:rPr>
                <w:rFonts w:eastAsia="Calibri"/>
                <w:sz w:val="18"/>
                <w:szCs w:val="18"/>
              </w:rPr>
              <w:t>28 416</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0FDA1230" w14:textId="77777777" w:rsidR="0073307D" w:rsidRPr="00D30587" w:rsidRDefault="0073307D" w:rsidP="008460BE">
            <w:pPr>
              <w:jc w:val="right"/>
              <w:rPr>
                <w:rFonts w:eastAsia="Calibri"/>
                <w:sz w:val="18"/>
                <w:szCs w:val="18"/>
              </w:rPr>
            </w:pPr>
            <w:r>
              <w:rPr>
                <w:rFonts w:eastAsia="Calibri"/>
                <w:sz w:val="18"/>
                <w:szCs w:val="18"/>
              </w:rPr>
              <w:t>18 319</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3BF883D2" w14:textId="77777777" w:rsidR="0073307D" w:rsidRPr="00D30587" w:rsidRDefault="0073307D" w:rsidP="008460BE">
            <w:pPr>
              <w:jc w:val="right"/>
              <w:rPr>
                <w:rFonts w:eastAsia="Calibri"/>
                <w:sz w:val="18"/>
                <w:szCs w:val="18"/>
              </w:rPr>
            </w:pPr>
            <w:r>
              <w:rPr>
                <w:rFonts w:eastAsia="Calibri"/>
                <w:sz w:val="18"/>
                <w:szCs w:val="18"/>
              </w:rPr>
              <w:t>18 319</w:t>
            </w:r>
          </w:p>
        </w:tc>
        <w:tc>
          <w:tcPr>
            <w:tcW w:w="1275" w:type="dxa"/>
            <w:tcBorders>
              <w:top w:val="single" w:sz="4" w:space="0" w:color="auto"/>
              <w:left w:val="single" w:sz="4" w:space="0" w:color="auto"/>
              <w:bottom w:val="single" w:sz="4" w:space="0" w:color="auto"/>
              <w:right w:val="single" w:sz="4" w:space="0" w:color="auto"/>
            </w:tcBorders>
          </w:tcPr>
          <w:p w14:paraId="47E5D499" w14:textId="77777777" w:rsidR="0073307D" w:rsidRPr="00D30587" w:rsidRDefault="0073307D" w:rsidP="008460BE">
            <w:pPr>
              <w:jc w:val="right"/>
              <w:rPr>
                <w:rFonts w:eastAsia="Calibri"/>
                <w:sz w:val="18"/>
                <w:szCs w:val="18"/>
              </w:rPr>
            </w:pPr>
            <w:r>
              <w:rPr>
                <w:rFonts w:eastAsia="Calibri"/>
                <w:sz w:val="18"/>
                <w:szCs w:val="18"/>
              </w:rPr>
              <w:t>18 319</w:t>
            </w:r>
          </w:p>
        </w:tc>
        <w:tc>
          <w:tcPr>
            <w:tcW w:w="993" w:type="dxa"/>
            <w:tcBorders>
              <w:top w:val="single" w:sz="4" w:space="0" w:color="auto"/>
              <w:left w:val="single" w:sz="4" w:space="0" w:color="auto"/>
              <w:bottom w:val="single" w:sz="4" w:space="0" w:color="auto"/>
              <w:right w:val="single" w:sz="4" w:space="0" w:color="auto"/>
            </w:tcBorders>
          </w:tcPr>
          <w:p w14:paraId="5719CC18" w14:textId="77777777" w:rsidR="0073307D" w:rsidRPr="00D30587" w:rsidRDefault="0073307D" w:rsidP="008460BE">
            <w:pPr>
              <w:spacing w:after="200"/>
              <w:jc w:val="right"/>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13B79EBF" w14:textId="77777777" w:rsidR="0073307D" w:rsidRPr="00D30587" w:rsidRDefault="0073307D" w:rsidP="008460BE">
            <w:pPr>
              <w:jc w:val="right"/>
              <w:rPr>
                <w:rFonts w:eastAsia="Calibri"/>
                <w:sz w:val="18"/>
                <w:szCs w:val="18"/>
              </w:rPr>
            </w:pPr>
            <w:r>
              <w:rPr>
                <w:rFonts w:eastAsia="Calibri"/>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0651B9B1"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084D668A" w14:textId="77777777" w:rsidR="0073307D" w:rsidRPr="00D30587" w:rsidRDefault="0073307D" w:rsidP="008460BE">
            <w:pPr>
              <w:spacing w:after="200"/>
              <w:jc w:val="right"/>
              <w:rPr>
                <w:sz w:val="18"/>
                <w:szCs w:val="18"/>
              </w:rPr>
            </w:pPr>
            <w:r>
              <w:rPr>
                <w:sz w:val="18"/>
                <w:szCs w:val="18"/>
              </w:rPr>
              <w:t>0</w:t>
            </w:r>
          </w:p>
        </w:tc>
      </w:tr>
      <w:tr w:rsidR="0073307D" w:rsidRPr="007D4472" w14:paraId="203DE6C5" w14:textId="77777777" w:rsidTr="008460BE">
        <w:trPr>
          <w:trHeight w:val="283"/>
        </w:trPr>
        <w:tc>
          <w:tcPr>
            <w:tcW w:w="959" w:type="dxa"/>
            <w:tcBorders>
              <w:top w:val="single" w:sz="4" w:space="0" w:color="auto"/>
              <w:left w:val="single" w:sz="4" w:space="0" w:color="auto"/>
              <w:bottom w:val="single" w:sz="4" w:space="0" w:color="auto"/>
              <w:right w:val="single" w:sz="4" w:space="0" w:color="auto"/>
            </w:tcBorders>
            <w:hideMark/>
          </w:tcPr>
          <w:p w14:paraId="2CA0F226" w14:textId="77777777" w:rsidR="0073307D" w:rsidRPr="00D30587" w:rsidRDefault="0073307D" w:rsidP="008460BE">
            <w:pPr>
              <w:jc w:val="right"/>
              <w:rPr>
                <w:rFonts w:eastAsia="Calibri"/>
                <w:sz w:val="18"/>
                <w:szCs w:val="18"/>
              </w:rPr>
            </w:pPr>
            <w:r w:rsidRPr="00D30587">
              <w:rPr>
                <w:sz w:val="18"/>
                <w:szCs w:val="18"/>
              </w:rPr>
              <w:t>637</w:t>
            </w:r>
          </w:p>
        </w:tc>
        <w:tc>
          <w:tcPr>
            <w:tcW w:w="1984" w:type="dxa"/>
            <w:tcBorders>
              <w:top w:val="single" w:sz="4" w:space="0" w:color="auto"/>
              <w:left w:val="single" w:sz="4" w:space="0" w:color="auto"/>
              <w:bottom w:val="single" w:sz="4" w:space="0" w:color="auto"/>
              <w:right w:val="single" w:sz="4" w:space="0" w:color="auto"/>
            </w:tcBorders>
            <w:hideMark/>
          </w:tcPr>
          <w:p w14:paraId="3576672F" w14:textId="77777777" w:rsidR="0073307D" w:rsidRPr="00D30587" w:rsidRDefault="0073307D" w:rsidP="008460BE">
            <w:pPr>
              <w:rPr>
                <w:rFonts w:eastAsia="Calibri"/>
                <w:sz w:val="18"/>
                <w:szCs w:val="18"/>
              </w:rPr>
            </w:pPr>
            <w:r w:rsidRPr="00D30587">
              <w:rPr>
                <w:sz w:val="18"/>
                <w:szCs w:val="18"/>
              </w:rPr>
              <w:t xml:space="preserve">Služby </w:t>
            </w:r>
          </w:p>
        </w:tc>
        <w:tc>
          <w:tcPr>
            <w:tcW w:w="1163" w:type="dxa"/>
            <w:tcBorders>
              <w:top w:val="single" w:sz="4" w:space="0" w:color="auto"/>
              <w:left w:val="single" w:sz="4" w:space="0" w:color="auto"/>
              <w:bottom w:val="single" w:sz="4" w:space="0" w:color="auto"/>
              <w:right w:val="single" w:sz="4" w:space="0" w:color="auto"/>
            </w:tcBorders>
          </w:tcPr>
          <w:p w14:paraId="1A614593" w14:textId="77777777" w:rsidR="0073307D" w:rsidRPr="00D30587" w:rsidRDefault="0073307D" w:rsidP="008460BE">
            <w:pPr>
              <w:jc w:val="right"/>
              <w:rPr>
                <w:rFonts w:eastAsia="Calibri"/>
                <w:sz w:val="18"/>
                <w:szCs w:val="18"/>
              </w:rPr>
            </w:pPr>
            <w:r w:rsidRPr="00D30587">
              <w:rPr>
                <w:rFonts w:eastAsia="Calibri"/>
                <w:sz w:val="18"/>
                <w:szCs w:val="18"/>
              </w:rPr>
              <w:t>62 128</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20B6E787" w14:textId="77777777" w:rsidR="0073307D" w:rsidRPr="00D30587" w:rsidRDefault="0073307D" w:rsidP="008460BE">
            <w:pPr>
              <w:jc w:val="right"/>
              <w:rPr>
                <w:rFonts w:eastAsia="Calibri"/>
                <w:sz w:val="18"/>
                <w:szCs w:val="18"/>
              </w:rPr>
            </w:pPr>
            <w:r>
              <w:rPr>
                <w:rFonts w:eastAsia="Calibri"/>
                <w:sz w:val="18"/>
                <w:szCs w:val="18"/>
              </w:rPr>
              <w:t>65 589</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23DCF8B1" w14:textId="77777777" w:rsidR="0073307D" w:rsidRPr="00D30587" w:rsidRDefault="0073307D" w:rsidP="008460BE">
            <w:pPr>
              <w:jc w:val="right"/>
              <w:rPr>
                <w:rFonts w:eastAsia="Calibri"/>
                <w:sz w:val="18"/>
                <w:szCs w:val="18"/>
              </w:rPr>
            </w:pPr>
            <w:r>
              <w:rPr>
                <w:rFonts w:eastAsia="Calibri"/>
                <w:sz w:val="18"/>
                <w:szCs w:val="18"/>
              </w:rPr>
              <w:t>61 433</w:t>
            </w:r>
          </w:p>
        </w:tc>
        <w:tc>
          <w:tcPr>
            <w:tcW w:w="1275" w:type="dxa"/>
            <w:tcBorders>
              <w:top w:val="single" w:sz="4" w:space="0" w:color="auto"/>
              <w:left w:val="single" w:sz="4" w:space="0" w:color="auto"/>
              <w:bottom w:val="single" w:sz="4" w:space="0" w:color="auto"/>
              <w:right w:val="single" w:sz="4" w:space="0" w:color="auto"/>
            </w:tcBorders>
          </w:tcPr>
          <w:p w14:paraId="6F3D5F30" w14:textId="77777777" w:rsidR="0073307D" w:rsidRPr="00D30587" w:rsidRDefault="0073307D" w:rsidP="008460BE">
            <w:pPr>
              <w:jc w:val="right"/>
              <w:rPr>
                <w:rFonts w:eastAsia="Calibri"/>
                <w:sz w:val="18"/>
                <w:szCs w:val="18"/>
              </w:rPr>
            </w:pPr>
            <w:r>
              <w:rPr>
                <w:rFonts w:eastAsia="Calibri"/>
                <w:sz w:val="18"/>
                <w:szCs w:val="18"/>
              </w:rPr>
              <w:t>55 072</w:t>
            </w:r>
          </w:p>
        </w:tc>
        <w:tc>
          <w:tcPr>
            <w:tcW w:w="993" w:type="dxa"/>
            <w:tcBorders>
              <w:top w:val="single" w:sz="4" w:space="0" w:color="auto"/>
              <w:left w:val="single" w:sz="4" w:space="0" w:color="auto"/>
              <w:bottom w:val="single" w:sz="4" w:space="0" w:color="auto"/>
              <w:right w:val="single" w:sz="4" w:space="0" w:color="auto"/>
            </w:tcBorders>
          </w:tcPr>
          <w:p w14:paraId="207999D1" w14:textId="77777777" w:rsidR="0073307D" w:rsidRPr="00D30587" w:rsidRDefault="0073307D" w:rsidP="008460BE">
            <w:pPr>
              <w:spacing w:after="200"/>
              <w:jc w:val="right"/>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740EB79F" w14:textId="77777777" w:rsidR="0073307D" w:rsidRPr="00D30587" w:rsidRDefault="0073307D" w:rsidP="008460BE">
            <w:pPr>
              <w:jc w:val="right"/>
              <w:rPr>
                <w:rFonts w:eastAsia="Calibri"/>
                <w:sz w:val="18"/>
                <w:szCs w:val="18"/>
              </w:rPr>
            </w:pPr>
            <w:r>
              <w:rPr>
                <w:rFonts w:eastAsia="Calibri"/>
                <w:sz w:val="18"/>
                <w:szCs w:val="18"/>
              </w:rPr>
              <w:t>2 414</w:t>
            </w:r>
          </w:p>
        </w:tc>
        <w:tc>
          <w:tcPr>
            <w:tcW w:w="851" w:type="dxa"/>
            <w:tcBorders>
              <w:top w:val="single" w:sz="4" w:space="0" w:color="auto"/>
              <w:left w:val="single" w:sz="4" w:space="0" w:color="auto"/>
              <w:bottom w:val="single" w:sz="4" w:space="0" w:color="auto"/>
              <w:right w:val="single" w:sz="4" w:space="0" w:color="auto"/>
            </w:tcBorders>
          </w:tcPr>
          <w:p w14:paraId="73A740A6" w14:textId="77777777" w:rsidR="0073307D" w:rsidRPr="00D30587" w:rsidRDefault="0073307D" w:rsidP="008460BE">
            <w:pPr>
              <w:spacing w:after="200"/>
              <w:jc w:val="right"/>
              <w:rPr>
                <w:sz w:val="18"/>
                <w:szCs w:val="18"/>
              </w:rPr>
            </w:pPr>
            <w:r>
              <w:rPr>
                <w:sz w:val="18"/>
                <w:szCs w:val="18"/>
              </w:rPr>
              <w:t>2499</w:t>
            </w:r>
          </w:p>
        </w:tc>
        <w:tc>
          <w:tcPr>
            <w:tcW w:w="850" w:type="dxa"/>
            <w:tcBorders>
              <w:top w:val="single" w:sz="4" w:space="0" w:color="auto"/>
              <w:left w:val="single" w:sz="4" w:space="0" w:color="auto"/>
              <w:bottom w:val="single" w:sz="4" w:space="0" w:color="auto"/>
              <w:right w:val="single" w:sz="4" w:space="0" w:color="auto"/>
            </w:tcBorders>
          </w:tcPr>
          <w:p w14:paraId="7268241A" w14:textId="77777777" w:rsidR="0073307D" w:rsidRPr="00D30587" w:rsidRDefault="0073307D" w:rsidP="008460BE">
            <w:pPr>
              <w:spacing w:after="200"/>
              <w:jc w:val="right"/>
              <w:rPr>
                <w:sz w:val="18"/>
                <w:szCs w:val="18"/>
              </w:rPr>
            </w:pPr>
            <w:r>
              <w:rPr>
                <w:sz w:val="18"/>
                <w:szCs w:val="18"/>
              </w:rPr>
              <w:t>1 448</w:t>
            </w:r>
          </w:p>
        </w:tc>
      </w:tr>
      <w:tr w:rsidR="0073307D" w:rsidRPr="007D4472" w14:paraId="6D7A0C9A" w14:textId="77777777" w:rsidTr="008460BE">
        <w:trPr>
          <w:trHeight w:val="340"/>
        </w:trPr>
        <w:tc>
          <w:tcPr>
            <w:tcW w:w="959" w:type="dxa"/>
            <w:tcBorders>
              <w:top w:val="single" w:sz="4" w:space="0" w:color="auto"/>
              <w:left w:val="single" w:sz="4" w:space="0" w:color="auto"/>
              <w:bottom w:val="single" w:sz="4" w:space="0" w:color="auto"/>
              <w:right w:val="single" w:sz="4" w:space="0" w:color="auto"/>
            </w:tcBorders>
            <w:hideMark/>
          </w:tcPr>
          <w:p w14:paraId="01CAC7A5" w14:textId="77777777" w:rsidR="0073307D" w:rsidRPr="00D30587" w:rsidRDefault="0073307D" w:rsidP="008460BE">
            <w:pPr>
              <w:jc w:val="right"/>
              <w:rPr>
                <w:rFonts w:eastAsia="Calibri"/>
                <w:b/>
                <w:sz w:val="18"/>
                <w:szCs w:val="18"/>
              </w:rPr>
            </w:pPr>
            <w:r w:rsidRPr="00D30587">
              <w:rPr>
                <w:b/>
                <w:sz w:val="18"/>
                <w:szCs w:val="18"/>
              </w:rPr>
              <w:t>642</w:t>
            </w:r>
          </w:p>
        </w:tc>
        <w:tc>
          <w:tcPr>
            <w:tcW w:w="1984" w:type="dxa"/>
            <w:tcBorders>
              <w:top w:val="single" w:sz="4" w:space="0" w:color="auto"/>
              <w:left w:val="single" w:sz="4" w:space="0" w:color="auto"/>
              <w:bottom w:val="single" w:sz="4" w:space="0" w:color="auto"/>
              <w:right w:val="single" w:sz="4" w:space="0" w:color="auto"/>
            </w:tcBorders>
            <w:hideMark/>
          </w:tcPr>
          <w:p w14:paraId="5B59C1A2" w14:textId="77777777" w:rsidR="0073307D" w:rsidRPr="00D30587" w:rsidRDefault="0073307D" w:rsidP="008460BE">
            <w:pPr>
              <w:rPr>
                <w:rFonts w:eastAsia="Calibri"/>
                <w:b/>
                <w:sz w:val="18"/>
                <w:szCs w:val="18"/>
              </w:rPr>
            </w:pPr>
            <w:r w:rsidRPr="00D30587">
              <w:rPr>
                <w:b/>
                <w:sz w:val="18"/>
                <w:szCs w:val="18"/>
              </w:rPr>
              <w:t>Transfery jednotlivcovi/odchodné</w:t>
            </w:r>
          </w:p>
        </w:tc>
        <w:tc>
          <w:tcPr>
            <w:tcW w:w="1163" w:type="dxa"/>
            <w:tcBorders>
              <w:top w:val="single" w:sz="4" w:space="0" w:color="auto"/>
              <w:left w:val="single" w:sz="4" w:space="0" w:color="auto"/>
              <w:bottom w:val="single" w:sz="4" w:space="0" w:color="auto"/>
              <w:right w:val="single" w:sz="4" w:space="0" w:color="auto"/>
            </w:tcBorders>
          </w:tcPr>
          <w:p w14:paraId="1D6642A4" w14:textId="77777777" w:rsidR="0073307D" w:rsidRPr="00D30587" w:rsidRDefault="0073307D" w:rsidP="008460BE">
            <w:pPr>
              <w:jc w:val="right"/>
              <w:rPr>
                <w:rFonts w:eastAsia="Calibri"/>
                <w:b/>
                <w:sz w:val="18"/>
                <w:szCs w:val="18"/>
              </w:rPr>
            </w:pPr>
            <w:r w:rsidRPr="00D30587">
              <w:rPr>
                <w:rFonts w:eastAsia="Calibri"/>
                <w:b/>
                <w:sz w:val="18"/>
                <w:szCs w:val="18"/>
              </w:rPr>
              <w:t>15 133</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77174F70" w14:textId="77777777" w:rsidR="0073307D" w:rsidRPr="00D30587" w:rsidRDefault="0073307D" w:rsidP="008460BE">
            <w:pPr>
              <w:jc w:val="right"/>
              <w:rPr>
                <w:rFonts w:eastAsia="Calibri"/>
                <w:b/>
                <w:sz w:val="18"/>
                <w:szCs w:val="18"/>
              </w:rPr>
            </w:pPr>
            <w:r>
              <w:rPr>
                <w:rFonts w:eastAsia="Calibri"/>
                <w:b/>
                <w:sz w:val="18"/>
                <w:szCs w:val="18"/>
              </w:rPr>
              <w:t>18 106</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544F6EED" w14:textId="77777777" w:rsidR="0073307D" w:rsidRPr="00D30587" w:rsidRDefault="0073307D" w:rsidP="008460BE">
            <w:pPr>
              <w:jc w:val="right"/>
              <w:rPr>
                <w:rFonts w:eastAsia="Calibri"/>
                <w:b/>
                <w:sz w:val="18"/>
                <w:szCs w:val="18"/>
              </w:rPr>
            </w:pPr>
            <w:r>
              <w:rPr>
                <w:rFonts w:eastAsia="Calibri"/>
                <w:b/>
                <w:sz w:val="18"/>
                <w:szCs w:val="18"/>
              </w:rPr>
              <w:t>18 105</w:t>
            </w:r>
          </w:p>
        </w:tc>
        <w:tc>
          <w:tcPr>
            <w:tcW w:w="1275" w:type="dxa"/>
            <w:tcBorders>
              <w:top w:val="single" w:sz="4" w:space="0" w:color="auto"/>
              <w:left w:val="single" w:sz="4" w:space="0" w:color="auto"/>
              <w:bottom w:val="single" w:sz="4" w:space="0" w:color="auto"/>
              <w:right w:val="single" w:sz="4" w:space="0" w:color="auto"/>
            </w:tcBorders>
          </w:tcPr>
          <w:p w14:paraId="065F6207" w14:textId="77777777" w:rsidR="0073307D" w:rsidRPr="00D30587" w:rsidRDefault="0073307D" w:rsidP="008460BE">
            <w:pPr>
              <w:jc w:val="right"/>
              <w:rPr>
                <w:rFonts w:eastAsia="Calibri"/>
                <w:b/>
                <w:sz w:val="18"/>
                <w:szCs w:val="18"/>
              </w:rPr>
            </w:pPr>
            <w:r>
              <w:rPr>
                <w:rFonts w:eastAsia="Calibri"/>
                <w:b/>
                <w:sz w:val="18"/>
                <w:szCs w:val="18"/>
              </w:rPr>
              <w:t>18 105</w:t>
            </w:r>
          </w:p>
        </w:tc>
        <w:tc>
          <w:tcPr>
            <w:tcW w:w="993" w:type="dxa"/>
            <w:tcBorders>
              <w:top w:val="single" w:sz="4" w:space="0" w:color="auto"/>
              <w:left w:val="single" w:sz="4" w:space="0" w:color="auto"/>
              <w:bottom w:val="single" w:sz="4" w:space="0" w:color="auto"/>
              <w:right w:val="single" w:sz="4" w:space="0" w:color="auto"/>
            </w:tcBorders>
          </w:tcPr>
          <w:p w14:paraId="1440578D" w14:textId="77777777" w:rsidR="0073307D" w:rsidRPr="00D30587" w:rsidRDefault="0073307D" w:rsidP="008460BE">
            <w:pPr>
              <w:jc w:val="right"/>
              <w:rPr>
                <w:rFonts w:eastAsia="Calibri"/>
                <w:b/>
                <w:sz w:val="18"/>
                <w:szCs w:val="18"/>
              </w:rPr>
            </w:pPr>
            <w:r>
              <w:rPr>
                <w:rFonts w:eastAsia="Calibri"/>
                <w:b/>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036B67C3" w14:textId="77777777" w:rsidR="0073307D" w:rsidRPr="00D30587" w:rsidRDefault="0073307D" w:rsidP="008460BE">
            <w:pPr>
              <w:jc w:val="right"/>
              <w:rPr>
                <w:rFonts w:eastAsia="Calibri"/>
                <w:b/>
                <w:sz w:val="18"/>
                <w:szCs w:val="18"/>
              </w:rPr>
            </w:pPr>
            <w:r>
              <w:rPr>
                <w:rFonts w:eastAsia="Calibri"/>
                <w:b/>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4A784568" w14:textId="77777777" w:rsidR="0073307D" w:rsidRPr="00D30587" w:rsidRDefault="0073307D" w:rsidP="008460BE">
            <w:pPr>
              <w:spacing w:after="200"/>
              <w:jc w:val="right"/>
              <w:rPr>
                <w:b/>
                <w:sz w:val="18"/>
                <w:szCs w:val="18"/>
              </w:rPr>
            </w:pPr>
            <w:r w:rsidRPr="00D30587">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030B8F03" w14:textId="77777777" w:rsidR="0073307D" w:rsidRPr="00D30587" w:rsidRDefault="0073307D" w:rsidP="008460BE">
            <w:pPr>
              <w:spacing w:after="200"/>
              <w:jc w:val="right"/>
              <w:rPr>
                <w:b/>
                <w:sz w:val="18"/>
                <w:szCs w:val="18"/>
              </w:rPr>
            </w:pPr>
            <w:r>
              <w:rPr>
                <w:b/>
                <w:sz w:val="18"/>
                <w:szCs w:val="18"/>
              </w:rPr>
              <w:t>0</w:t>
            </w:r>
          </w:p>
        </w:tc>
      </w:tr>
      <w:tr w:rsidR="0073307D" w:rsidRPr="007D4472" w14:paraId="6CDD6326" w14:textId="77777777" w:rsidTr="008460BE">
        <w:trPr>
          <w:trHeight w:val="471"/>
        </w:trPr>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14:paraId="7E4257B8" w14:textId="77777777" w:rsidR="0073307D" w:rsidRPr="00D30587" w:rsidRDefault="0073307D" w:rsidP="008460BE">
            <w:pPr>
              <w:jc w:val="right"/>
              <w:rPr>
                <w:bCs/>
                <w:i/>
                <w:sz w:val="18"/>
                <w:szCs w:val="18"/>
              </w:rPr>
            </w:pPr>
            <w:r w:rsidRPr="00D30587">
              <w:rPr>
                <w:bCs/>
                <w:i/>
                <w:sz w:val="18"/>
                <w:szCs w:val="18"/>
              </w:rPr>
              <w:t>642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22C34A4" w14:textId="77777777" w:rsidR="0073307D" w:rsidRPr="00D30587" w:rsidRDefault="0073307D" w:rsidP="008460BE">
            <w:pPr>
              <w:rPr>
                <w:bCs/>
                <w:sz w:val="18"/>
                <w:szCs w:val="18"/>
              </w:rPr>
            </w:pPr>
            <w:proofErr w:type="spellStart"/>
            <w:r w:rsidRPr="00D30587">
              <w:rPr>
                <w:bCs/>
                <w:sz w:val="18"/>
                <w:szCs w:val="18"/>
              </w:rPr>
              <w:t>Transfér</w:t>
            </w:r>
            <w:proofErr w:type="spellEnd"/>
            <w:r w:rsidRPr="00D30587">
              <w:rPr>
                <w:bCs/>
                <w:sz w:val="18"/>
                <w:szCs w:val="18"/>
              </w:rPr>
              <w:t xml:space="preserve"> jednotlivcovi</w:t>
            </w:r>
            <w:r>
              <w:rPr>
                <w:bCs/>
                <w:sz w:val="18"/>
                <w:szCs w:val="18"/>
              </w:rPr>
              <w:t xml:space="preserve"> + PN</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tcPr>
          <w:p w14:paraId="04EC48BB" w14:textId="77777777" w:rsidR="0073307D" w:rsidRPr="00D30587" w:rsidRDefault="0073307D" w:rsidP="008460BE">
            <w:pPr>
              <w:jc w:val="right"/>
              <w:rPr>
                <w:rFonts w:eastAsia="Calibri"/>
                <w:bCs/>
                <w:sz w:val="18"/>
                <w:szCs w:val="18"/>
              </w:rPr>
            </w:pPr>
            <w:r w:rsidRPr="00D30587">
              <w:rPr>
                <w:rFonts w:eastAsia="Calibri"/>
                <w:bCs/>
                <w:sz w:val="18"/>
                <w:szCs w:val="18"/>
              </w:rPr>
              <w:t>15 133</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7AED68B" w14:textId="77777777" w:rsidR="0073307D" w:rsidRPr="00D30587" w:rsidRDefault="0073307D" w:rsidP="008460BE">
            <w:pPr>
              <w:jc w:val="right"/>
              <w:rPr>
                <w:rFonts w:eastAsia="Calibri"/>
                <w:bCs/>
                <w:sz w:val="18"/>
                <w:szCs w:val="18"/>
              </w:rPr>
            </w:pPr>
            <w:r>
              <w:rPr>
                <w:rFonts w:eastAsia="Calibri"/>
                <w:bCs/>
                <w:sz w:val="18"/>
                <w:szCs w:val="18"/>
              </w:rPr>
              <w:t>18 106</w:t>
            </w:r>
          </w:p>
        </w:tc>
        <w:tc>
          <w:tcPr>
            <w:tcW w:w="110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9697D93" w14:textId="77777777" w:rsidR="0073307D" w:rsidRPr="00D30587" w:rsidRDefault="0073307D" w:rsidP="008460BE">
            <w:pPr>
              <w:jc w:val="right"/>
              <w:rPr>
                <w:rFonts w:eastAsia="Calibri"/>
                <w:bCs/>
                <w:sz w:val="18"/>
                <w:szCs w:val="18"/>
              </w:rPr>
            </w:pPr>
            <w:r>
              <w:rPr>
                <w:rFonts w:eastAsia="Calibri"/>
                <w:bCs/>
                <w:sz w:val="18"/>
                <w:szCs w:val="18"/>
              </w:rPr>
              <w:t>18 105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F03133F" w14:textId="77777777" w:rsidR="0073307D" w:rsidRPr="00D30587" w:rsidRDefault="0073307D" w:rsidP="008460BE">
            <w:pPr>
              <w:jc w:val="right"/>
              <w:rPr>
                <w:rFonts w:eastAsia="Calibri"/>
                <w:bCs/>
                <w:sz w:val="18"/>
                <w:szCs w:val="18"/>
              </w:rPr>
            </w:pPr>
            <w:r>
              <w:rPr>
                <w:rFonts w:eastAsia="Calibri"/>
                <w:bCs/>
                <w:sz w:val="18"/>
                <w:szCs w:val="18"/>
              </w:rPr>
              <w:t>18 105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4061D1F" w14:textId="77777777" w:rsidR="0073307D" w:rsidRPr="00D30587" w:rsidRDefault="0073307D" w:rsidP="008460BE">
            <w:pPr>
              <w:jc w:val="right"/>
              <w:rPr>
                <w:rFonts w:eastAsia="Calibri"/>
                <w:bCs/>
                <w:sz w:val="18"/>
                <w:szCs w:val="18"/>
              </w:rPr>
            </w:pPr>
            <w:r>
              <w:rPr>
                <w:rFonts w:eastAsia="Calibri"/>
                <w:bCs/>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99801CF" w14:textId="77777777" w:rsidR="0073307D" w:rsidRPr="00D30587" w:rsidRDefault="0073307D" w:rsidP="008460BE">
            <w:pPr>
              <w:jc w:val="right"/>
              <w:rPr>
                <w:rFonts w:eastAsia="Calibri"/>
                <w:bCs/>
                <w:sz w:val="18"/>
                <w:szCs w:val="18"/>
              </w:rPr>
            </w:pPr>
            <w:r>
              <w:rPr>
                <w:rFonts w:eastAsia="Calibri"/>
                <w:bCs/>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78A29FA"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A795C7A" w14:textId="77777777" w:rsidR="0073307D" w:rsidRPr="00D30587" w:rsidRDefault="0073307D" w:rsidP="008460BE">
            <w:pPr>
              <w:spacing w:after="200"/>
              <w:jc w:val="right"/>
              <w:rPr>
                <w:sz w:val="18"/>
                <w:szCs w:val="18"/>
              </w:rPr>
            </w:pPr>
            <w:r>
              <w:rPr>
                <w:sz w:val="18"/>
                <w:szCs w:val="18"/>
              </w:rPr>
              <w:t>0</w:t>
            </w:r>
          </w:p>
        </w:tc>
      </w:tr>
      <w:tr w:rsidR="0073307D" w:rsidRPr="007D4472" w14:paraId="70CCFCD3" w14:textId="77777777" w:rsidTr="008460BE">
        <w:trPr>
          <w:trHeight w:val="471"/>
        </w:trPr>
        <w:tc>
          <w:tcPr>
            <w:tcW w:w="959" w:type="dxa"/>
            <w:tcBorders>
              <w:top w:val="single" w:sz="4" w:space="0" w:color="auto"/>
              <w:left w:val="single" w:sz="4" w:space="0" w:color="auto"/>
              <w:bottom w:val="single" w:sz="4" w:space="0" w:color="auto"/>
              <w:right w:val="single" w:sz="4" w:space="0" w:color="auto"/>
            </w:tcBorders>
            <w:shd w:val="clear" w:color="auto" w:fill="92D050"/>
          </w:tcPr>
          <w:p w14:paraId="043196CE" w14:textId="77777777" w:rsidR="0073307D" w:rsidRPr="00D30587" w:rsidRDefault="0073307D" w:rsidP="008460BE">
            <w:pPr>
              <w:jc w:val="right"/>
              <w:rPr>
                <w:rFonts w:eastAsia="Calibri"/>
                <w:b/>
                <w:bCs/>
                <w:i/>
                <w:sz w:val="18"/>
                <w:szCs w:val="18"/>
              </w:rPr>
            </w:pPr>
            <w:r w:rsidRPr="00D30587">
              <w:rPr>
                <w:b/>
                <w:bCs/>
                <w:i/>
                <w:sz w:val="18"/>
                <w:szCs w:val="18"/>
              </w:rPr>
              <w:t>600</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7D7302D2" w14:textId="77777777" w:rsidR="0073307D" w:rsidRPr="00D30587" w:rsidRDefault="0073307D" w:rsidP="008460BE">
            <w:pPr>
              <w:rPr>
                <w:rFonts w:eastAsia="Calibri"/>
                <w:b/>
                <w:bCs/>
                <w:i/>
                <w:sz w:val="18"/>
                <w:szCs w:val="18"/>
              </w:rPr>
            </w:pPr>
            <w:r w:rsidRPr="00D30587">
              <w:rPr>
                <w:b/>
                <w:bCs/>
                <w:i/>
                <w:sz w:val="18"/>
                <w:szCs w:val="18"/>
              </w:rPr>
              <w:t>SPOLU</w:t>
            </w:r>
            <w:r>
              <w:rPr>
                <w:b/>
                <w:bCs/>
                <w:i/>
                <w:sz w:val="18"/>
                <w:szCs w:val="18"/>
              </w:rPr>
              <w:t xml:space="preserve"> BEŽNÉ</w:t>
            </w:r>
            <w:r w:rsidRPr="00D30587">
              <w:rPr>
                <w:b/>
                <w:bCs/>
                <w:i/>
                <w:sz w:val="18"/>
                <w:szCs w:val="18"/>
              </w:rPr>
              <w:t xml:space="preserve">  VÝDAVKY</w:t>
            </w:r>
          </w:p>
        </w:tc>
        <w:tc>
          <w:tcPr>
            <w:tcW w:w="1163" w:type="dxa"/>
            <w:tcBorders>
              <w:top w:val="single" w:sz="4" w:space="0" w:color="auto"/>
              <w:left w:val="single" w:sz="4" w:space="0" w:color="auto"/>
              <w:bottom w:val="single" w:sz="4" w:space="0" w:color="auto"/>
              <w:right w:val="single" w:sz="4" w:space="0" w:color="auto"/>
            </w:tcBorders>
            <w:shd w:val="clear" w:color="auto" w:fill="92D050"/>
          </w:tcPr>
          <w:p w14:paraId="40403603" w14:textId="77777777" w:rsidR="0073307D" w:rsidRPr="00D30587" w:rsidRDefault="0073307D" w:rsidP="008460BE">
            <w:pPr>
              <w:jc w:val="right"/>
              <w:rPr>
                <w:rFonts w:eastAsia="Calibri"/>
                <w:b/>
                <w:bCs/>
                <w:i/>
                <w:sz w:val="18"/>
                <w:szCs w:val="18"/>
              </w:rPr>
            </w:pPr>
            <w:r w:rsidRPr="00D30587">
              <w:rPr>
                <w:rFonts w:eastAsia="Calibri"/>
                <w:b/>
                <w:bCs/>
                <w:i/>
                <w:sz w:val="18"/>
                <w:szCs w:val="18"/>
              </w:rPr>
              <w:t>577 063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7A64F783" w14:textId="77777777" w:rsidR="0073307D" w:rsidRPr="00D30587" w:rsidRDefault="0073307D" w:rsidP="008460BE">
            <w:pPr>
              <w:jc w:val="right"/>
              <w:rPr>
                <w:rFonts w:eastAsia="Calibri"/>
                <w:b/>
                <w:bCs/>
                <w:sz w:val="18"/>
                <w:szCs w:val="18"/>
              </w:rPr>
            </w:pPr>
            <w:r>
              <w:rPr>
                <w:rFonts w:eastAsia="Calibri"/>
                <w:b/>
                <w:bCs/>
                <w:sz w:val="18"/>
                <w:szCs w:val="18"/>
              </w:rPr>
              <w:t>638 055</w:t>
            </w:r>
          </w:p>
        </w:tc>
        <w:tc>
          <w:tcPr>
            <w:tcW w:w="1106" w:type="dxa"/>
            <w:tcBorders>
              <w:top w:val="single" w:sz="4" w:space="0" w:color="auto"/>
              <w:left w:val="single" w:sz="4" w:space="0" w:color="auto"/>
              <w:bottom w:val="single" w:sz="4" w:space="0" w:color="auto"/>
              <w:right w:val="single" w:sz="4" w:space="0" w:color="auto"/>
            </w:tcBorders>
            <w:shd w:val="clear" w:color="auto" w:fill="92D050"/>
          </w:tcPr>
          <w:p w14:paraId="0E786869" w14:textId="77777777" w:rsidR="0073307D" w:rsidRPr="00D30587" w:rsidRDefault="0073307D" w:rsidP="008460BE">
            <w:pPr>
              <w:jc w:val="right"/>
              <w:rPr>
                <w:rFonts w:eastAsia="Calibri"/>
                <w:b/>
                <w:bCs/>
                <w:i/>
                <w:sz w:val="18"/>
                <w:szCs w:val="18"/>
              </w:rPr>
            </w:pPr>
            <w:r>
              <w:rPr>
                <w:rFonts w:eastAsia="Calibri"/>
                <w:b/>
                <w:bCs/>
                <w:i/>
                <w:sz w:val="18"/>
                <w:szCs w:val="18"/>
              </w:rPr>
              <w:t>593 062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3C4A3586" w14:textId="77777777" w:rsidR="0073307D" w:rsidRPr="00D30587" w:rsidRDefault="0073307D" w:rsidP="008460BE">
            <w:pPr>
              <w:jc w:val="right"/>
              <w:rPr>
                <w:rFonts w:eastAsia="Calibri"/>
                <w:b/>
                <w:bCs/>
                <w:i/>
                <w:sz w:val="18"/>
                <w:szCs w:val="18"/>
              </w:rPr>
            </w:pPr>
            <w:r>
              <w:rPr>
                <w:rFonts w:eastAsia="Calibri"/>
                <w:b/>
                <w:bCs/>
                <w:i/>
                <w:sz w:val="18"/>
                <w:szCs w:val="18"/>
              </w:rPr>
              <w:t>497 100</w:t>
            </w: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05F4240F" w14:textId="77777777" w:rsidR="0073307D" w:rsidRPr="00D30587" w:rsidRDefault="0073307D" w:rsidP="008460BE">
            <w:pPr>
              <w:jc w:val="right"/>
              <w:rPr>
                <w:rFonts w:eastAsia="Calibri"/>
                <w:b/>
                <w:bCs/>
                <w:i/>
                <w:sz w:val="18"/>
                <w:szCs w:val="18"/>
              </w:rPr>
            </w:pPr>
            <w:r>
              <w:rPr>
                <w:rFonts w:eastAsia="Calibri"/>
                <w:b/>
                <w:bCs/>
                <w:i/>
                <w:sz w:val="18"/>
                <w:szCs w:val="18"/>
              </w:rPr>
              <w:t>24 065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021806C7" w14:textId="77777777" w:rsidR="0073307D" w:rsidRPr="00D30587" w:rsidRDefault="0073307D" w:rsidP="008460BE">
            <w:pPr>
              <w:jc w:val="right"/>
              <w:rPr>
                <w:rFonts w:eastAsia="Calibri"/>
                <w:b/>
                <w:bCs/>
                <w:i/>
                <w:sz w:val="18"/>
                <w:szCs w:val="18"/>
              </w:rPr>
            </w:pPr>
            <w:r>
              <w:rPr>
                <w:rFonts w:eastAsia="Calibri"/>
                <w:b/>
                <w:bCs/>
                <w:i/>
                <w:sz w:val="18"/>
                <w:szCs w:val="18"/>
              </w:rPr>
              <w:t>36 305</w:t>
            </w:r>
          </w:p>
        </w:tc>
        <w:tc>
          <w:tcPr>
            <w:tcW w:w="851" w:type="dxa"/>
            <w:tcBorders>
              <w:top w:val="single" w:sz="4" w:space="0" w:color="auto"/>
              <w:left w:val="single" w:sz="4" w:space="0" w:color="auto"/>
              <w:bottom w:val="single" w:sz="4" w:space="0" w:color="auto"/>
              <w:right w:val="single" w:sz="4" w:space="0" w:color="auto"/>
            </w:tcBorders>
            <w:shd w:val="clear" w:color="auto" w:fill="92D050"/>
          </w:tcPr>
          <w:p w14:paraId="6EC8C407" w14:textId="77777777" w:rsidR="0073307D" w:rsidRPr="00D30587" w:rsidRDefault="0073307D" w:rsidP="008460BE">
            <w:pPr>
              <w:spacing w:after="200"/>
              <w:jc w:val="right"/>
              <w:rPr>
                <w:b/>
                <w:i/>
                <w:sz w:val="18"/>
                <w:szCs w:val="18"/>
              </w:rPr>
            </w:pPr>
            <w:r>
              <w:rPr>
                <w:b/>
                <w:i/>
                <w:sz w:val="18"/>
                <w:szCs w:val="18"/>
              </w:rPr>
              <w:t>7 076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2715222E" w14:textId="77777777" w:rsidR="0073307D" w:rsidRPr="00D30587" w:rsidRDefault="0073307D" w:rsidP="008460BE">
            <w:pPr>
              <w:spacing w:after="200"/>
              <w:jc w:val="right"/>
              <w:rPr>
                <w:b/>
                <w:i/>
                <w:sz w:val="18"/>
                <w:szCs w:val="18"/>
              </w:rPr>
            </w:pPr>
            <w:r>
              <w:rPr>
                <w:b/>
                <w:i/>
                <w:sz w:val="18"/>
                <w:szCs w:val="18"/>
              </w:rPr>
              <w:t>28 547</w:t>
            </w:r>
          </w:p>
        </w:tc>
      </w:tr>
      <w:tr w:rsidR="0073307D" w:rsidRPr="007D4472" w14:paraId="0C3E7FE6" w14:textId="77777777" w:rsidTr="008460BE">
        <w:trPr>
          <w:trHeight w:val="301"/>
        </w:trPr>
        <w:tc>
          <w:tcPr>
            <w:tcW w:w="959" w:type="dxa"/>
            <w:tcBorders>
              <w:top w:val="single" w:sz="4" w:space="0" w:color="auto"/>
              <w:left w:val="single" w:sz="4" w:space="0" w:color="auto"/>
              <w:bottom w:val="single" w:sz="4" w:space="0" w:color="auto"/>
              <w:right w:val="single" w:sz="4" w:space="0" w:color="auto"/>
            </w:tcBorders>
            <w:hideMark/>
          </w:tcPr>
          <w:p w14:paraId="030C1AC0" w14:textId="77777777" w:rsidR="0073307D" w:rsidRPr="00D30587" w:rsidRDefault="0073307D" w:rsidP="008460BE">
            <w:pPr>
              <w:jc w:val="right"/>
              <w:rPr>
                <w:bCs/>
                <w:sz w:val="18"/>
                <w:szCs w:val="18"/>
              </w:rPr>
            </w:pPr>
            <w:r w:rsidRPr="00D30587">
              <w:rPr>
                <w:bCs/>
                <w:sz w:val="18"/>
                <w:szCs w:val="18"/>
              </w:rPr>
              <w:t>711003</w:t>
            </w:r>
          </w:p>
        </w:tc>
        <w:tc>
          <w:tcPr>
            <w:tcW w:w="1984" w:type="dxa"/>
            <w:tcBorders>
              <w:top w:val="single" w:sz="4" w:space="0" w:color="auto"/>
              <w:left w:val="single" w:sz="4" w:space="0" w:color="auto"/>
              <w:bottom w:val="single" w:sz="4" w:space="0" w:color="auto"/>
              <w:right w:val="single" w:sz="4" w:space="0" w:color="auto"/>
            </w:tcBorders>
            <w:hideMark/>
          </w:tcPr>
          <w:p w14:paraId="026AE10A" w14:textId="77777777" w:rsidR="0073307D" w:rsidRPr="00D30587" w:rsidRDefault="0073307D" w:rsidP="008460BE">
            <w:pPr>
              <w:rPr>
                <w:bCs/>
                <w:sz w:val="18"/>
                <w:szCs w:val="18"/>
              </w:rPr>
            </w:pPr>
            <w:r w:rsidRPr="00D30587">
              <w:rPr>
                <w:bCs/>
                <w:sz w:val="18"/>
                <w:szCs w:val="18"/>
              </w:rPr>
              <w:t>Kapitálový –</w:t>
            </w:r>
            <w:proofErr w:type="spellStart"/>
            <w:r w:rsidRPr="00D30587">
              <w:rPr>
                <w:bCs/>
                <w:sz w:val="18"/>
                <w:szCs w:val="18"/>
              </w:rPr>
              <w:t>softver</w:t>
            </w:r>
            <w:proofErr w:type="spellEnd"/>
          </w:p>
        </w:tc>
        <w:tc>
          <w:tcPr>
            <w:tcW w:w="1163" w:type="dxa"/>
            <w:tcBorders>
              <w:top w:val="single" w:sz="4" w:space="0" w:color="auto"/>
              <w:left w:val="single" w:sz="4" w:space="0" w:color="auto"/>
              <w:bottom w:val="single" w:sz="4" w:space="0" w:color="auto"/>
              <w:right w:val="single" w:sz="4" w:space="0" w:color="auto"/>
            </w:tcBorders>
          </w:tcPr>
          <w:p w14:paraId="5947F355" w14:textId="77777777" w:rsidR="0073307D" w:rsidRPr="00D30587" w:rsidRDefault="0073307D" w:rsidP="008460BE">
            <w:pPr>
              <w:jc w:val="right"/>
              <w:rPr>
                <w:rFonts w:eastAsia="Calibri"/>
                <w:sz w:val="18"/>
                <w:szCs w:val="18"/>
              </w:rPr>
            </w:pPr>
            <w:r w:rsidRPr="00D30587">
              <w:rPr>
                <w:rFonts w:eastAsia="Calibri"/>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384EE548"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45BED273"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1275" w:type="dxa"/>
            <w:tcBorders>
              <w:top w:val="single" w:sz="4" w:space="0" w:color="auto"/>
              <w:left w:val="single" w:sz="4" w:space="0" w:color="auto"/>
              <w:bottom w:val="single" w:sz="4" w:space="0" w:color="auto"/>
              <w:right w:val="single" w:sz="4" w:space="0" w:color="auto"/>
            </w:tcBorders>
          </w:tcPr>
          <w:p w14:paraId="449C50B5" w14:textId="77777777" w:rsidR="0073307D" w:rsidRPr="00D30587" w:rsidRDefault="0073307D" w:rsidP="008460BE">
            <w:pPr>
              <w:spacing w:after="200"/>
              <w:jc w:val="right"/>
              <w:rPr>
                <w:sz w:val="18"/>
                <w:szCs w:val="18"/>
              </w:rPr>
            </w:pPr>
            <w:r w:rsidRPr="00D30587">
              <w:rPr>
                <w:sz w:val="18"/>
                <w:szCs w:val="18"/>
              </w:rPr>
              <w:t>0</w:t>
            </w:r>
          </w:p>
        </w:tc>
        <w:tc>
          <w:tcPr>
            <w:tcW w:w="993" w:type="dxa"/>
            <w:tcBorders>
              <w:top w:val="single" w:sz="4" w:space="0" w:color="auto"/>
              <w:left w:val="single" w:sz="4" w:space="0" w:color="auto"/>
              <w:bottom w:val="single" w:sz="4" w:space="0" w:color="auto"/>
              <w:right w:val="single" w:sz="4" w:space="0" w:color="auto"/>
            </w:tcBorders>
          </w:tcPr>
          <w:p w14:paraId="3BD0FBCF"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5B58F5AF"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7ED63155"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7A2F8642"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798AC57B" w14:textId="77777777" w:rsidTr="008460BE">
        <w:trPr>
          <w:trHeight w:val="20"/>
        </w:trPr>
        <w:tc>
          <w:tcPr>
            <w:tcW w:w="959" w:type="dxa"/>
            <w:tcBorders>
              <w:top w:val="single" w:sz="4" w:space="0" w:color="auto"/>
              <w:left w:val="single" w:sz="4" w:space="0" w:color="auto"/>
              <w:bottom w:val="single" w:sz="4" w:space="0" w:color="auto"/>
              <w:right w:val="single" w:sz="4" w:space="0" w:color="auto"/>
            </w:tcBorders>
            <w:hideMark/>
          </w:tcPr>
          <w:p w14:paraId="54BD6003" w14:textId="77777777" w:rsidR="0073307D" w:rsidRPr="00D30587" w:rsidRDefault="0073307D" w:rsidP="008460BE">
            <w:pPr>
              <w:jc w:val="right"/>
              <w:rPr>
                <w:bCs/>
                <w:sz w:val="18"/>
                <w:szCs w:val="18"/>
              </w:rPr>
            </w:pPr>
            <w:r w:rsidRPr="00D30587">
              <w:rPr>
                <w:bCs/>
                <w:sz w:val="18"/>
                <w:szCs w:val="18"/>
              </w:rPr>
              <w:t>713002</w:t>
            </w:r>
          </w:p>
        </w:tc>
        <w:tc>
          <w:tcPr>
            <w:tcW w:w="1984" w:type="dxa"/>
            <w:tcBorders>
              <w:top w:val="single" w:sz="4" w:space="0" w:color="auto"/>
              <w:left w:val="single" w:sz="4" w:space="0" w:color="auto"/>
              <w:bottom w:val="single" w:sz="4" w:space="0" w:color="auto"/>
              <w:right w:val="single" w:sz="4" w:space="0" w:color="auto"/>
            </w:tcBorders>
            <w:hideMark/>
          </w:tcPr>
          <w:p w14:paraId="00193B8B" w14:textId="77777777" w:rsidR="0073307D" w:rsidRPr="00D30587" w:rsidRDefault="0073307D" w:rsidP="008460BE">
            <w:pPr>
              <w:rPr>
                <w:bCs/>
                <w:sz w:val="18"/>
                <w:szCs w:val="18"/>
              </w:rPr>
            </w:pPr>
            <w:r w:rsidRPr="00D30587">
              <w:rPr>
                <w:bCs/>
                <w:sz w:val="18"/>
                <w:szCs w:val="18"/>
              </w:rPr>
              <w:t xml:space="preserve">Kapitálový – </w:t>
            </w:r>
            <w:proofErr w:type="spellStart"/>
            <w:r w:rsidRPr="00D30587">
              <w:rPr>
                <w:bCs/>
                <w:sz w:val="18"/>
                <w:szCs w:val="18"/>
              </w:rPr>
              <w:t>výpočt.tech</w:t>
            </w:r>
            <w:proofErr w:type="spellEnd"/>
          </w:p>
        </w:tc>
        <w:tc>
          <w:tcPr>
            <w:tcW w:w="1163" w:type="dxa"/>
            <w:tcBorders>
              <w:top w:val="single" w:sz="4" w:space="0" w:color="auto"/>
              <w:left w:val="single" w:sz="4" w:space="0" w:color="auto"/>
              <w:bottom w:val="single" w:sz="4" w:space="0" w:color="auto"/>
              <w:right w:val="single" w:sz="4" w:space="0" w:color="auto"/>
            </w:tcBorders>
          </w:tcPr>
          <w:p w14:paraId="630DFEEA" w14:textId="77777777" w:rsidR="0073307D" w:rsidRPr="00D30587" w:rsidRDefault="0073307D" w:rsidP="008460BE">
            <w:pPr>
              <w:jc w:val="right"/>
              <w:rPr>
                <w:rFonts w:eastAsia="Calibri"/>
                <w:sz w:val="18"/>
                <w:szCs w:val="18"/>
              </w:rPr>
            </w:pPr>
            <w:r w:rsidRPr="00D30587">
              <w:rPr>
                <w:rFonts w:eastAsia="Calibri"/>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2AF9326C"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3510316D"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1275" w:type="dxa"/>
            <w:tcBorders>
              <w:top w:val="single" w:sz="4" w:space="0" w:color="auto"/>
              <w:left w:val="single" w:sz="4" w:space="0" w:color="auto"/>
              <w:bottom w:val="single" w:sz="4" w:space="0" w:color="auto"/>
              <w:right w:val="single" w:sz="4" w:space="0" w:color="auto"/>
            </w:tcBorders>
          </w:tcPr>
          <w:p w14:paraId="4944F46B" w14:textId="77777777" w:rsidR="0073307D" w:rsidRPr="00D30587" w:rsidRDefault="0073307D" w:rsidP="008460BE">
            <w:pPr>
              <w:spacing w:after="200"/>
              <w:jc w:val="right"/>
              <w:rPr>
                <w:sz w:val="18"/>
                <w:szCs w:val="18"/>
              </w:rPr>
            </w:pPr>
            <w:r w:rsidRPr="00D30587">
              <w:rPr>
                <w:sz w:val="18"/>
                <w:szCs w:val="18"/>
              </w:rPr>
              <w:t>0</w:t>
            </w:r>
          </w:p>
        </w:tc>
        <w:tc>
          <w:tcPr>
            <w:tcW w:w="993" w:type="dxa"/>
            <w:tcBorders>
              <w:top w:val="single" w:sz="4" w:space="0" w:color="auto"/>
              <w:left w:val="single" w:sz="4" w:space="0" w:color="auto"/>
              <w:bottom w:val="single" w:sz="4" w:space="0" w:color="auto"/>
              <w:right w:val="single" w:sz="4" w:space="0" w:color="auto"/>
            </w:tcBorders>
          </w:tcPr>
          <w:p w14:paraId="75619432"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3B7F2E83"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1928243F"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34033165"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370829FD" w14:textId="77777777" w:rsidTr="008460BE">
        <w:trPr>
          <w:trHeight w:val="700"/>
        </w:trPr>
        <w:tc>
          <w:tcPr>
            <w:tcW w:w="959" w:type="dxa"/>
            <w:tcBorders>
              <w:top w:val="single" w:sz="4" w:space="0" w:color="auto"/>
              <w:left w:val="single" w:sz="4" w:space="0" w:color="auto"/>
              <w:bottom w:val="single" w:sz="4" w:space="0" w:color="auto"/>
              <w:right w:val="single" w:sz="4" w:space="0" w:color="auto"/>
            </w:tcBorders>
            <w:hideMark/>
          </w:tcPr>
          <w:p w14:paraId="5BC6FF0F" w14:textId="77777777" w:rsidR="0073307D" w:rsidRPr="00D30587" w:rsidRDefault="0073307D" w:rsidP="008460BE">
            <w:pPr>
              <w:jc w:val="right"/>
              <w:rPr>
                <w:bCs/>
                <w:sz w:val="18"/>
                <w:szCs w:val="18"/>
              </w:rPr>
            </w:pPr>
            <w:r w:rsidRPr="00D30587">
              <w:rPr>
                <w:bCs/>
                <w:sz w:val="18"/>
                <w:szCs w:val="18"/>
              </w:rPr>
              <w:t>717002</w:t>
            </w:r>
          </w:p>
        </w:tc>
        <w:tc>
          <w:tcPr>
            <w:tcW w:w="1984" w:type="dxa"/>
            <w:tcBorders>
              <w:top w:val="single" w:sz="4" w:space="0" w:color="auto"/>
              <w:left w:val="single" w:sz="4" w:space="0" w:color="auto"/>
              <w:bottom w:val="single" w:sz="4" w:space="0" w:color="auto"/>
              <w:right w:val="single" w:sz="4" w:space="0" w:color="auto"/>
            </w:tcBorders>
            <w:hideMark/>
          </w:tcPr>
          <w:p w14:paraId="7C33DA8E" w14:textId="77777777" w:rsidR="0073307D" w:rsidRPr="00D30587" w:rsidRDefault="0073307D" w:rsidP="008460BE">
            <w:pPr>
              <w:rPr>
                <w:bCs/>
                <w:sz w:val="18"/>
                <w:szCs w:val="18"/>
              </w:rPr>
            </w:pPr>
            <w:r w:rsidRPr="00D30587">
              <w:rPr>
                <w:bCs/>
                <w:sz w:val="18"/>
                <w:szCs w:val="18"/>
              </w:rPr>
              <w:t>Kapitály-rekonštrukcia a modernizácia KC+NF</w:t>
            </w:r>
          </w:p>
        </w:tc>
        <w:tc>
          <w:tcPr>
            <w:tcW w:w="1163" w:type="dxa"/>
            <w:tcBorders>
              <w:top w:val="single" w:sz="4" w:space="0" w:color="auto"/>
              <w:left w:val="single" w:sz="4" w:space="0" w:color="auto"/>
              <w:bottom w:val="single" w:sz="4" w:space="0" w:color="auto"/>
              <w:right w:val="single" w:sz="4" w:space="0" w:color="auto"/>
            </w:tcBorders>
          </w:tcPr>
          <w:p w14:paraId="6C54804E" w14:textId="77777777" w:rsidR="0073307D" w:rsidRPr="00CE48F2" w:rsidRDefault="0073307D" w:rsidP="008460BE">
            <w:pPr>
              <w:jc w:val="right"/>
              <w:rPr>
                <w:rFonts w:eastAsia="Calibri"/>
                <w:sz w:val="18"/>
                <w:szCs w:val="18"/>
              </w:rPr>
            </w:pPr>
            <w:r w:rsidRPr="00CE48F2">
              <w:rPr>
                <w:rFonts w:eastAsia="Calibri"/>
                <w:sz w:val="18"/>
                <w:szCs w:val="18"/>
              </w:rPr>
              <w:t>1 442 074</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00CB20F5" w14:textId="77777777" w:rsidR="0073307D" w:rsidRPr="00CE48F2" w:rsidRDefault="0073307D" w:rsidP="008460BE">
            <w:pPr>
              <w:jc w:val="right"/>
              <w:rPr>
                <w:rFonts w:eastAsia="Calibri"/>
                <w:sz w:val="18"/>
                <w:szCs w:val="18"/>
              </w:rPr>
            </w:pPr>
            <w:r>
              <w:rPr>
                <w:rFonts w:eastAsia="Calibri"/>
                <w:sz w:val="18"/>
                <w:szCs w:val="18"/>
              </w:rPr>
              <w:t>3 899 895</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0BBC0AC8" w14:textId="77777777" w:rsidR="0073307D" w:rsidRPr="00CE48F2" w:rsidRDefault="0073307D" w:rsidP="008460BE">
            <w:pPr>
              <w:jc w:val="right"/>
              <w:rPr>
                <w:rFonts w:eastAsia="Calibri"/>
                <w:sz w:val="18"/>
                <w:szCs w:val="18"/>
              </w:rPr>
            </w:pPr>
            <w:r>
              <w:rPr>
                <w:rFonts w:eastAsia="Calibri"/>
                <w:sz w:val="18"/>
                <w:szCs w:val="18"/>
              </w:rPr>
              <w:t>2 536 677</w:t>
            </w:r>
          </w:p>
        </w:tc>
        <w:tc>
          <w:tcPr>
            <w:tcW w:w="1275" w:type="dxa"/>
            <w:tcBorders>
              <w:top w:val="single" w:sz="4" w:space="0" w:color="auto"/>
              <w:left w:val="single" w:sz="4" w:space="0" w:color="auto"/>
              <w:bottom w:val="single" w:sz="4" w:space="0" w:color="auto"/>
              <w:right w:val="single" w:sz="4" w:space="0" w:color="auto"/>
            </w:tcBorders>
          </w:tcPr>
          <w:p w14:paraId="47F661D7" w14:textId="77777777" w:rsidR="0073307D" w:rsidRPr="00CE48F2" w:rsidRDefault="0073307D" w:rsidP="008460BE">
            <w:pPr>
              <w:jc w:val="right"/>
              <w:rPr>
                <w:rFonts w:eastAsia="Calibri"/>
                <w:sz w:val="18"/>
                <w:szCs w:val="18"/>
              </w:rPr>
            </w:pPr>
            <w:r>
              <w:rPr>
                <w:rFonts w:eastAsia="Calibri"/>
                <w:sz w:val="18"/>
                <w:szCs w:val="18"/>
              </w:rPr>
              <w:t>2 536 677</w:t>
            </w:r>
          </w:p>
        </w:tc>
        <w:tc>
          <w:tcPr>
            <w:tcW w:w="993" w:type="dxa"/>
            <w:tcBorders>
              <w:top w:val="single" w:sz="4" w:space="0" w:color="auto"/>
              <w:left w:val="single" w:sz="4" w:space="0" w:color="auto"/>
              <w:bottom w:val="single" w:sz="4" w:space="0" w:color="auto"/>
              <w:right w:val="single" w:sz="4" w:space="0" w:color="auto"/>
            </w:tcBorders>
          </w:tcPr>
          <w:p w14:paraId="52144983"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6F5504FF"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2BADA5BF"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3FBC54A6"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6B516B39" w14:textId="77777777" w:rsidTr="008460BE">
        <w:trPr>
          <w:trHeight w:val="20"/>
        </w:trPr>
        <w:tc>
          <w:tcPr>
            <w:tcW w:w="959" w:type="dxa"/>
            <w:tcBorders>
              <w:top w:val="single" w:sz="4" w:space="0" w:color="auto"/>
              <w:left w:val="single" w:sz="4" w:space="0" w:color="auto"/>
              <w:bottom w:val="single" w:sz="4" w:space="0" w:color="auto"/>
              <w:right w:val="single" w:sz="4" w:space="0" w:color="auto"/>
            </w:tcBorders>
          </w:tcPr>
          <w:p w14:paraId="4F3FA5E7" w14:textId="77777777" w:rsidR="0073307D" w:rsidRPr="00D30587" w:rsidRDefault="0073307D" w:rsidP="008460BE">
            <w:pPr>
              <w:jc w:val="right"/>
              <w:rPr>
                <w:bCs/>
                <w:sz w:val="18"/>
                <w:szCs w:val="18"/>
              </w:rPr>
            </w:pPr>
            <w:r w:rsidRPr="00D30587">
              <w:rPr>
                <w:bCs/>
                <w:sz w:val="18"/>
                <w:szCs w:val="18"/>
              </w:rPr>
              <w:t>71</w:t>
            </w:r>
          </w:p>
        </w:tc>
        <w:tc>
          <w:tcPr>
            <w:tcW w:w="1984" w:type="dxa"/>
            <w:tcBorders>
              <w:top w:val="single" w:sz="4" w:space="0" w:color="auto"/>
              <w:left w:val="single" w:sz="4" w:space="0" w:color="auto"/>
              <w:bottom w:val="single" w:sz="4" w:space="0" w:color="auto"/>
              <w:right w:val="single" w:sz="4" w:space="0" w:color="auto"/>
            </w:tcBorders>
          </w:tcPr>
          <w:p w14:paraId="57CC6456" w14:textId="77777777" w:rsidR="0073307D" w:rsidRPr="00D30587" w:rsidRDefault="0073307D" w:rsidP="008460BE">
            <w:pPr>
              <w:rPr>
                <w:bCs/>
                <w:sz w:val="18"/>
                <w:szCs w:val="18"/>
              </w:rPr>
            </w:pPr>
            <w:r w:rsidRPr="00D30587">
              <w:rPr>
                <w:bCs/>
                <w:sz w:val="18"/>
                <w:szCs w:val="18"/>
              </w:rPr>
              <w:t>Ostatné výdavkové finančné Zábezpeka</w:t>
            </w:r>
          </w:p>
        </w:tc>
        <w:tc>
          <w:tcPr>
            <w:tcW w:w="1163" w:type="dxa"/>
            <w:tcBorders>
              <w:top w:val="single" w:sz="4" w:space="0" w:color="auto"/>
              <w:left w:val="single" w:sz="4" w:space="0" w:color="auto"/>
              <w:bottom w:val="single" w:sz="4" w:space="0" w:color="auto"/>
              <w:right w:val="single" w:sz="4" w:space="0" w:color="auto"/>
            </w:tcBorders>
          </w:tcPr>
          <w:p w14:paraId="573213C7" w14:textId="77777777" w:rsidR="0073307D" w:rsidRPr="00D30587" w:rsidRDefault="0073307D" w:rsidP="008460BE">
            <w:pPr>
              <w:jc w:val="right"/>
              <w:rPr>
                <w:rFonts w:eastAsia="Calibri"/>
                <w:sz w:val="18"/>
                <w:szCs w:val="18"/>
              </w:rPr>
            </w:pPr>
            <w:r w:rsidRPr="00D30587">
              <w:rPr>
                <w:rFonts w:eastAsia="Calibri"/>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372D9FA5"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6C525B6C"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1275" w:type="dxa"/>
            <w:tcBorders>
              <w:top w:val="single" w:sz="4" w:space="0" w:color="auto"/>
              <w:left w:val="single" w:sz="4" w:space="0" w:color="auto"/>
              <w:bottom w:val="single" w:sz="4" w:space="0" w:color="auto"/>
              <w:right w:val="single" w:sz="4" w:space="0" w:color="auto"/>
            </w:tcBorders>
          </w:tcPr>
          <w:p w14:paraId="2E8A4050" w14:textId="77777777" w:rsidR="0073307D" w:rsidRPr="00D30587" w:rsidRDefault="0073307D" w:rsidP="008460BE">
            <w:pPr>
              <w:spacing w:after="200"/>
              <w:jc w:val="right"/>
              <w:rPr>
                <w:sz w:val="18"/>
                <w:szCs w:val="18"/>
              </w:rPr>
            </w:pPr>
            <w:r w:rsidRPr="00D30587">
              <w:rPr>
                <w:sz w:val="18"/>
                <w:szCs w:val="18"/>
              </w:rPr>
              <w:t>0</w:t>
            </w:r>
          </w:p>
        </w:tc>
        <w:tc>
          <w:tcPr>
            <w:tcW w:w="993" w:type="dxa"/>
            <w:tcBorders>
              <w:top w:val="single" w:sz="4" w:space="0" w:color="auto"/>
              <w:left w:val="single" w:sz="4" w:space="0" w:color="auto"/>
              <w:bottom w:val="single" w:sz="4" w:space="0" w:color="auto"/>
              <w:right w:val="single" w:sz="4" w:space="0" w:color="auto"/>
            </w:tcBorders>
          </w:tcPr>
          <w:p w14:paraId="08D1FD21"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7AE89A13"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486BC8DB"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6A05606F"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555888AB" w14:textId="77777777" w:rsidTr="008460BE">
        <w:trPr>
          <w:trHeight w:val="153"/>
        </w:trPr>
        <w:tc>
          <w:tcPr>
            <w:tcW w:w="959" w:type="dxa"/>
            <w:tcBorders>
              <w:top w:val="single" w:sz="4" w:space="0" w:color="auto"/>
              <w:left w:val="single" w:sz="4" w:space="0" w:color="auto"/>
              <w:bottom w:val="single" w:sz="4" w:space="0" w:color="auto"/>
              <w:right w:val="single" w:sz="4" w:space="0" w:color="auto"/>
            </w:tcBorders>
          </w:tcPr>
          <w:p w14:paraId="2D8B4EF0" w14:textId="77777777" w:rsidR="0073307D" w:rsidRPr="00D30587" w:rsidRDefault="0073307D" w:rsidP="008460BE">
            <w:pPr>
              <w:jc w:val="right"/>
              <w:rPr>
                <w:bCs/>
                <w:sz w:val="18"/>
                <w:szCs w:val="18"/>
              </w:rPr>
            </w:pPr>
            <w:r w:rsidRPr="00D30587">
              <w:rPr>
                <w:bCs/>
                <w:sz w:val="18"/>
                <w:szCs w:val="18"/>
              </w:rPr>
              <w:t>719002</w:t>
            </w:r>
          </w:p>
        </w:tc>
        <w:tc>
          <w:tcPr>
            <w:tcW w:w="1984" w:type="dxa"/>
            <w:tcBorders>
              <w:top w:val="single" w:sz="4" w:space="0" w:color="auto"/>
              <w:left w:val="single" w:sz="4" w:space="0" w:color="auto"/>
              <w:bottom w:val="single" w:sz="4" w:space="0" w:color="auto"/>
              <w:right w:val="single" w:sz="4" w:space="0" w:color="auto"/>
            </w:tcBorders>
          </w:tcPr>
          <w:p w14:paraId="54600FF3" w14:textId="77777777" w:rsidR="0073307D" w:rsidRPr="00D30587" w:rsidRDefault="0073307D" w:rsidP="008460BE">
            <w:pPr>
              <w:rPr>
                <w:bCs/>
                <w:sz w:val="18"/>
                <w:szCs w:val="18"/>
              </w:rPr>
            </w:pPr>
            <w:proofErr w:type="spellStart"/>
            <w:r w:rsidRPr="00D30587">
              <w:rPr>
                <w:bCs/>
                <w:sz w:val="18"/>
                <w:szCs w:val="18"/>
              </w:rPr>
              <w:t>Vratky</w:t>
            </w:r>
            <w:proofErr w:type="spellEnd"/>
          </w:p>
        </w:tc>
        <w:tc>
          <w:tcPr>
            <w:tcW w:w="1163" w:type="dxa"/>
            <w:tcBorders>
              <w:top w:val="single" w:sz="4" w:space="0" w:color="auto"/>
              <w:left w:val="single" w:sz="4" w:space="0" w:color="auto"/>
              <w:bottom w:val="single" w:sz="4" w:space="0" w:color="auto"/>
              <w:right w:val="single" w:sz="4" w:space="0" w:color="auto"/>
            </w:tcBorders>
          </w:tcPr>
          <w:p w14:paraId="0450B10D" w14:textId="77777777" w:rsidR="0073307D" w:rsidRPr="00D30587" w:rsidRDefault="0073307D" w:rsidP="008460BE">
            <w:pPr>
              <w:jc w:val="right"/>
              <w:rPr>
                <w:rFonts w:eastAsia="Calibri"/>
                <w:sz w:val="18"/>
                <w:szCs w:val="18"/>
              </w:rPr>
            </w:pPr>
            <w:r w:rsidRPr="00D30587">
              <w:rPr>
                <w:rFonts w:eastAsia="Calibri"/>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CC99"/>
          </w:tcPr>
          <w:p w14:paraId="26A4F60C"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1106" w:type="dxa"/>
            <w:tcBorders>
              <w:top w:val="single" w:sz="4" w:space="0" w:color="auto"/>
              <w:left w:val="single" w:sz="4" w:space="0" w:color="auto"/>
              <w:bottom w:val="single" w:sz="4" w:space="0" w:color="auto"/>
              <w:right w:val="single" w:sz="4" w:space="0" w:color="auto"/>
            </w:tcBorders>
            <w:shd w:val="clear" w:color="auto" w:fill="FFCC99"/>
          </w:tcPr>
          <w:p w14:paraId="217FF849"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1275" w:type="dxa"/>
            <w:tcBorders>
              <w:top w:val="single" w:sz="4" w:space="0" w:color="auto"/>
              <w:left w:val="single" w:sz="4" w:space="0" w:color="auto"/>
              <w:bottom w:val="single" w:sz="4" w:space="0" w:color="auto"/>
              <w:right w:val="single" w:sz="4" w:space="0" w:color="auto"/>
            </w:tcBorders>
          </w:tcPr>
          <w:p w14:paraId="4564DEC3" w14:textId="77777777" w:rsidR="0073307D" w:rsidRPr="00D30587" w:rsidRDefault="0073307D" w:rsidP="008460BE">
            <w:pPr>
              <w:spacing w:after="200"/>
              <w:jc w:val="right"/>
              <w:rPr>
                <w:sz w:val="18"/>
                <w:szCs w:val="18"/>
              </w:rPr>
            </w:pPr>
            <w:r w:rsidRPr="00D30587">
              <w:rPr>
                <w:sz w:val="18"/>
                <w:szCs w:val="18"/>
              </w:rPr>
              <w:t>0</w:t>
            </w:r>
          </w:p>
        </w:tc>
        <w:tc>
          <w:tcPr>
            <w:tcW w:w="993" w:type="dxa"/>
            <w:tcBorders>
              <w:top w:val="single" w:sz="4" w:space="0" w:color="auto"/>
              <w:left w:val="single" w:sz="4" w:space="0" w:color="auto"/>
              <w:bottom w:val="single" w:sz="4" w:space="0" w:color="auto"/>
              <w:right w:val="single" w:sz="4" w:space="0" w:color="auto"/>
            </w:tcBorders>
          </w:tcPr>
          <w:p w14:paraId="49C2BB4D" w14:textId="77777777" w:rsidR="0073307D" w:rsidRPr="00D30587" w:rsidRDefault="0073307D" w:rsidP="008460BE">
            <w:pPr>
              <w:spacing w:after="200"/>
              <w:jc w:val="right"/>
              <w:rPr>
                <w:sz w:val="18"/>
                <w:szCs w:val="18"/>
              </w:rPr>
            </w:pPr>
            <w:r w:rsidRPr="00D30587">
              <w:rPr>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4E98585B"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45827DAA" w14:textId="77777777" w:rsidR="0073307D" w:rsidRPr="00D30587" w:rsidRDefault="0073307D" w:rsidP="008460BE">
            <w:pPr>
              <w:jc w:val="right"/>
              <w:rPr>
                <w:rFonts w:eastAsia="Calibri"/>
                <w:bCs/>
                <w:sz w:val="18"/>
                <w:szCs w:val="18"/>
              </w:rPr>
            </w:pPr>
            <w:r w:rsidRPr="00D30587">
              <w:rPr>
                <w:rFonts w:eastAsia="Calibri"/>
                <w:bCs/>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3A1BBE19" w14:textId="77777777" w:rsidR="0073307D" w:rsidRPr="00D30587" w:rsidRDefault="0073307D" w:rsidP="008460BE">
            <w:pPr>
              <w:spacing w:after="200"/>
              <w:jc w:val="right"/>
              <w:rPr>
                <w:sz w:val="18"/>
                <w:szCs w:val="18"/>
              </w:rPr>
            </w:pPr>
            <w:r w:rsidRPr="00D30587">
              <w:rPr>
                <w:sz w:val="18"/>
                <w:szCs w:val="18"/>
              </w:rPr>
              <w:t>0</w:t>
            </w:r>
          </w:p>
        </w:tc>
      </w:tr>
      <w:tr w:rsidR="0073307D" w:rsidRPr="007D4472" w14:paraId="3818757F" w14:textId="77777777" w:rsidTr="008460BE">
        <w:trPr>
          <w:trHeight w:val="502"/>
        </w:trPr>
        <w:tc>
          <w:tcPr>
            <w:tcW w:w="959" w:type="dxa"/>
            <w:tcBorders>
              <w:top w:val="single" w:sz="4" w:space="0" w:color="auto"/>
              <w:left w:val="single" w:sz="4" w:space="0" w:color="auto"/>
              <w:bottom w:val="single" w:sz="4" w:space="0" w:color="auto"/>
              <w:right w:val="single" w:sz="4" w:space="0" w:color="auto"/>
            </w:tcBorders>
            <w:shd w:val="clear" w:color="auto" w:fill="FFC000"/>
          </w:tcPr>
          <w:p w14:paraId="407FDBD1" w14:textId="77777777" w:rsidR="0073307D" w:rsidRPr="00D30587" w:rsidRDefault="0073307D" w:rsidP="008460BE">
            <w:pPr>
              <w:jc w:val="center"/>
              <w:rPr>
                <w:b/>
                <w:bCs/>
                <w:i/>
                <w:sz w:val="18"/>
                <w:szCs w:val="18"/>
              </w:rPr>
            </w:pPr>
          </w:p>
          <w:p w14:paraId="0420B6A6" w14:textId="77777777" w:rsidR="0073307D" w:rsidRPr="00D30587" w:rsidRDefault="0073307D" w:rsidP="008460BE">
            <w:pPr>
              <w:jc w:val="right"/>
              <w:rPr>
                <w:b/>
                <w:bCs/>
                <w:i/>
                <w:sz w:val="18"/>
                <w:szCs w:val="18"/>
              </w:rPr>
            </w:pPr>
            <w:r w:rsidRPr="00D30587">
              <w:rPr>
                <w:b/>
                <w:bCs/>
                <w:i/>
                <w:sz w:val="18"/>
                <w:szCs w:val="18"/>
              </w:rPr>
              <w:t>600+700</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760BA9FC" w14:textId="77777777" w:rsidR="0073307D" w:rsidRPr="00D30587" w:rsidRDefault="0073307D" w:rsidP="008460BE">
            <w:pPr>
              <w:rPr>
                <w:rFonts w:eastAsia="Calibri"/>
                <w:b/>
                <w:bCs/>
                <w:i/>
                <w:sz w:val="18"/>
                <w:szCs w:val="18"/>
              </w:rPr>
            </w:pPr>
            <w:r w:rsidRPr="00D30587">
              <w:rPr>
                <w:b/>
                <w:bCs/>
                <w:i/>
                <w:sz w:val="18"/>
                <w:szCs w:val="18"/>
              </w:rPr>
              <w:t>C E L K O M  VÝDAVKY</w:t>
            </w:r>
          </w:p>
        </w:tc>
        <w:tc>
          <w:tcPr>
            <w:tcW w:w="1163" w:type="dxa"/>
            <w:tcBorders>
              <w:top w:val="single" w:sz="4" w:space="0" w:color="auto"/>
              <w:left w:val="single" w:sz="4" w:space="0" w:color="auto"/>
              <w:bottom w:val="single" w:sz="4" w:space="0" w:color="auto"/>
              <w:right w:val="single" w:sz="4" w:space="0" w:color="auto"/>
            </w:tcBorders>
            <w:shd w:val="clear" w:color="auto" w:fill="FFC000"/>
          </w:tcPr>
          <w:p w14:paraId="388524C7" w14:textId="77777777" w:rsidR="0073307D" w:rsidRPr="00CE48F2" w:rsidRDefault="0073307D" w:rsidP="008460BE">
            <w:pPr>
              <w:jc w:val="both"/>
              <w:rPr>
                <w:rFonts w:eastAsia="Calibri"/>
                <w:b/>
                <w:bCs/>
                <w:i/>
                <w:sz w:val="18"/>
                <w:szCs w:val="18"/>
              </w:rPr>
            </w:pPr>
            <w:r w:rsidRPr="00CE48F2">
              <w:rPr>
                <w:rFonts w:eastAsia="Calibri"/>
                <w:b/>
                <w:bCs/>
                <w:i/>
                <w:sz w:val="18"/>
                <w:szCs w:val="18"/>
              </w:rPr>
              <w:t>2 022 137</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66E0C66D" w14:textId="77777777" w:rsidR="0073307D" w:rsidRPr="00CE48F2" w:rsidRDefault="0073307D" w:rsidP="008460BE">
            <w:pPr>
              <w:jc w:val="right"/>
              <w:rPr>
                <w:rFonts w:eastAsia="Calibri"/>
                <w:b/>
                <w:bCs/>
                <w:i/>
                <w:sz w:val="18"/>
                <w:szCs w:val="18"/>
              </w:rPr>
            </w:pPr>
            <w:r>
              <w:rPr>
                <w:rFonts w:eastAsia="Calibri"/>
                <w:b/>
                <w:bCs/>
                <w:i/>
                <w:sz w:val="18"/>
                <w:szCs w:val="18"/>
              </w:rPr>
              <w:t>4 537 950</w:t>
            </w:r>
          </w:p>
        </w:tc>
        <w:tc>
          <w:tcPr>
            <w:tcW w:w="1106" w:type="dxa"/>
            <w:tcBorders>
              <w:top w:val="single" w:sz="4" w:space="0" w:color="auto"/>
              <w:left w:val="single" w:sz="4" w:space="0" w:color="auto"/>
              <w:bottom w:val="single" w:sz="4" w:space="0" w:color="auto"/>
              <w:right w:val="single" w:sz="4" w:space="0" w:color="auto"/>
            </w:tcBorders>
            <w:shd w:val="clear" w:color="auto" w:fill="FFC000"/>
          </w:tcPr>
          <w:p w14:paraId="58291F29" w14:textId="77777777" w:rsidR="0073307D" w:rsidRPr="00CE48F2" w:rsidRDefault="0073307D" w:rsidP="008460BE">
            <w:pPr>
              <w:jc w:val="both"/>
              <w:rPr>
                <w:rFonts w:eastAsia="Calibri"/>
                <w:b/>
                <w:bCs/>
                <w:i/>
                <w:sz w:val="18"/>
                <w:szCs w:val="18"/>
              </w:rPr>
            </w:pPr>
            <w:r>
              <w:rPr>
                <w:rFonts w:eastAsia="Calibri"/>
                <w:b/>
                <w:bCs/>
                <w:i/>
                <w:sz w:val="18"/>
                <w:szCs w:val="18"/>
              </w:rPr>
              <w:t>3 129 739</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3C9D4063" w14:textId="77777777" w:rsidR="0073307D" w:rsidRPr="00CE48F2" w:rsidRDefault="0073307D" w:rsidP="008460BE">
            <w:pPr>
              <w:jc w:val="center"/>
              <w:rPr>
                <w:rFonts w:eastAsia="Calibri"/>
                <w:b/>
                <w:bCs/>
                <w:i/>
                <w:sz w:val="18"/>
                <w:szCs w:val="18"/>
              </w:rPr>
            </w:pPr>
            <w:r>
              <w:rPr>
                <w:rFonts w:eastAsia="Calibri"/>
                <w:b/>
                <w:bCs/>
                <w:i/>
                <w:sz w:val="18"/>
                <w:szCs w:val="18"/>
              </w:rPr>
              <w:t>3 033 777</w:t>
            </w: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77BBDD4B" w14:textId="77777777" w:rsidR="0073307D" w:rsidRPr="00D30587" w:rsidRDefault="0073307D" w:rsidP="008460BE">
            <w:pPr>
              <w:jc w:val="center"/>
              <w:rPr>
                <w:rFonts w:eastAsia="Calibri"/>
                <w:b/>
                <w:bCs/>
                <w:i/>
                <w:sz w:val="18"/>
                <w:szCs w:val="18"/>
              </w:rPr>
            </w:pPr>
            <w:r>
              <w:rPr>
                <w:rFonts w:eastAsia="Calibri"/>
                <w:b/>
                <w:bCs/>
                <w:i/>
                <w:sz w:val="18"/>
                <w:szCs w:val="18"/>
              </w:rPr>
              <w:t>24 065</w:t>
            </w: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7D258373" w14:textId="77777777" w:rsidR="0073307D" w:rsidRPr="00D30587" w:rsidRDefault="0073307D" w:rsidP="008460BE">
            <w:pPr>
              <w:jc w:val="center"/>
              <w:rPr>
                <w:rFonts w:eastAsia="Calibri"/>
                <w:b/>
                <w:bCs/>
                <w:i/>
                <w:sz w:val="18"/>
                <w:szCs w:val="18"/>
              </w:rPr>
            </w:pPr>
            <w:r>
              <w:rPr>
                <w:rFonts w:eastAsia="Calibri"/>
                <w:b/>
                <w:bCs/>
                <w:i/>
                <w:sz w:val="18"/>
                <w:szCs w:val="18"/>
              </w:rPr>
              <w:t>36 305</w:t>
            </w:r>
          </w:p>
        </w:tc>
        <w:tc>
          <w:tcPr>
            <w:tcW w:w="851" w:type="dxa"/>
            <w:tcBorders>
              <w:top w:val="single" w:sz="4" w:space="0" w:color="auto"/>
              <w:left w:val="single" w:sz="4" w:space="0" w:color="auto"/>
              <w:bottom w:val="single" w:sz="4" w:space="0" w:color="auto"/>
              <w:right w:val="single" w:sz="4" w:space="0" w:color="auto"/>
            </w:tcBorders>
            <w:shd w:val="clear" w:color="auto" w:fill="FFC000"/>
          </w:tcPr>
          <w:p w14:paraId="2330C0B3" w14:textId="77777777" w:rsidR="0073307D" w:rsidRPr="00D30587" w:rsidRDefault="0073307D" w:rsidP="008460BE">
            <w:pPr>
              <w:spacing w:after="200"/>
              <w:jc w:val="center"/>
              <w:rPr>
                <w:b/>
                <w:i/>
                <w:sz w:val="18"/>
                <w:szCs w:val="18"/>
              </w:rPr>
            </w:pPr>
            <w:r>
              <w:rPr>
                <w:b/>
                <w:i/>
                <w:sz w:val="18"/>
                <w:szCs w:val="18"/>
              </w:rPr>
              <w:t>7 076</w:t>
            </w: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205D587D" w14:textId="77777777" w:rsidR="0073307D" w:rsidRPr="00D30587" w:rsidRDefault="0073307D" w:rsidP="008460BE">
            <w:pPr>
              <w:spacing w:after="200"/>
              <w:jc w:val="center"/>
              <w:rPr>
                <w:b/>
                <w:i/>
                <w:sz w:val="18"/>
                <w:szCs w:val="18"/>
              </w:rPr>
            </w:pPr>
            <w:r>
              <w:rPr>
                <w:b/>
                <w:i/>
                <w:sz w:val="18"/>
                <w:szCs w:val="18"/>
              </w:rPr>
              <w:t>28 547</w:t>
            </w:r>
          </w:p>
        </w:tc>
      </w:tr>
    </w:tbl>
    <w:p w14:paraId="1D606AEC" w14:textId="77777777" w:rsidR="0073307D" w:rsidRPr="00E2612B" w:rsidRDefault="0073307D" w:rsidP="0073307D">
      <w:pPr>
        <w:rPr>
          <w:b/>
          <w:bCs/>
          <w:sz w:val="20"/>
          <w:szCs w:val="20"/>
        </w:rPr>
      </w:pPr>
      <w:r>
        <w:rPr>
          <w:b/>
          <w:sz w:val="20"/>
          <w:szCs w:val="20"/>
        </w:rPr>
        <w:t xml:space="preserve">ČERPANIE VÝDAVKOV </w:t>
      </w:r>
      <w:r w:rsidRPr="007D4472">
        <w:rPr>
          <w:b/>
          <w:sz w:val="20"/>
          <w:szCs w:val="20"/>
        </w:rPr>
        <w:t xml:space="preserve">                                        </w:t>
      </w:r>
      <w:r w:rsidRPr="007D4472">
        <w:rPr>
          <w:b/>
          <w:bCs/>
          <w:sz w:val="20"/>
          <w:szCs w:val="20"/>
        </w:rPr>
        <w:t xml:space="preserve">                         </w:t>
      </w:r>
      <w:r>
        <w:rPr>
          <w:b/>
          <w:bCs/>
          <w:sz w:val="20"/>
          <w:szCs w:val="20"/>
        </w:rPr>
        <w:t xml:space="preserve">                                                            EUR</w:t>
      </w:r>
    </w:p>
    <w:p w14:paraId="16F294C9" w14:textId="77777777" w:rsidR="0073307D" w:rsidRPr="00CE48F2" w:rsidRDefault="0073307D" w:rsidP="0073307D">
      <w:pPr>
        <w:jc w:val="both"/>
        <w:rPr>
          <w:b/>
          <w:bCs/>
          <w:color w:val="FF0000"/>
          <w:szCs w:val="24"/>
        </w:rPr>
      </w:pPr>
      <w:r w:rsidRPr="009E182D">
        <w:rPr>
          <w:b/>
          <w:bCs/>
        </w:rPr>
        <w:t xml:space="preserve">Celkové </w:t>
      </w:r>
      <w:r>
        <w:rPr>
          <w:b/>
          <w:bCs/>
        </w:rPr>
        <w:t>bežné výdavky k 31.12</w:t>
      </w:r>
      <w:r w:rsidRPr="009E182D">
        <w:rPr>
          <w:b/>
          <w:bCs/>
        </w:rPr>
        <w:t>.2025</w:t>
      </w:r>
      <w:r>
        <w:rPr>
          <w:b/>
          <w:bCs/>
        </w:rPr>
        <w:t xml:space="preserve"> v čiastke 593 093</w:t>
      </w:r>
      <w:r w:rsidRPr="009E182D">
        <w:rPr>
          <w:b/>
          <w:bCs/>
        </w:rPr>
        <w:t xml:space="preserve"> </w:t>
      </w:r>
      <w:r w:rsidRPr="00CE48F2">
        <w:rPr>
          <w:rFonts w:eastAsia="Calibri"/>
          <w:b/>
          <w:bCs/>
          <w:szCs w:val="24"/>
        </w:rPr>
        <w:t>EUR</w:t>
      </w:r>
      <w:r>
        <w:rPr>
          <w:rFonts w:eastAsia="Calibri"/>
          <w:b/>
          <w:bCs/>
          <w:szCs w:val="24"/>
        </w:rPr>
        <w:t>.</w:t>
      </w:r>
    </w:p>
    <w:p w14:paraId="7342AD92" w14:textId="77777777" w:rsidR="0073307D" w:rsidRPr="00110319" w:rsidRDefault="0073307D" w:rsidP="0073307D">
      <w:pPr>
        <w:tabs>
          <w:tab w:val="left" w:pos="8100"/>
        </w:tabs>
        <w:rPr>
          <w:b/>
          <w:bCs/>
          <w:caps/>
          <w:color w:val="FF0000"/>
          <w:sz w:val="22"/>
        </w:rPr>
      </w:pPr>
    </w:p>
    <w:p w14:paraId="6009AFF9" w14:textId="77777777" w:rsidR="0073307D" w:rsidRDefault="0073307D" w:rsidP="0073307D">
      <w:pPr>
        <w:jc w:val="both"/>
        <w:rPr>
          <w:b/>
        </w:rPr>
      </w:pPr>
      <w:r w:rsidRPr="009E182D">
        <w:rPr>
          <w:b/>
          <w:bCs/>
          <w:u w:val="single"/>
        </w:rPr>
        <w:t>Výdavky</w:t>
      </w:r>
      <w:r w:rsidRPr="009E182D">
        <w:rPr>
          <w:u w:val="single"/>
        </w:rPr>
        <w:t xml:space="preserve"> – </w:t>
      </w:r>
      <w:r w:rsidRPr="009E182D">
        <w:rPr>
          <w:b/>
          <w:u w:val="single"/>
        </w:rPr>
        <w:t>pri</w:t>
      </w:r>
      <w:r w:rsidRPr="009E182D">
        <w:rPr>
          <w:u w:val="single"/>
        </w:rPr>
        <w:t xml:space="preserve"> </w:t>
      </w:r>
      <w:r w:rsidRPr="009E182D">
        <w:rPr>
          <w:b/>
          <w:bCs/>
          <w:u w:val="single"/>
        </w:rPr>
        <w:t>bežných výdavkoch</w:t>
      </w:r>
      <w:r w:rsidRPr="009E182D">
        <w:rPr>
          <w:u w:val="single"/>
        </w:rPr>
        <w:t xml:space="preserve"> </w:t>
      </w:r>
      <w:r w:rsidRPr="009E182D">
        <w:rPr>
          <w:b/>
          <w:bCs/>
          <w:u w:val="single"/>
        </w:rPr>
        <w:t>v kategórií 610/všetk</w:t>
      </w:r>
      <w:r>
        <w:rPr>
          <w:b/>
          <w:bCs/>
          <w:u w:val="single"/>
        </w:rPr>
        <w:t>y</w:t>
      </w:r>
      <w:r w:rsidRPr="009E182D">
        <w:rPr>
          <w:b/>
          <w:bCs/>
          <w:u w:val="single"/>
        </w:rPr>
        <w:t xml:space="preserve"> zdroj</w:t>
      </w:r>
      <w:r>
        <w:rPr>
          <w:b/>
          <w:bCs/>
          <w:u w:val="single"/>
        </w:rPr>
        <w:t>e</w:t>
      </w:r>
      <w:r w:rsidRPr="009E182D">
        <w:rPr>
          <w:b/>
          <w:bCs/>
          <w:u w:val="single"/>
        </w:rPr>
        <w:t>/</w:t>
      </w:r>
      <w:r w:rsidRPr="009E182D">
        <w:rPr>
          <w:b/>
          <w:u w:val="single"/>
        </w:rPr>
        <w:t xml:space="preserve"> tarifný, funkčný plat</w:t>
      </w:r>
      <w:r w:rsidRPr="009E182D">
        <w:t xml:space="preserve"> vyplatené mzdy zamestnancov k 3</w:t>
      </w:r>
      <w:r>
        <w:t>1</w:t>
      </w:r>
      <w:r w:rsidRPr="009E182D">
        <w:t>.</w:t>
      </w:r>
      <w:r>
        <w:t>12.2025</w:t>
      </w:r>
      <w:r w:rsidRPr="009E182D">
        <w:t xml:space="preserve"> v celkovej čiastke </w:t>
      </w:r>
      <w:r>
        <w:t>213 976</w:t>
      </w:r>
      <w:r w:rsidRPr="009E182D">
        <w:t xml:space="preserve"> EUR</w:t>
      </w:r>
      <w:r w:rsidRPr="009E182D">
        <w:rPr>
          <w:b/>
        </w:rPr>
        <w:t xml:space="preserve"> </w:t>
      </w:r>
      <w:r w:rsidRPr="009E182D">
        <w:t xml:space="preserve">a z toho tarifný plat v celkovej čiastke </w:t>
      </w:r>
      <w:r>
        <w:rPr>
          <w:rFonts w:eastAsia="Calibri"/>
          <w:szCs w:val="24"/>
        </w:rPr>
        <w:t>172 280</w:t>
      </w:r>
      <w:r w:rsidRPr="009E182D">
        <w:rPr>
          <w:rFonts w:eastAsia="Calibri"/>
          <w:szCs w:val="24"/>
        </w:rPr>
        <w:t xml:space="preserve"> EUR</w:t>
      </w:r>
      <w:r w:rsidRPr="009E182D">
        <w:t xml:space="preserve">, odmeny vo výške </w:t>
      </w:r>
      <w:r>
        <w:t>18 748</w:t>
      </w:r>
      <w:r w:rsidRPr="009E182D">
        <w:t xml:space="preserve"> EUR, príplatky, osobný a riadiaci v celkovej výške </w:t>
      </w:r>
      <w:r>
        <w:rPr>
          <w:rFonts w:eastAsia="Calibri"/>
          <w:szCs w:val="24"/>
        </w:rPr>
        <w:t>22 948</w:t>
      </w:r>
      <w:r w:rsidRPr="009E182D">
        <w:rPr>
          <w:rFonts w:eastAsia="Calibri"/>
          <w:szCs w:val="24"/>
        </w:rPr>
        <w:t xml:space="preserve"> EUR</w:t>
      </w:r>
      <w:r>
        <w:rPr>
          <w:rFonts w:eastAsia="Calibri"/>
          <w:sz w:val="20"/>
          <w:szCs w:val="20"/>
        </w:rPr>
        <w:t>.</w:t>
      </w:r>
      <w:r w:rsidRPr="009E182D">
        <w:rPr>
          <w:b/>
        </w:rPr>
        <w:t xml:space="preserve">  </w:t>
      </w:r>
    </w:p>
    <w:p w14:paraId="6EB0E00F" w14:textId="77777777" w:rsidR="0073307D" w:rsidRPr="00ED01DA" w:rsidRDefault="0073307D" w:rsidP="0073307D">
      <w:pPr>
        <w:jc w:val="both"/>
      </w:pPr>
      <w:r w:rsidRPr="00ED01DA">
        <w:t xml:space="preserve">Čerpanie oproti rozpočtu v sume </w:t>
      </w:r>
      <w:r>
        <w:t xml:space="preserve">23 362 EUR </w:t>
      </w:r>
      <w:r w:rsidRPr="00ED01DA">
        <w:t>sú mzdy za mesiac 12/2025</w:t>
      </w:r>
      <w:r>
        <w:t xml:space="preserve">, </w:t>
      </w:r>
      <w:r w:rsidRPr="00ED01DA">
        <w:t>vyplatené v mesiaci 01/2026.</w:t>
      </w:r>
    </w:p>
    <w:p w14:paraId="1290A247" w14:textId="77777777" w:rsidR="0073307D" w:rsidRPr="00110319" w:rsidRDefault="0073307D" w:rsidP="0073307D">
      <w:pPr>
        <w:jc w:val="both"/>
        <w:rPr>
          <w:color w:val="FF0000"/>
        </w:rPr>
      </w:pPr>
    </w:p>
    <w:p w14:paraId="51AE36F6" w14:textId="77777777" w:rsidR="0073307D" w:rsidRDefault="0073307D" w:rsidP="0073307D">
      <w:pPr>
        <w:jc w:val="both"/>
        <w:rPr>
          <w:bCs/>
        </w:rPr>
      </w:pPr>
      <w:r w:rsidRPr="009E182D">
        <w:rPr>
          <w:b/>
          <w:bCs/>
          <w:u w:val="single"/>
        </w:rPr>
        <w:t>V položke 620 poistné do sociálnej poisťovne a zdravotných poisťovní</w:t>
      </w:r>
      <w:r w:rsidRPr="009E182D">
        <w:rPr>
          <w:b/>
          <w:bCs/>
        </w:rPr>
        <w:t xml:space="preserve"> je celkové </w:t>
      </w:r>
      <w:r w:rsidRPr="009E182D">
        <w:rPr>
          <w:bCs/>
        </w:rPr>
        <w:t xml:space="preserve">čerpanie </w:t>
      </w:r>
      <w:r>
        <w:rPr>
          <w:bCs/>
        </w:rPr>
        <w:t xml:space="preserve">104 233 </w:t>
      </w:r>
      <w:r w:rsidRPr="009E182D">
        <w:rPr>
          <w:bCs/>
        </w:rPr>
        <w:t>EUR.</w:t>
      </w:r>
    </w:p>
    <w:p w14:paraId="237F6BE9" w14:textId="77777777" w:rsidR="0073307D" w:rsidRPr="009E182D" w:rsidRDefault="0073307D" w:rsidP="0073307D">
      <w:pPr>
        <w:jc w:val="both"/>
      </w:pPr>
      <w:r>
        <w:rPr>
          <w:bCs/>
        </w:rPr>
        <w:t>Odvody zo miezd za mesiac 12/2025, vyplatené v mesiaci 01/2026 v celkovej čiastke 8 767 EUR.</w:t>
      </w:r>
    </w:p>
    <w:p w14:paraId="6A5B9CBD" w14:textId="77777777" w:rsidR="0073307D" w:rsidRPr="00110319" w:rsidRDefault="0073307D" w:rsidP="0073307D">
      <w:pPr>
        <w:jc w:val="both"/>
        <w:rPr>
          <w:b/>
          <w:bCs/>
          <w:color w:val="FF0000"/>
        </w:rPr>
      </w:pPr>
    </w:p>
    <w:p w14:paraId="5798E95B" w14:textId="77777777" w:rsidR="0073307D" w:rsidRPr="009E182D" w:rsidRDefault="0073307D" w:rsidP="0073307D">
      <w:pPr>
        <w:jc w:val="both"/>
        <w:rPr>
          <w:b/>
          <w:bCs/>
        </w:rPr>
      </w:pPr>
      <w:r w:rsidRPr="009E182D">
        <w:rPr>
          <w:b/>
          <w:bCs/>
          <w:u w:val="single"/>
        </w:rPr>
        <w:t>V položke 630 výdavky na tovary a služby</w:t>
      </w:r>
      <w:r w:rsidRPr="009E182D">
        <w:rPr>
          <w:b/>
          <w:bCs/>
        </w:rPr>
        <w:t xml:space="preserve"> – je celkové  čerpanie /</w:t>
      </w:r>
      <w:r w:rsidRPr="009E182D">
        <w:t>na všetkých zdrojoch</w:t>
      </w:r>
      <w:r w:rsidRPr="009E182D">
        <w:rPr>
          <w:b/>
          <w:bCs/>
        </w:rPr>
        <w:t xml:space="preserve">/ </w:t>
      </w:r>
    </w:p>
    <w:p w14:paraId="203D3B13" w14:textId="77777777" w:rsidR="0073307D" w:rsidRPr="009E182D" w:rsidRDefault="0073307D" w:rsidP="0073307D">
      <w:pPr>
        <w:jc w:val="both"/>
        <w:rPr>
          <w:i/>
          <w:iCs/>
        </w:rPr>
      </w:pPr>
      <w:r>
        <w:rPr>
          <w:b/>
          <w:bCs/>
        </w:rPr>
        <w:t>185 237</w:t>
      </w:r>
      <w:r w:rsidRPr="009E182D">
        <w:rPr>
          <w:b/>
          <w:bCs/>
        </w:rPr>
        <w:t xml:space="preserve"> EUR v</w:t>
      </w:r>
      <w:r w:rsidRPr="009E182D">
        <w:rPr>
          <w:b/>
          <w:i/>
          <w:iCs/>
        </w:rPr>
        <w:t> tom:</w:t>
      </w:r>
      <w:r w:rsidRPr="009E182D">
        <w:rPr>
          <w:i/>
          <w:iCs/>
        </w:rPr>
        <w:t xml:space="preserve"> </w:t>
      </w:r>
    </w:p>
    <w:p w14:paraId="68101AC5" w14:textId="77777777" w:rsidR="0073307D" w:rsidRPr="009E182D" w:rsidRDefault="0073307D" w:rsidP="0073307D">
      <w:pPr>
        <w:jc w:val="both"/>
        <w:rPr>
          <w:b/>
          <w:bCs/>
        </w:rPr>
      </w:pPr>
      <w:r w:rsidRPr="009E182D">
        <w:rPr>
          <w:i/>
          <w:iCs/>
        </w:rPr>
        <w:t>v podpoložke</w:t>
      </w:r>
      <w:r w:rsidRPr="009E182D">
        <w:rPr>
          <w:b/>
          <w:bCs/>
        </w:rPr>
        <w:t xml:space="preserve"> </w:t>
      </w:r>
      <w:r w:rsidRPr="009E182D">
        <w:rPr>
          <w:b/>
          <w:bCs/>
          <w:i/>
          <w:iCs/>
        </w:rPr>
        <w:t>631 cestovné</w:t>
      </w:r>
      <w:r w:rsidRPr="009E182D">
        <w:rPr>
          <w:b/>
          <w:bCs/>
        </w:rPr>
        <w:t xml:space="preserve"> </w:t>
      </w:r>
      <w:r w:rsidRPr="009E182D">
        <w:rPr>
          <w:bCs/>
        </w:rPr>
        <w:t xml:space="preserve">je čerpanie vo výške </w:t>
      </w:r>
      <w:r>
        <w:rPr>
          <w:bCs/>
        </w:rPr>
        <w:t>6 715</w:t>
      </w:r>
      <w:r w:rsidRPr="009E182D">
        <w:rPr>
          <w:bCs/>
        </w:rPr>
        <w:t xml:space="preserve"> EUR. </w:t>
      </w:r>
    </w:p>
    <w:p w14:paraId="4CDFF3B9" w14:textId="77777777" w:rsidR="0073307D" w:rsidRPr="00110319" w:rsidRDefault="0073307D" w:rsidP="0073307D">
      <w:pPr>
        <w:jc w:val="both"/>
        <w:rPr>
          <w:i/>
          <w:iCs/>
          <w:color w:val="FF0000"/>
        </w:rPr>
      </w:pPr>
    </w:p>
    <w:p w14:paraId="4695D939" w14:textId="77777777" w:rsidR="0073307D" w:rsidRPr="0066597E" w:rsidRDefault="0073307D" w:rsidP="0073307D">
      <w:pPr>
        <w:jc w:val="both"/>
        <w:rPr>
          <w:b/>
          <w:bCs/>
        </w:rPr>
      </w:pPr>
      <w:r w:rsidRPr="009E182D">
        <w:rPr>
          <w:iCs/>
        </w:rPr>
        <w:t>V podpoložke</w:t>
      </w:r>
      <w:r w:rsidRPr="009E182D">
        <w:rPr>
          <w:b/>
          <w:bCs/>
          <w:iCs/>
        </w:rPr>
        <w:t xml:space="preserve"> 632</w:t>
      </w:r>
      <w:r w:rsidRPr="009E182D">
        <w:rPr>
          <w:i/>
          <w:iCs/>
        </w:rPr>
        <w:t xml:space="preserve"> </w:t>
      </w:r>
      <w:r w:rsidRPr="009E182D">
        <w:rPr>
          <w:b/>
          <w:bCs/>
          <w:i/>
          <w:iCs/>
        </w:rPr>
        <w:t>energie a  komunikačné poplatky</w:t>
      </w:r>
      <w:r w:rsidRPr="009E182D">
        <w:t xml:space="preserve"> je celková čiastka </w:t>
      </w:r>
      <w:r>
        <w:rPr>
          <w:b/>
        </w:rPr>
        <w:t>9 482</w:t>
      </w:r>
      <w:r w:rsidRPr="00795956">
        <w:t xml:space="preserve"> </w:t>
      </w:r>
      <w:r w:rsidRPr="009E182D">
        <w:t>EUR.</w:t>
      </w:r>
      <w:r>
        <w:t xml:space="preserve"> </w:t>
      </w:r>
      <w:r w:rsidRPr="0066597E">
        <w:t xml:space="preserve">Komunikačné poplatky, poštovné 553 EUR a telekomunikačné služby 1 070EUR(za mobil, pevná linka), komunikačnú infraštruktúru (internet a VÚC net) 2 004 EUR SPIN (účtovnícky program) a MAGMA (mzdový program) 3 268 EUR. V tejto položke sú finančné prostriedky vynakladané hospodárne a efektívne.  Doposiaľ neboli zrealizované žiadne opravy a údržba na zariadení, ani havárie. </w:t>
      </w:r>
    </w:p>
    <w:p w14:paraId="7DBB3173" w14:textId="77777777" w:rsidR="0073307D" w:rsidRPr="009E182D" w:rsidRDefault="0073307D" w:rsidP="0073307D">
      <w:pPr>
        <w:jc w:val="both"/>
      </w:pPr>
    </w:p>
    <w:p w14:paraId="11650F80" w14:textId="77777777" w:rsidR="0073307D" w:rsidRDefault="0073307D" w:rsidP="0073307D">
      <w:pPr>
        <w:jc w:val="both"/>
      </w:pPr>
      <w:r w:rsidRPr="00BE390B">
        <w:t xml:space="preserve">Ďalej v </w:t>
      </w:r>
      <w:r w:rsidRPr="00BE390B">
        <w:rPr>
          <w:i/>
          <w:iCs/>
        </w:rPr>
        <w:t xml:space="preserve">podpoložke </w:t>
      </w:r>
      <w:r w:rsidRPr="00BE390B">
        <w:rPr>
          <w:b/>
          <w:bCs/>
          <w:iCs/>
        </w:rPr>
        <w:t>633</w:t>
      </w:r>
      <w:r w:rsidRPr="00BE390B">
        <w:rPr>
          <w:b/>
          <w:bCs/>
          <w:i/>
          <w:iCs/>
        </w:rPr>
        <w:t xml:space="preserve"> materiál</w:t>
      </w:r>
      <w:r>
        <w:t xml:space="preserve"> je celkové čerpanie v čiastke 80 902</w:t>
      </w:r>
      <w:r w:rsidRPr="00597325">
        <w:rPr>
          <w:b/>
        </w:rPr>
        <w:t xml:space="preserve"> EUR</w:t>
      </w:r>
      <w:r w:rsidRPr="00BE390B">
        <w:t xml:space="preserve">. </w:t>
      </w:r>
      <w:r w:rsidRPr="00BE390B">
        <w:rPr>
          <w:b/>
        </w:rPr>
        <w:t xml:space="preserve">Na nákup knižničného fondu  čiastka </w:t>
      </w:r>
      <w:r>
        <w:rPr>
          <w:b/>
        </w:rPr>
        <w:t>44 674</w:t>
      </w:r>
      <w:r w:rsidRPr="00BE390B">
        <w:rPr>
          <w:b/>
        </w:rPr>
        <w:t>EUR</w:t>
      </w:r>
      <w:r w:rsidRPr="00BE390B">
        <w:t xml:space="preserve"> z toho </w:t>
      </w:r>
      <w:r>
        <w:t>40 453</w:t>
      </w:r>
      <w:r w:rsidRPr="00BE390B">
        <w:rPr>
          <w:color w:val="FF0000"/>
        </w:rPr>
        <w:t xml:space="preserve"> </w:t>
      </w:r>
      <w:r w:rsidRPr="00BE390B">
        <w:t xml:space="preserve">EUR na kníh, </w:t>
      </w:r>
      <w:r>
        <w:t>4 221</w:t>
      </w:r>
      <w:r w:rsidRPr="009D75BC">
        <w:t xml:space="preserve"> </w:t>
      </w:r>
      <w:r w:rsidRPr="00BE390B">
        <w:t>EUR na nákup periodík</w:t>
      </w:r>
      <w:r>
        <w:t xml:space="preserve">. </w:t>
      </w:r>
    </w:p>
    <w:p w14:paraId="6D106BC0" w14:textId="77777777" w:rsidR="0073307D" w:rsidRPr="00BE390B" w:rsidRDefault="0073307D" w:rsidP="0073307D">
      <w:pPr>
        <w:jc w:val="both"/>
      </w:pPr>
      <w:r w:rsidRPr="00BE390B">
        <w:rPr>
          <w:bCs/>
        </w:rPr>
        <w:t xml:space="preserve">Celkové čerpanie </w:t>
      </w:r>
      <w:r w:rsidRPr="00BE390B">
        <w:rPr>
          <w:i/>
          <w:iCs/>
        </w:rPr>
        <w:t>v podpoložke</w:t>
      </w:r>
      <w:r w:rsidRPr="00BE390B">
        <w:rPr>
          <w:b/>
          <w:bCs/>
          <w:i/>
          <w:iCs/>
        </w:rPr>
        <w:t xml:space="preserve"> 634 dopravné</w:t>
      </w:r>
      <w:r w:rsidRPr="00BE390B">
        <w:rPr>
          <w:bCs/>
          <w:i/>
          <w:iCs/>
        </w:rPr>
        <w:t xml:space="preserve"> </w:t>
      </w:r>
      <w:r w:rsidRPr="00BE390B">
        <w:t xml:space="preserve">sú v čiastke </w:t>
      </w:r>
      <w:r>
        <w:t xml:space="preserve">1 378 </w:t>
      </w:r>
      <w:r w:rsidRPr="00BE390B">
        <w:t>EUR ;</w:t>
      </w:r>
    </w:p>
    <w:p w14:paraId="2A02A52E" w14:textId="77777777" w:rsidR="0073307D" w:rsidRPr="00BE390B" w:rsidRDefault="0073307D" w:rsidP="0073307D">
      <w:pPr>
        <w:jc w:val="both"/>
      </w:pPr>
      <w:r w:rsidRPr="00BE390B">
        <w:t xml:space="preserve">V tom: na nákup </w:t>
      </w:r>
      <w:r w:rsidRPr="00505311">
        <w:t xml:space="preserve">PHM 821 </w:t>
      </w:r>
      <w:r w:rsidRPr="00BE390B">
        <w:t>EUR havarijné a zákonné poistenie</w:t>
      </w:r>
      <w:r>
        <w:t xml:space="preserve"> auta a vozíka</w:t>
      </w:r>
      <w:r w:rsidRPr="00BE390B">
        <w:t xml:space="preserve"> </w:t>
      </w:r>
      <w:r w:rsidRPr="00505311">
        <w:t>356</w:t>
      </w:r>
      <w:r>
        <w:t xml:space="preserve"> EUR, </w:t>
      </w:r>
      <w:r w:rsidRPr="00BE390B">
        <w:t xml:space="preserve">údržba </w:t>
      </w:r>
      <w:r w:rsidRPr="00505311">
        <w:t>201</w:t>
      </w:r>
      <w:r w:rsidRPr="00D432FC">
        <w:rPr>
          <w:color w:val="FF0000"/>
        </w:rPr>
        <w:t xml:space="preserve"> </w:t>
      </w:r>
      <w:r w:rsidRPr="00BE390B">
        <w:t xml:space="preserve">EUR . </w:t>
      </w:r>
    </w:p>
    <w:p w14:paraId="42879613" w14:textId="77777777" w:rsidR="0073307D" w:rsidRPr="00110319" w:rsidRDefault="0073307D" w:rsidP="0073307D">
      <w:pPr>
        <w:jc w:val="both"/>
        <w:rPr>
          <w:color w:val="FF0000"/>
        </w:rPr>
      </w:pPr>
    </w:p>
    <w:p w14:paraId="669531DD" w14:textId="77777777" w:rsidR="0073307D" w:rsidRDefault="0073307D" w:rsidP="0073307D">
      <w:pPr>
        <w:jc w:val="both"/>
      </w:pPr>
      <w:r w:rsidRPr="00A62BCB">
        <w:t xml:space="preserve">V </w:t>
      </w:r>
      <w:r w:rsidRPr="00A62BCB">
        <w:rPr>
          <w:i/>
          <w:iCs/>
        </w:rPr>
        <w:t>podpoložke</w:t>
      </w:r>
      <w:r w:rsidRPr="00A62BCB">
        <w:rPr>
          <w:b/>
          <w:bCs/>
          <w:i/>
          <w:iCs/>
        </w:rPr>
        <w:t xml:space="preserve"> 636 nájomné a služby spojené s nájmom</w:t>
      </w:r>
      <w:r w:rsidRPr="00A62BCB">
        <w:rPr>
          <w:bCs/>
        </w:rPr>
        <w:t xml:space="preserve"> </w:t>
      </w:r>
      <w:r w:rsidRPr="00A62BCB">
        <w:t xml:space="preserve"> – spolu uhradené  </w:t>
      </w:r>
      <w:r w:rsidRPr="00A52A7F">
        <w:rPr>
          <w:b/>
        </w:rPr>
        <w:t>18 319</w:t>
      </w:r>
      <w:r w:rsidRPr="00597325">
        <w:rPr>
          <w:b/>
        </w:rPr>
        <w:t xml:space="preserve"> EUR.</w:t>
      </w:r>
      <w:r w:rsidRPr="00A62BCB">
        <w:t xml:space="preserve"> </w:t>
      </w:r>
    </w:p>
    <w:p w14:paraId="04A6D8C2" w14:textId="77777777" w:rsidR="0073307D" w:rsidRPr="0066597E" w:rsidRDefault="0073307D" w:rsidP="0073307D">
      <w:pPr>
        <w:jc w:val="both"/>
      </w:pPr>
      <w:r>
        <w:t xml:space="preserve">Z toho elektrická energia </w:t>
      </w:r>
      <w:r w:rsidRPr="0066597E">
        <w:t>23 015 EUR, voda 1 282 EUR, plyn 6 648 EUR, nájomné 330 EUR, ostatné 311 EUR</w:t>
      </w:r>
    </w:p>
    <w:p w14:paraId="0FD64C6B" w14:textId="77777777" w:rsidR="0073307D" w:rsidRPr="00A62BCB" w:rsidRDefault="0073307D" w:rsidP="0073307D">
      <w:pPr>
        <w:jc w:val="both"/>
        <w:rPr>
          <w:i/>
        </w:rPr>
      </w:pPr>
      <w:r w:rsidRPr="00A62BCB">
        <w:rPr>
          <w:i/>
        </w:rPr>
        <w:t>Za prenajaté priestory 829,50 m</w:t>
      </w:r>
      <w:r w:rsidRPr="00A62BCB">
        <w:rPr>
          <w:i/>
          <w:vertAlign w:val="superscript"/>
        </w:rPr>
        <w:t>2</w:t>
      </w:r>
      <w:r w:rsidRPr="00A62BCB">
        <w:rPr>
          <w:i/>
        </w:rPr>
        <w:t xml:space="preserve"> by mala platiť knižnica </w:t>
      </w:r>
      <w:r w:rsidRPr="00A62BCB">
        <w:rPr>
          <w:bCs/>
          <w:i/>
        </w:rPr>
        <w:t xml:space="preserve">ročné nájomné </w:t>
      </w:r>
      <w:r w:rsidRPr="00A62BCB">
        <w:rPr>
          <w:i/>
        </w:rPr>
        <w:t xml:space="preserve">vo  výške 6 871 EUR /207 tis. Sk/. Na základe žiadosti Hornozemplínskej knižnice vo Vranove nad Topľou schválila mestská rada vo Vranove nad Topľou svojím uznesením zo dňa 16. 10. 2004 nájomné pre knižnicu za symbolickú </w:t>
      </w:r>
      <w:r w:rsidRPr="00A62BCB">
        <w:rPr>
          <w:bCs/>
          <w:i/>
        </w:rPr>
        <w:t>1.-SK za 1 m</w:t>
      </w:r>
      <w:r w:rsidRPr="00A62BCB">
        <w:rPr>
          <w:bCs/>
          <w:i/>
          <w:vertAlign w:val="superscript"/>
        </w:rPr>
        <w:t>2</w:t>
      </w:r>
      <w:r w:rsidRPr="00A62BCB">
        <w:rPr>
          <w:i/>
        </w:rPr>
        <w:t xml:space="preserve">. Hornozemplínska knižnica sídli v prenajatých priestoroch prenajímateľa – </w:t>
      </w:r>
      <w:proofErr w:type="spellStart"/>
      <w:r w:rsidRPr="00A62BCB">
        <w:rPr>
          <w:i/>
        </w:rPr>
        <w:t>MsDK</w:t>
      </w:r>
      <w:proofErr w:type="spellEnd"/>
      <w:r w:rsidRPr="00A62BCB">
        <w:rPr>
          <w:i/>
        </w:rPr>
        <w:t xml:space="preserve"> vo Vranove nad Topľou. Ročné  platby sú v zmluve </w:t>
      </w:r>
      <w:r w:rsidRPr="00A62BCB">
        <w:rPr>
          <w:bCs/>
          <w:i/>
        </w:rPr>
        <w:t>určené osobitne:</w:t>
      </w:r>
      <w:r w:rsidRPr="00A62BCB">
        <w:rPr>
          <w:i/>
        </w:rPr>
        <w:t xml:space="preserve"> </w:t>
      </w:r>
      <w:r w:rsidRPr="00A62BCB">
        <w:rPr>
          <w:i/>
          <w:u w:val="single"/>
        </w:rPr>
        <w:t>nájom</w:t>
      </w:r>
      <w:r w:rsidRPr="00A62BCB">
        <w:rPr>
          <w:i/>
        </w:rPr>
        <w:t xml:space="preserve"> v čiastke 28 EUR ročne a osobitne </w:t>
      </w:r>
      <w:r w:rsidRPr="00A62BCB">
        <w:rPr>
          <w:i/>
          <w:u w:val="single"/>
        </w:rPr>
        <w:t>služby</w:t>
      </w:r>
      <w:r w:rsidRPr="00A62BCB">
        <w:rPr>
          <w:i/>
        </w:rPr>
        <w:t xml:space="preserve"> (nájom, elektrina, plyn, voda spolu) v čiastke, </w:t>
      </w:r>
      <w:proofErr w:type="spellStart"/>
      <w:r w:rsidRPr="00A62BCB">
        <w:rPr>
          <w:i/>
        </w:rPr>
        <w:t>t.j</w:t>
      </w:r>
      <w:proofErr w:type="spellEnd"/>
      <w:r w:rsidRPr="00A62BCB">
        <w:rPr>
          <w:i/>
        </w:rPr>
        <w:t xml:space="preserve">. spolu ročne </w:t>
      </w:r>
      <w:r>
        <w:rPr>
          <w:i/>
        </w:rPr>
        <w:t>18 216</w:t>
      </w:r>
      <w:r w:rsidRPr="00A62BCB">
        <w:rPr>
          <w:i/>
        </w:rPr>
        <w:t xml:space="preserve">EUR. </w:t>
      </w:r>
    </w:p>
    <w:p w14:paraId="2B3E525B" w14:textId="77777777" w:rsidR="0073307D" w:rsidRPr="00110319" w:rsidRDefault="0073307D" w:rsidP="0073307D">
      <w:pPr>
        <w:jc w:val="both"/>
        <w:rPr>
          <w:i/>
          <w:color w:val="FF0000"/>
        </w:rPr>
      </w:pPr>
    </w:p>
    <w:p w14:paraId="10EA2A5A" w14:textId="77777777" w:rsidR="0073307D" w:rsidRPr="00BE390B" w:rsidRDefault="0073307D" w:rsidP="0073307D">
      <w:pPr>
        <w:jc w:val="both"/>
        <w:rPr>
          <w:bCs/>
        </w:rPr>
      </w:pPr>
      <w:r w:rsidRPr="00BE390B">
        <w:rPr>
          <w:i/>
          <w:iCs/>
        </w:rPr>
        <w:t>V podpoložke</w:t>
      </w:r>
      <w:r w:rsidRPr="00BE390B">
        <w:t xml:space="preserve"> </w:t>
      </w:r>
      <w:r w:rsidRPr="00BE390B">
        <w:rPr>
          <w:b/>
          <w:i/>
          <w:iCs/>
        </w:rPr>
        <w:t>637 – služby</w:t>
      </w:r>
      <w:r w:rsidRPr="00BE390B">
        <w:rPr>
          <w:bCs/>
          <w:i/>
          <w:iCs/>
        </w:rPr>
        <w:t xml:space="preserve"> – </w:t>
      </w:r>
      <w:r w:rsidRPr="00BE390B">
        <w:t>celkové čerpanie v čiastke</w:t>
      </w:r>
      <w:r w:rsidRPr="00BE390B">
        <w:rPr>
          <w:bCs/>
        </w:rPr>
        <w:t xml:space="preserve"> </w:t>
      </w:r>
      <w:r>
        <w:rPr>
          <w:b/>
          <w:bCs/>
        </w:rPr>
        <w:t>61 433</w:t>
      </w:r>
      <w:r w:rsidRPr="00C0643F">
        <w:rPr>
          <w:b/>
          <w:bCs/>
        </w:rPr>
        <w:t xml:space="preserve"> EUR</w:t>
      </w:r>
      <w:r w:rsidRPr="00BE390B">
        <w:rPr>
          <w:bCs/>
        </w:rPr>
        <w:t xml:space="preserve"> (na všetkých zdrojoch). </w:t>
      </w:r>
    </w:p>
    <w:p w14:paraId="02678881" w14:textId="77777777" w:rsidR="0073307D" w:rsidRPr="00134BC9" w:rsidRDefault="0073307D" w:rsidP="0073307D">
      <w:pPr>
        <w:jc w:val="both"/>
      </w:pPr>
      <w:r w:rsidRPr="00795956">
        <w:rPr>
          <w:bCs/>
        </w:rPr>
        <w:t xml:space="preserve">Zo zdroja 41 bolo čerpanie vo výške </w:t>
      </w:r>
      <w:r>
        <w:rPr>
          <w:bCs/>
        </w:rPr>
        <w:t>55 072</w:t>
      </w:r>
      <w:r w:rsidRPr="00795956">
        <w:rPr>
          <w:bCs/>
        </w:rPr>
        <w:t xml:space="preserve"> EUR: poplatky za školenia, semináre</w:t>
      </w:r>
      <w:r>
        <w:rPr>
          <w:bCs/>
        </w:rPr>
        <w:t xml:space="preserve"> </w:t>
      </w:r>
      <w:r w:rsidRPr="00134BC9">
        <w:rPr>
          <w:bCs/>
        </w:rPr>
        <w:t>2 693 EUR, všeobecné služby 37 687 EUR</w:t>
      </w:r>
      <w:r w:rsidRPr="00134BC9">
        <w:t xml:space="preserve">,  poplatok za komunálny odpad a daň z nehnuteľností </w:t>
      </w:r>
      <w:r w:rsidRPr="00134BC9">
        <w:rPr>
          <w:bCs/>
        </w:rPr>
        <w:t>9 189</w:t>
      </w:r>
      <w:r w:rsidRPr="00134BC9">
        <w:t xml:space="preserve"> EUR, poplatky 2 418 EUR, poistenie majetku  3 085EUR</w:t>
      </w:r>
    </w:p>
    <w:p w14:paraId="58EC6D1E" w14:textId="77777777" w:rsidR="0073307D" w:rsidRPr="00110319" w:rsidRDefault="0073307D" w:rsidP="0073307D">
      <w:pPr>
        <w:jc w:val="both"/>
        <w:rPr>
          <w:i/>
          <w:iCs/>
          <w:color w:val="FF0000"/>
        </w:rPr>
      </w:pPr>
    </w:p>
    <w:p w14:paraId="0122F0D8" w14:textId="77777777" w:rsidR="0073307D" w:rsidRPr="00110319" w:rsidRDefault="0073307D" w:rsidP="0073307D">
      <w:pPr>
        <w:jc w:val="both"/>
        <w:rPr>
          <w:color w:val="FF0000"/>
        </w:rPr>
      </w:pPr>
      <w:r w:rsidRPr="00BE390B">
        <w:rPr>
          <w:i/>
          <w:iCs/>
        </w:rPr>
        <w:t>V podpoložke</w:t>
      </w:r>
      <w:r w:rsidRPr="00BE390B">
        <w:t xml:space="preserve"> </w:t>
      </w:r>
      <w:r w:rsidRPr="00BE390B">
        <w:rPr>
          <w:b/>
          <w:i/>
          <w:iCs/>
        </w:rPr>
        <w:t>642 – bežné transfery jednotlivcom</w:t>
      </w:r>
      <w:r w:rsidRPr="00BE390B">
        <w:rPr>
          <w:bCs/>
          <w:i/>
          <w:iCs/>
        </w:rPr>
        <w:t xml:space="preserve"> – </w:t>
      </w:r>
      <w:r w:rsidRPr="00BE390B">
        <w:rPr>
          <w:bCs/>
        </w:rPr>
        <w:t xml:space="preserve">celkové čerpanie </w:t>
      </w:r>
      <w:r>
        <w:rPr>
          <w:b/>
          <w:bCs/>
        </w:rPr>
        <w:t>18 105</w:t>
      </w:r>
      <w:r w:rsidRPr="00C0643F">
        <w:rPr>
          <w:b/>
          <w:bCs/>
        </w:rPr>
        <w:t xml:space="preserve"> EUR</w:t>
      </w:r>
      <w:r w:rsidRPr="00BE390B">
        <w:rPr>
          <w:bCs/>
        </w:rPr>
        <w:t xml:space="preserve">  na finančný príspevok zamest</w:t>
      </w:r>
      <w:r>
        <w:rPr>
          <w:bCs/>
        </w:rPr>
        <w:t xml:space="preserve">nancom na stravovanie </w:t>
      </w:r>
      <w:r w:rsidRPr="00C23BF4">
        <w:rPr>
          <w:bCs/>
        </w:rPr>
        <w:t xml:space="preserve">12 414 </w:t>
      </w:r>
      <w:r>
        <w:rPr>
          <w:bCs/>
        </w:rPr>
        <w:t xml:space="preserve">EUR, náhrada za PN v čiastke </w:t>
      </w:r>
      <w:r w:rsidRPr="00C23BF4">
        <w:rPr>
          <w:bCs/>
        </w:rPr>
        <w:t xml:space="preserve">1 345 </w:t>
      </w:r>
      <w:r>
        <w:rPr>
          <w:bCs/>
        </w:rPr>
        <w:t>EUR.</w:t>
      </w:r>
    </w:p>
    <w:p w14:paraId="347E49E3" w14:textId="77777777" w:rsidR="0073307D" w:rsidRPr="00110319" w:rsidRDefault="0073307D" w:rsidP="0073307D">
      <w:pPr>
        <w:jc w:val="both"/>
        <w:rPr>
          <w:color w:val="FF0000"/>
        </w:rPr>
      </w:pPr>
    </w:p>
    <w:p w14:paraId="6BE564E0" w14:textId="77777777" w:rsidR="0073307D" w:rsidRPr="00110319" w:rsidRDefault="0073307D" w:rsidP="0073307D">
      <w:pPr>
        <w:jc w:val="both"/>
        <w:rPr>
          <w:color w:val="FF0000"/>
        </w:rPr>
      </w:pPr>
    </w:p>
    <w:p w14:paraId="5A5BE1CB" w14:textId="77777777" w:rsidR="0073307D" w:rsidRPr="00BE390B" w:rsidRDefault="0073307D" w:rsidP="0073307D">
      <w:pPr>
        <w:jc w:val="both"/>
        <w:rPr>
          <w:b/>
          <w:bCs/>
        </w:rPr>
      </w:pPr>
      <w:r w:rsidRPr="00BE390B">
        <w:rPr>
          <w:b/>
          <w:bCs/>
        </w:rPr>
        <w:t>Hornozemplínska knižnica vo Vranove nad Topľou k</w:t>
      </w:r>
      <w:r>
        <w:rPr>
          <w:b/>
          <w:bCs/>
        </w:rPr>
        <w:t> 31.12</w:t>
      </w:r>
      <w:r w:rsidRPr="00BE390B">
        <w:rPr>
          <w:b/>
          <w:bCs/>
        </w:rPr>
        <w:t xml:space="preserve">.2025: </w:t>
      </w:r>
    </w:p>
    <w:p w14:paraId="11F20715" w14:textId="77777777" w:rsidR="0073307D" w:rsidRDefault="0073307D" w:rsidP="0073307D">
      <w:pPr>
        <w:jc w:val="both"/>
      </w:pPr>
      <w:r w:rsidRPr="00C0643F">
        <w:t xml:space="preserve">ZÁVÄZKY </w:t>
      </w:r>
      <w:r>
        <w:t xml:space="preserve">a </w:t>
      </w:r>
      <w:r w:rsidRPr="00BE390B">
        <w:t>POHĽADÁVKY nemá žiadne</w:t>
      </w:r>
      <w:r>
        <w:t>.</w:t>
      </w:r>
    </w:p>
    <w:p w14:paraId="0D067E68" w14:textId="77777777" w:rsidR="0073307D" w:rsidRPr="00BE390B" w:rsidRDefault="0073307D" w:rsidP="0073307D">
      <w:pPr>
        <w:pStyle w:val="Nadpis3"/>
        <w:rPr>
          <w:sz w:val="24"/>
          <w:szCs w:val="24"/>
          <w:lang w:val="sk-SK"/>
        </w:rPr>
      </w:pPr>
      <w:r w:rsidRPr="00BE390B">
        <w:rPr>
          <w:sz w:val="24"/>
          <w:szCs w:val="24"/>
        </w:rPr>
        <w:t xml:space="preserve">KAPITÁLOVÉ VÝDAVKY </w:t>
      </w:r>
    </w:p>
    <w:p w14:paraId="4D2C2416" w14:textId="77777777" w:rsidR="0073307D" w:rsidRPr="00BE390B" w:rsidRDefault="0073307D" w:rsidP="0073307D">
      <w:pPr>
        <w:rPr>
          <w:lang w:eastAsia="x-none"/>
        </w:rPr>
      </w:pPr>
    </w:p>
    <w:p w14:paraId="317144B2" w14:textId="77777777" w:rsidR="0073307D" w:rsidRPr="00BE390B" w:rsidRDefault="0073307D" w:rsidP="0073307D">
      <w:pPr>
        <w:pStyle w:val="Zkladntext2"/>
        <w:spacing w:after="0" w:line="240" w:lineRule="auto"/>
        <w:jc w:val="both"/>
        <w:rPr>
          <w:szCs w:val="24"/>
        </w:rPr>
      </w:pPr>
      <w:r w:rsidRPr="00BE390B">
        <w:rPr>
          <w:szCs w:val="24"/>
        </w:rPr>
        <w:t xml:space="preserve">V zmysle schválenej úpravy rozpočtu kapitálových výdavkov PSK pre rok </w:t>
      </w:r>
      <w:r w:rsidRPr="00A31EFE">
        <w:rPr>
          <w:szCs w:val="24"/>
        </w:rPr>
        <w:t>2024</w:t>
      </w:r>
      <w:r w:rsidRPr="00BE390B">
        <w:rPr>
          <w:szCs w:val="24"/>
        </w:rPr>
        <w:t xml:space="preserve"> a v zmysle Metodického pokynu pre obstarávanie investičných akcií v rámci kapitálových výdavkov PSK bol upravený súhlas z roku 2021 na začatie obstarania investičnej akcie s pridelením nevyčerpaných finančných prostriedkov vo výške 3 598 664 Eur názov investičnej akcie </w:t>
      </w:r>
    </w:p>
    <w:p w14:paraId="61653F4C" w14:textId="77777777" w:rsidR="0073307D" w:rsidRPr="00BE390B" w:rsidRDefault="0073307D" w:rsidP="0073307D">
      <w:pPr>
        <w:pStyle w:val="Zkladntext2"/>
        <w:spacing w:after="0" w:line="240" w:lineRule="auto"/>
        <w:jc w:val="both"/>
        <w:rPr>
          <w:szCs w:val="24"/>
        </w:rPr>
      </w:pPr>
      <w:r w:rsidRPr="00BE390B">
        <w:rPr>
          <w:szCs w:val="24"/>
        </w:rPr>
        <w:t>„Rekonštrukcia a modernizácia multifunkčnej budovy kultúrneho centra a knižnice vo Vranove nad Topľou“. K 31.12.20</w:t>
      </w:r>
      <w:r w:rsidRPr="00C76165">
        <w:rPr>
          <w:szCs w:val="24"/>
        </w:rPr>
        <w:t>21</w:t>
      </w:r>
      <w:r w:rsidRPr="00BE390B">
        <w:rPr>
          <w:szCs w:val="24"/>
        </w:rPr>
        <w:t xml:space="preserve"> bolo čerpanie vo výške </w:t>
      </w:r>
      <w:r w:rsidRPr="00434024">
        <w:rPr>
          <w:bCs/>
          <w:szCs w:val="24"/>
        </w:rPr>
        <w:t>159 360 EUR</w:t>
      </w:r>
      <w:r w:rsidRPr="00BE390B">
        <w:rPr>
          <w:szCs w:val="24"/>
        </w:rPr>
        <w:t xml:space="preserve"> projektovú dokumentáciu na geologické práce, projekčné práce a na návrh na územné konanie. </w:t>
      </w:r>
    </w:p>
    <w:p w14:paraId="043A3043" w14:textId="77777777" w:rsidR="0073307D" w:rsidRPr="00BE390B" w:rsidRDefault="0073307D" w:rsidP="0073307D">
      <w:pPr>
        <w:pStyle w:val="Zkladntext2"/>
        <w:spacing w:after="0" w:line="240" w:lineRule="auto"/>
        <w:jc w:val="both"/>
        <w:rPr>
          <w:szCs w:val="24"/>
        </w:rPr>
      </w:pPr>
      <w:r w:rsidRPr="00BE390B">
        <w:rPr>
          <w:szCs w:val="24"/>
          <w:shd w:val="clear" w:color="auto" w:fill="FFFFFF" w:themeFill="background1"/>
        </w:rPr>
        <w:t>V roku 2022 bolo čerpanie na kapitálových výdavkoch 23 940 EUR</w:t>
      </w:r>
      <w:r w:rsidRPr="00BE390B">
        <w:rPr>
          <w:szCs w:val="24"/>
        </w:rPr>
        <w:t xml:space="preserve"> za výkon inžinierskej činnosti na stavebné povolenie – vodoprávne konanie, stavebné povolenie a výrub stromov- </w:t>
      </w:r>
    </w:p>
    <w:p w14:paraId="475A3229" w14:textId="77777777" w:rsidR="0073307D" w:rsidRPr="00BE390B" w:rsidRDefault="0073307D" w:rsidP="0073307D">
      <w:pPr>
        <w:pStyle w:val="Zkladntext2"/>
        <w:spacing w:after="0" w:line="240" w:lineRule="auto"/>
        <w:jc w:val="both"/>
        <w:rPr>
          <w:szCs w:val="24"/>
        </w:rPr>
      </w:pPr>
      <w:r w:rsidRPr="00BE390B">
        <w:rPr>
          <w:szCs w:val="24"/>
        </w:rPr>
        <w:t xml:space="preserve">2. etapa, ktorú vykonal Ing. arch. Róbert </w:t>
      </w:r>
      <w:proofErr w:type="spellStart"/>
      <w:r w:rsidRPr="00BE390B">
        <w:rPr>
          <w:szCs w:val="24"/>
        </w:rPr>
        <w:t>Lajčiak</w:t>
      </w:r>
      <w:proofErr w:type="spellEnd"/>
      <w:r w:rsidRPr="00BE390B">
        <w:rPr>
          <w:szCs w:val="24"/>
        </w:rPr>
        <w:t>. Oponentský posudok vo výške 14 820 EUR</w:t>
      </w:r>
    </w:p>
    <w:p w14:paraId="6A433518" w14:textId="77777777" w:rsidR="0073307D" w:rsidRPr="00BE390B" w:rsidRDefault="0073307D" w:rsidP="0073307D">
      <w:pPr>
        <w:pStyle w:val="Zkladntext2"/>
        <w:spacing w:after="0" w:line="240" w:lineRule="auto"/>
        <w:jc w:val="both"/>
        <w:rPr>
          <w:szCs w:val="24"/>
        </w:rPr>
      </w:pPr>
      <w:r w:rsidRPr="00BE390B">
        <w:rPr>
          <w:szCs w:val="24"/>
        </w:rPr>
        <w:t xml:space="preserve">Spolu: 38 760 EUR celkové čerpanie od roku 2021 je vo výške </w:t>
      </w:r>
      <w:r w:rsidRPr="00BE390B">
        <w:rPr>
          <w:b/>
          <w:szCs w:val="24"/>
        </w:rPr>
        <w:t>198 120 EUR.</w:t>
      </w:r>
      <w:r w:rsidRPr="00BE390B">
        <w:rPr>
          <w:szCs w:val="24"/>
        </w:rPr>
        <w:t xml:space="preserve"> </w:t>
      </w:r>
    </w:p>
    <w:p w14:paraId="2F58D0A2" w14:textId="77777777" w:rsidR="0073307D" w:rsidRPr="00BE390B" w:rsidRDefault="0073307D" w:rsidP="0073307D">
      <w:pPr>
        <w:pStyle w:val="Zkladntext2"/>
        <w:spacing w:after="0" w:line="240" w:lineRule="auto"/>
        <w:jc w:val="both"/>
        <w:rPr>
          <w:b/>
          <w:szCs w:val="24"/>
        </w:rPr>
      </w:pPr>
    </w:p>
    <w:p w14:paraId="7D489470" w14:textId="77777777" w:rsidR="0073307D" w:rsidRPr="009E0C04" w:rsidRDefault="0073307D" w:rsidP="0073307D">
      <w:pPr>
        <w:pStyle w:val="Zkladntext2"/>
        <w:spacing w:after="0" w:line="240" w:lineRule="auto"/>
        <w:jc w:val="both"/>
        <w:rPr>
          <w:b/>
          <w:szCs w:val="24"/>
        </w:rPr>
      </w:pPr>
      <w:r w:rsidRPr="009E0C04">
        <w:rPr>
          <w:b/>
          <w:szCs w:val="24"/>
        </w:rPr>
        <w:t>ROZPOČET 2023</w:t>
      </w:r>
    </w:p>
    <w:p w14:paraId="647398BA" w14:textId="77777777" w:rsidR="0073307D" w:rsidRPr="00BE390B" w:rsidRDefault="0073307D" w:rsidP="0073307D">
      <w:pPr>
        <w:pStyle w:val="Zkladntext2"/>
        <w:spacing w:after="0" w:line="240" w:lineRule="auto"/>
        <w:jc w:val="both"/>
        <w:rPr>
          <w:szCs w:val="24"/>
        </w:rPr>
      </w:pPr>
      <w:r w:rsidRPr="00BE390B">
        <w:rPr>
          <w:szCs w:val="24"/>
        </w:rPr>
        <w:t>Počiatočný stav k 1.1.2023 je 3 559 904 EUR (Rozpočtové opatrenie).</w:t>
      </w:r>
    </w:p>
    <w:p w14:paraId="41B70424" w14:textId="77777777" w:rsidR="0073307D" w:rsidRPr="00BE390B" w:rsidRDefault="0073307D" w:rsidP="0073307D">
      <w:pPr>
        <w:pStyle w:val="Zkladntext2"/>
        <w:spacing w:after="0" w:line="240" w:lineRule="auto"/>
        <w:jc w:val="both"/>
        <w:rPr>
          <w:szCs w:val="24"/>
        </w:rPr>
      </w:pPr>
      <w:r w:rsidRPr="00BE390B">
        <w:rPr>
          <w:szCs w:val="24"/>
        </w:rPr>
        <w:t>Rozpočtové opatrenie pre rok 2023  +</w:t>
      </w:r>
      <w:r w:rsidRPr="00BE390B">
        <w:t>3 682 881EUR</w:t>
      </w:r>
    </w:p>
    <w:p w14:paraId="2526BA7D" w14:textId="77777777" w:rsidR="0073307D" w:rsidRPr="00BE390B" w:rsidRDefault="0073307D" w:rsidP="0073307D">
      <w:pPr>
        <w:pStyle w:val="Zkladntext2"/>
        <w:spacing w:after="0" w:line="240" w:lineRule="auto"/>
        <w:jc w:val="both"/>
        <w:rPr>
          <w:szCs w:val="24"/>
        </w:rPr>
      </w:pPr>
      <w:r w:rsidRPr="00BE390B">
        <w:rPr>
          <w:szCs w:val="24"/>
        </w:rPr>
        <w:t xml:space="preserve">Spolu k 31.12.2023 je 7 242 785 EUR Stavba: Rekonštrukcia a modernizácia multifunkčnej budovy kultúrneho centra a knižnice vo Vranove na Topľou. </w:t>
      </w:r>
    </w:p>
    <w:p w14:paraId="59CD05FB" w14:textId="77777777" w:rsidR="0073307D" w:rsidRPr="00BE390B" w:rsidRDefault="0073307D" w:rsidP="0073307D">
      <w:pPr>
        <w:pStyle w:val="Zkladntext2"/>
        <w:spacing w:after="0" w:line="240" w:lineRule="auto"/>
        <w:jc w:val="both"/>
        <w:rPr>
          <w:szCs w:val="24"/>
        </w:rPr>
      </w:pPr>
    </w:p>
    <w:p w14:paraId="296B4D58" w14:textId="77777777" w:rsidR="0073307D" w:rsidRPr="00BE390B" w:rsidRDefault="0073307D" w:rsidP="0073307D">
      <w:pPr>
        <w:pStyle w:val="Zkladntext2"/>
        <w:spacing w:after="0" w:line="240" w:lineRule="auto"/>
        <w:jc w:val="both"/>
        <w:rPr>
          <w:szCs w:val="24"/>
        </w:rPr>
      </w:pPr>
      <w:r w:rsidRPr="00BE390B">
        <w:rPr>
          <w:szCs w:val="24"/>
        </w:rPr>
        <w:t xml:space="preserve">Čerpanie k 31.12.2023 v čiastke 1 980 EUR na </w:t>
      </w:r>
      <w:proofErr w:type="spellStart"/>
      <w:r w:rsidRPr="00BE390B">
        <w:rPr>
          <w:szCs w:val="24"/>
        </w:rPr>
        <w:t>Archima</w:t>
      </w:r>
      <w:proofErr w:type="spellEnd"/>
      <w:r w:rsidRPr="00BE390B">
        <w:rPr>
          <w:szCs w:val="24"/>
        </w:rPr>
        <w:t xml:space="preserve"> s.r.o Prešov na aktualizáciu rozpočtu projektu pre verejné obstarávanie 08/2023 a Firme </w:t>
      </w:r>
      <w:proofErr w:type="spellStart"/>
      <w:r w:rsidRPr="00BE390B">
        <w:rPr>
          <w:szCs w:val="24"/>
        </w:rPr>
        <w:t>Betpres</w:t>
      </w:r>
      <w:proofErr w:type="spellEnd"/>
      <w:r w:rsidRPr="00BE390B">
        <w:rPr>
          <w:szCs w:val="24"/>
        </w:rPr>
        <w:t xml:space="preserve"> s.r.o. Vranov </w:t>
      </w:r>
      <w:proofErr w:type="spellStart"/>
      <w:r w:rsidRPr="00BE390B">
        <w:rPr>
          <w:szCs w:val="24"/>
        </w:rPr>
        <w:t>n.T</w:t>
      </w:r>
      <w:proofErr w:type="spellEnd"/>
      <w:r w:rsidRPr="00BE390B">
        <w:rPr>
          <w:szCs w:val="24"/>
        </w:rPr>
        <w:t>. bola uhradená faktúra vo výške 619 065 EUR ( spolu za rok 2023 je to 621 045 EUR).</w:t>
      </w:r>
    </w:p>
    <w:p w14:paraId="1482F6AC" w14:textId="77777777" w:rsidR="0073307D" w:rsidRPr="00BE390B" w:rsidRDefault="0073307D" w:rsidP="0073307D">
      <w:pPr>
        <w:pStyle w:val="Zkladntext2"/>
        <w:spacing w:after="0" w:line="240" w:lineRule="auto"/>
        <w:jc w:val="both"/>
        <w:rPr>
          <w:szCs w:val="24"/>
        </w:rPr>
      </w:pPr>
    </w:p>
    <w:p w14:paraId="7F3DE5D1" w14:textId="77777777" w:rsidR="0073307D" w:rsidRPr="00BE390B" w:rsidRDefault="0073307D" w:rsidP="0073307D">
      <w:pPr>
        <w:pStyle w:val="Zkladntext2"/>
        <w:spacing w:after="0" w:line="240" w:lineRule="auto"/>
        <w:jc w:val="both"/>
        <w:rPr>
          <w:b/>
          <w:bCs/>
          <w:szCs w:val="24"/>
        </w:rPr>
      </w:pPr>
      <w:r w:rsidRPr="00BE390B">
        <w:rPr>
          <w:b/>
          <w:bCs/>
          <w:szCs w:val="24"/>
        </w:rPr>
        <w:t>CELKOVO v rokoch  2021 - 2023 je vyčerpaných  819 165 EUR.</w:t>
      </w:r>
    </w:p>
    <w:p w14:paraId="04A6921E" w14:textId="77777777" w:rsidR="0073307D" w:rsidRPr="00BE390B" w:rsidRDefault="0073307D" w:rsidP="0073307D">
      <w:pPr>
        <w:pStyle w:val="Zkladntext2"/>
        <w:spacing w:after="0" w:line="240" w:lineRule="auto"/>
        <w:jc w:val="both"/>
        <w:rPr>
          <w:szCs w:val="24"/>
        </w:rPr>
      </w:pPr>
    </w:p>
    <w:p w14:paraId="054040E0" w14:textId="77777777" w:rsidR="0073307D" w:rsidRPr="00BE390B" w:rsidRDefault="0073307D" w:rsidP="0073307D">
      <w:pPr>
        <w:pStyle w:val="Zkladntext2"/>
        <w:spacing w:after="0" w:line="240" w:lineRule="auto"/>
        <w:jc w:val="both"/>
        <w:rPr>
          <w:b/>
          <w:bCs/>
          <w:szCs w:val="24"/>
        </w:rPr>
      </w:pPr>
      <w:r w:rsidRPr="00BE390B">
        <w:rPr>
          <w:szCs w:val="24"/>
        </w:rPr>
        <w:t xml:space="preserve">Konečný stav k 31.12.2023 je vo výške </w:t>
      </w:r>
      <w:r w:rsidRPr="00BE390B">
        <w:rPr>
          <w:b/>
          <w:szCs w:val="24"/>
        </w:rPr>
        <w:t>6 621 740</w:t>
      </w:r>
      <w:r w:rsidRPr="00BE390B">
        <w:rPr>
          <w:szCs w:val="24"/>
        </w:rPr>
        <w:t xml:space="preserve"> </w:t>
      </w:r>
      <w:r w:rsidRPr="00BE390B">
        <w:rPr>
          <w:b/>
          <w:bCs/>
          <w:szCs w:val="24"/>
        </w:rPr>
        <w:t>EUR.</w:t>
      </w:r>
    </w:p>
    <w:p w14:paraId="0D0578CA" w14:textId="77777777" w:rsidR="0073307D" w:rsidRPr="00BE390B" w:rsidRDefault="0073307D" w:rsidP="0073307D">
      <w:pPr>
        <w:pStyle w:val="Zkladntext2"/>
        <w:spacing w:after="0" w:line="240" w:lineRule="auto"/>
        <w:jc w:val="both"/>
        <w:rPr>
          <w:b/>
          <w:bCs/>
          <w:szCs w:val="24"/>
        </w:rPr>
      </w:pPr>
    </w:p>
    <w:p w14:paraId="25F7A5B1" w14:textId="77777777" w:rsidR="0073307D" w:rsidRPr="009E0C04" w:rsidRDefault="0073307D" w:rsidP="0073307D">
      <w:pPr>
        <w:pStyle w:val="Zkladntext2"/>
        <w:spacing w:after="0" w:line="240" w:lineRule="auto"/>
        <w:jc w:val="both"/>
        <w:rPr>
          <w:b/>
          <w:bCs/>
          <w:szCs w:val="24"/>
        </w:rPr>
      </w:pPr>
      <w:r w:rsidRPr="009E0C04">
        <w:rPr>
          <w:b/>
          <w:bCs/>
          <w:szCs w:val="24"/>
        </w:rPr>
        <w:t>ROZPOČET 2024</w:t>
      </w:r>
    </w:p>
    <w:p w14:paraId="289C35A5" w14:textId="77777777" w:rsidR="0073307D" w:rsidRPr="00BE390B" w:rsidRDefault="0073307D" w:rsidP="0073307D">
      <w:pPr>
        <w:pStyle w:val="Zkladntext2"/>
        <w:spacing w:after="0" w:line="240" w:lineRule="auto"/>
        <w:jc w:val="both"/>
        <w:rPr>
          <w:szCs w:val="24"/>
        </w:rPr>
      </w:pPr>
      <w:r w:rsidRPr="00BE390B">
        <w:rPr>
          <w:szCs w:val="24"/>
        </w:rPr>
        <w:t xml:space="preserve">Počiatočný stav k 1.1.2024 je 6 621 740 EUR. </w:t>
      </w:r>
    </w:p>
    <w:p w14:paraId="0BC2B337" w14:textId="77777777" w:rsidR="0073307D" w:rsidRDefault="0073307D" w:rsidP="0073307D">
      <w:pPr>
        <w:pStyle w:val="Zkladntext2"/>
        <w:spacing w:after="0" w:line="240" w:lineRule="auto"/>
        <w:jc w:val="both"/>
        <w:rPr>
          <w:szCs w:val="24"/>
        </w:rPr>
      </w:pPr>
      <w:r w:rsidRPr="00BE390B">
        <w:rPr>
          <w:szCs w:val="24"/>
        </w:rPr>
        <w:t>Rozpočtové opatrenie č.686/2/K/KV/2024 vo výške 1 277 012 EUR.</w:t>
      </w:r>
    </w:p>
    <w:p w14:paraId="47620844" w14:textId="77777777" w:rsidR="0073307D" w:rsidRDefault="0073307D" w:rsidP="0073307D">
      <w:pPr>
        <w:pStyle w:val="Zkladntext2"/>
        <w:spacing w:after="0" w:line="240" w:lineRule="auto"/>
        <w:jc w:val="both"/>
        <w:rPr>
          <w:szCs w:val="24"/>
        </w:rPr>
      </w:pPr>
    </w:p>
    <w:p w14:paraId="16E3F6E4" w14:textId="77777777" w:rsidR="0073307D" w:rsidRPr="00C76165" w:rsidRDefault="0073307D" w:rsidP="0073307D">
      <w:pPr>
        <w:pStyle w:val="Zkladntext2"/>
        <w:spacing w:after="0" w:line="240" w:lineRule="auto"/>
        <w:jc w:val="both"/>
        <w:rPr>
          <w:b/>
          <w:szCs w:val="24"/>
        </w:rPr>
      </w:pPr>
      <w:r w:rsidRPr="00C76165">
        <w:rPr>
          <w:b/>
          <w:szCs w:val="24"/>
        </w:rPr>
        <w:t>ROZPOČET 2025</w:t>
      </w:r>
    </w:p>
    <w:p w14:paraId="428348AB" w14:textId="77777777" w:rsidR="0073307D" w:rsidRDefault="0073307D" w:rsidP="0073307D">
      <w:pPr>
        <w:pStyle w:val="Zkladntext2"/>
        <w:spacing w:after="0" w:line="240" w:lineRule="auto"/>
        <w:jc w:val="both"/>
        <w:rPr>
          <w:szCs w:val="24"/>
        </w:rPr>
      </w:pPr>
    </w:p>
    <w:p w14:paraId="418798AB" w14:textId="77777777" w:rsidR="0073307D" w:rsidRPr="00E516EC" w:rsidRDefault="0073307D" w:rsidP="0073307D">
      <w:pPr>
        <w:pStyle w:val="Zkladntext2"/>
        <w:spacing w:after="0" w:line="240" w:lineRule="auto"/>
        <w:jc w:val="both"/>
        <w:rPr>
          <w:bCs/>
          <w:szCs w:val="24"/>
        </w:rPr>
      </w:pPr>
      <w:r w:rsidRPr="00E516EC">
        <w:rPr>
          <w:bCs/>
          <w:szCs w:val="24"/>
        </w:rPr>
        <w:t xml:space="preserve">Vyčerpané finančné prostriedky k 31.12.2024  </w:t>
      </w:r>
      <w:r w:rsidRPr="00E516EC">
        <w:rPr>
          <w:bCs/>
          <w:szCs w:val="24"/>
        </w:rPr>
        <w:tab/>
      </w:r>
      <w:r w:rsidRPr="00E516EC">
        <w:rPr>
          <w:bCs/>
          <w:szCs w:val="24"/>
        </w:rPr>
        <w:tab/>
        <w:t xml:space="preserve">6 111 451,15 </w:t>
      </w:r>
      <w:r>
        <w:rPr>
          <w:bCs/>
          <w:szCs w:val="24"/>
        </w:rPr>
        <w:t xml:space="preserve"> </w:t>
      </w:r>
      <w:r w:rsidRPr="00E516EC">
        <w:rPr>
          <w:bCs/>
          <w:szCs w:val="24"/>
        </w:rPr>
        <w:t xml:space="preserve">EUR. </w:t>
      </w:r>
    </w:p>
    <w:p w14:paraId="09F8BC14" w14:textId="77777777" w:rsidR="0073307D" w:rsidRDefault="0073307D" w:rsidP="0073307D">
      <w:pPr>
        <w:pStyle w:val="Zkladntext2"/>
        <w:spacing w:after="0" w:line="240" w:lineRule="auto"/>
        <w:jc w:val="both"/>
        <w:rPr>
          <w:bCs/>
          <w:szCs w:val="24"/>
        </w:rPr>
      </w:pPr>
      <w:r w:rsidRPr="00E516EC">
        <w:rPr>
          <w:bCs/>
          <w:szCs w:val="24"/>
        </w:rPr>
        <w:t xml:space="preserve">Nevyčerpané finančné prostriedky k 31.12.2024 </w:t>
      </w:r>
      <w:r>
        <w:rPr>
          <w:bCs/>
          <w:szCs w:val="24"/>
        </w:rPr>
        <w:tab/>
      </w:r>
      <w:r>
        <w:rPr>
          <w:bCs/>
          <w:szCs w:val="24"/>
        </w:rPr>
        <w:tab/>
        <w:t xml:space="preserve">     </w:t>
      </w:r>
      <w:r w:rsidRPr="00E516EC">
        <w:rPr>
          <w:bCs/>
          <w:szCs w:val="24"/>
        </w:rPr>
        <w:t xml:space="preserve">52 443,00 </w:t>
      </w:r>
      <w:r>
        <w:rPr>
          <w:bCs/>
          <w:szCs w:val="24"/>
        </w:rPr>
        <w:t xml:space="preserve"> </w:t>
      </w:r>
      <w:r w:rsidRPr="00E516EC">
        <w:rPr>
          <w:bCs/>
          <w:szCs w:val="24"/>
        </w:rPr>
        <w:t>EUR.</w:t>
      </w:r>
    </w:p>
    <w:p w14:paraId="26540A95" w14:textId="77777777" w:rsidR="0073307D" w:rsidRDefault="0073307D" w:rsidP="0073307D">
      <w:pPr>
        <w:pStyle w:val="Zkladntext2"/>
        <w:spacing w:after="0" w:line="240" w:lineRule="auto"/>
        <w:jc w:val="both"/>
        <w:rPr>
          <w:bCs/>
          <w:szCs w:val="24"/>
        </w:rPr>
      </w:pPr>
      <w:r>
        <w:rPr>
          <w:bCs/>
          <w:szCs w:val="24"/>
        </w:rPr>
        <w:t>Dofinancovanie investičnej akcie</w:t>
      </w:r>
      <w:r>
        <w:rPr>
          <w:bCs/>
          <w:szCs w:val="24"/>
        </w:rPr>
        <w:tab/>
      </w:r>
      <w:r>
        <w:rPr>
          <w:bCs/>
          <w:szCs w:val="24"/>
        </w:rPr>
        <w:tab/>
      </w:r>
      <w:r>
        <w:rPr>
          <w:bCs/>
          <w:szCs w:val="24"/>
        </w:rPr>
        <w:tab/>
      </w:r>
      <w:r>
        <w:rPr>
          <w:bCs/>
          <w:szCs w:val="24"/>
        </w:rPr>
        <w:tab/>
        <w:t xml:space="preserve"> 2 222 000,00 EUR.</w:t>
      </w:r>
    </w:p>
    <w:p w14:paraId="0126BC44" w14:textId="77777777" w:rsidR="0073307D" w:rsidRPr="00BE390B" w:rsidRDefault="0073307D" w:rsidP="0073307D">
      <w:pPr>
        <w:pStyle w:val="Zkladntext2"/>
        <w:spacing w:after="0" w:line="240" w:lineRule="auto"/>
        <w:jc w:val="both"/>
        <w:rPr>
          <w:szCs w:val="24"/>
        </w:rPr>
      </w:pPr>
    </w:p>
    <w:p w14:paraId="461130C7" w14:textId="77777777" w:rsidR="0073307D" w:rsidRDefault="0073307D" w:rsidP="0073307D">
      <w:pPr>
        <w:pStyle w:val="Zkladntext2"/>
        <w:spacing w:after="0" w:line="240" w:lineRule="auto"/>
        <w:jc w:val="both"/>
        <w:rPr>
          <w:bCs/>
          <w:szCs w:val="24"/>
        </w:rPr>
      </w:pPr>
    </w:p>
    <w:p w14:paraId="1C89255A" w14:textId="77777777" w:rsidR="0073307D" w:rsidRPr="00074DF0" w:rsidRDefault="0073307D" w:rsidP="0073307D">
      <w:pPr>
        <w:pStyle w:val="Zkladntext2"/>
        <w:spacing w:after="0" w:line="240" w:lineRule="auto"/>
        <w:jc w:val="both"/>
        <w:rPr>
          <w:b/>
          <w:bCs/>
          <w:szCs w:val="24"/>
        </w:rPr>
      </w:pPr>
      <w:r w:rsidRPr="00074DF0">
        <w:rPr>
          <w:b/>
          <w:bCs/>
          <w:szCs w:val="24"/>
        </w:rPr>
        <w:t xml:space="preserve">ZF </w:t>
      </w:r>
      <w:r w:rsidRPr="00074DF0">
        <w:rPr>
          <w:b/>
          <w:bCs/>
          <w:szCs w:val="24"/>
        </w:rPr>
        <w:tab/>
      </w:r>
      <w:r w:rsidRPr="00074DF0">
        <w:rPr>
          <w:b/>
          <w:bCs/>
          <w:szCs w:val="24"/>
        </w:rPr>
        <w:tab/>
        <w:t>Upravený rozpočet</w:t>
      </w:r>
      <w:r w:rsidRPr="00074DF0">
        <w:rPr>
          <w:b/>
          <w:bCs/>
          <w:szCs w:val="24"/>
        </w:rPr>
        <w:tab/>
      </w:r>
      <w:r w:rsidRPr="00074DF0">
        <w:rPr>
          <w:b/>
          <w:bCs/>
          <w:szCs w:val="24"/>
        </w:rPr>
        <w:tab/>
        <w:t>Skutočnosť</w:t>
      </w:r>
    </w:p>
    <w:p w14:paraId="546AB194" w14:textId="77777777" w:rsidR="0073307D" w:rsidRDefault="0073307D" w:rsidP="0073307D">
      <w:pPr>
        <w:pStyle w:val="Zkladntext2"/>
        <w:spacing w:after="0" w:line="240" w:lineRule="auto"/>
        <w:jc w:val="both"/>
        <w:rPr>
          <w:bCs/>
          <w:szCs w:val="24"/>
        </w:rPr>
      </w:pPr>
      <w:r>
        <w:rPr>
          <w:bCs/>
          <w:szCs w:val="24"/>
        </w:rPr>
        <w:t>41</w:t>
      </w:r>
      <w:r>
        <w:rPr>
          <w:bCs/>
          <w:szCs w:val="24"/>
        </w:rPr>
        <w:tab/>
      </w:r>
      <w:r>
        <w:rPr>
          <w:bCs/>
          <w:szCs w:val="24"/>
        </w:rPr>
        <w:tab/>
        <w:t>1 460 452,00</w:t>
      </w:r>
      <w:r>
        <w:rPr>
          <w:bCs/>
          <w:szCs w:val="24"/>
        </w:rPr>
        <w:tab/>
      </w:r>
      <w:r>
        <w:rPr>
          <w:bCs/>
          <w:szCs w:val="24"/>
        </w:rPr>
        <w:tab/>
      </w:r>
      <w:r>
        <w:rPr>
          <w:bCs/>
          <w:szCs w:val="24"/>
        </w:rPr>
        <w:tab/>
        <w:t>1 460 451,59</w:t>
      </w:r>
    </w:p>
    <w:p w14:paraId="1C2B6A56" w14:textId="77777777" w:rsidR="0073307D" w:rsidRDefault="0073307D" w:rsidP="0073307D">
      <w:pPr>
        <w:pStyle w:val="Zkladntext2"/>
        <w:spacing w:after="0" w:line="240" w:lineRule="auto"/>
        <w:jc w:val="both"/>
        <w:rPr>
          <w:bCs/>
          <w:szCs w:val="24"/>
        </w:rPr>
      </w:pPr>
      <w:r>
        <w:rPr>
          <w:bCs/>
          <w:szCs w:val="24"/>
        </w:rPr>
        <w:t>41(RF)</w:t>
      </w:r>
      <w:r>
        <w:rPr>
          <w:bCs/>
          <w:szCs w:val="24"/>
        </w:rPr>
        <w:tab/>
      </w:r>
      <w:r>
        <w:rPr>
          <w:bCs/>
          <w:szCs w:val="24"/>
        </w:rPr>
        <w:tab/>
        <w:t xml:space="preserve">   217 443,00</w:t>
      </w:r>
      <w:r>
        <w:rPr>
          <w:bCs/>
          <w:szCs w:val="24"/>
        </w:rPr>
        <w:tab/>
      </w:r>
      <w:r>
        <w:rPr>
          <w:bCs/>
          <w:szCs w:val="24"/>
        </w:rPr>
        <w:tab/>
      </w:r>
      <w:r>
        <w:rPr>
          <w:bCs/>
          <w:szCs w:val="24"/>
        </w:rPr>
        <w:tab/>
        <w:t xml:space="preserve">   131 749,25</w:t>
      </w:r>
    </w:p>
    <w:p w14:paraId="489B2A7A" w14:textId="77777777" w:rsidR="0073307D" w:rsidRDefault="0073307D" w:rsidP="0073307D">
      <w:pPr>
        <w:pStyle w:val="Zkladntext2"/>
        <w:spacing w:after="0" w:line="240" w:lineRule="auto"/>
        <w:jc w:val="both"/>
        <w:rPr>
          <w:bCs/>
          <w:szCs w:val="24"/>
        </w:rPr>
      </w:pPr>
      <w:r>
        <w:rPr>
          <w:bCs/>
          <w:szCs w:val="24"/>
        </w:rPr>
        <w:lastRenderedPageBreak/>
        <w:t>52(SLP)</w:t>
      </w:r>
      <w:r>
        <w:rPr>
          <w:bCs/>
          <w:szCs w:val="24"/>
        </w:rPr>
        <w:tab/>
        <w:t>1 520 672,00</w:t>
      </w:r>
      <w:r>
        <w:rPr>
          <w:bCs/>
          <w:szCs w:val="24"/>
        </w:rPr>
        <w:tab/>
      </w:r>
      <w:r>
        <w:rPr>
          <w:bCs/>
          <w:szCs w:val="24"/>
        </w:rPr>
        <w:tab/>
      </w:r>
      <w:r>
        <w:rPr>
          <w:bCs/>
          <w:szCs w:val="24"/>
        </w:rPr>
        <w:tab/>
        <w:t xml:space="preserve">   243 148,76</w:t>
      </w:r>
    </w:p>
    <w:p w14:paraId="03B95DDF" w14:textId="77777777" w:rsidR="0073307D" w:rsidRPr="00074DF0" w:rsidRDefault="0073307D" w:rsidP="0073307D">
      <w:pPr>
        <w:pStyle w:val="Zkladntext2"/>
        <w:spacing w:after="0" w:line="240" w:lineRule="auto"/>
        <w:jc w:val="both"/>
        <w:rPr>
          <w:bCs/>
          <w:szCs w:val="24"/>
          <w:u w:val="single"/>
        </w:rPr>
      </w:pPr>
      <w:r w:rsidRPr="00074DF0">
        <w:rPr>
          <w:bCs/>
          <w:szCs w:val="24"/>
          <w:u w:val="single"/>
        </w:rPr>
        <w:t>52(UNI)</w:t>
      </w:r>
      <w:r w:rsidRPr="00074DF0">
        <w:rPr>
          <w:bCs/>
          <w:szCs w:val="24"/>
          <w:u w:val="single"/>
        </w:rPr>
        <w:tab/>
        <w:t xml:space="preserve">   701 328,00</w:t>
      </w:r>
      <w:r w:rsidRPr="00074DF0">
        <w:rPr>
          <w:bCs/>
          <w:szCs w:val="24"/>
          <w:u w:val="single"/>
        </w:rPr>
        <w:tab/>
      </w:r>
      <w:r w:rsidRPr="00074DF0">
        <w:rPr>
          <w:bCs/>
          <w:szCs w:val="24"/>
          <w:u w:val="single"/>
        </w:rPr>
        <w:tab/>
      </w:r>
      <w:r w:rsidRPr="00074DF0">
        <w:rPr>
          <w:bCs/>
          <w:szCs w:val="24"/>
          <w:u w:val="single"/>
        </w:rPr>
        <w:tab/>
        <w:t xml:space="preserve">   701 327,42</w:t>
      </w:r>
    </w:p>
    <w:p w14:paraId="7952D56D" w14:textId="77777777" w:rsidR="0073307D" w:rsidRPr="00074DF0" w:rsidRDefault="0073307D" w:rsidP="0073307D">
      <w:pPr>
        <w:pStyle w:val="Zkladntext2"/>
        <w:spacing w:after="0" w:line="240" w:lineRule="auto"/>
        <w:jc w:val="both"/>
        <w:rPr>
          <w:b/>
          <w:szCs w:val="24"/>
        </w:rPr>
      </w:pPr>
      <w:r w:rsidRPr="00074DF0">
        <w:rPr>
          <w:b/>
          <w:bCs/>
          <w:szCs w:val="24"/>
        </w:rPr>
        <w:t>SPOLU</w:t>
      </w:r>
      <w:r w:rsidRPr="00074DF0">
        <w:rPr>
          <w:b/>
          <w:bCs/>
          <w:szCs w:val="24"/>
        </w:rPr>
        <w:tab/>
        <w:t>3 899 895,00</w:t>
      </w:r>
      <w:r w:rsidRPr="00074DF0">
        <w:rPr>
          <w:b/>
          <w:bCs/>
          <w:szCs w:val="24"/>
        </w:rPr>
        <w:tab/>
      </w:r>
      <w:r w:rsidRPr="00074DF0">
        <w:rPr>
          <w:b/>
          <w:bCs/>
          <w:szCs w:val="24"/>
        </w:rPr>
        <w:tab/>
      </w:r>
      <w:r w:rsidRPr="00074DF0">
        <w:rPr>
          <w:b/>
          <w:bCs/>
          <w:szCs w:val="24"/>
        </w:rPr>
        <w:tab/>
        <w:t>2 536 677,02</w:t>
      </w:r>
    </w:p>
    <w:p w14:paraId="79D2B73F" w14:textId="77777777" w:rsidR="0073307D" w:rsidRPr="00BE390B" w:rsidRDefault="0073307D" w:rsidP="0073307D">
      <w:pPr>
        <w:pStyle w:val="Zkladntext2"/>
        <w:spacing w:after="0" w:line="240" w:lineRule="auto"/>
        <w:jc w:val="both"/>
        <w:rPr>
          <w:szCs w:val="24"/>
        </w:rPr>
      </w:pPr>
    </w:p>
    <w:p w14:paraId="1F252096" w14:textId="77777777" w:rsidR="0073307D" w:rsidRDefault="0073307D" w:rsidP="0073307D">
      <w:pPr>
        <w:pStyle w:val="Zkladntext2"/>
        <w:spacing w:after="0" w:line="240" w:lineRule="auto"/>
        <w:jc w:val="both"/>
        <w:rPr>
          <w:szCs w:val="24"/>
        </w:rPr>
      </w:pPr>
    </w:p>
    <w:p w14:paraId="4BF20D9E" w14:textId="77777777" w:rsidR="0073307D" w:rsidRDefault="0073307D" w:rsidP="0073307D">
      <w:pPr>
        <w:pStyle w:val="Zkladntext2"/>
        <w:spacing w:after="0" w:line="240" w:lineRule="auto"/>
        <w:jc w:val="both"/>
        <w:rPr>
          <w:szCs w:val="24"/>
        </w:rPr>
      </w:pPr>
    </w:p>
    <w:p w14:paraId="20013FA4" w14:textId="77777777" w:rsidR="0073307D" w:rsidRPr="00C76165" w:rsidRDefault="0073307D" w:rsidP="0073307D">
      <w:pPr>
        <w:pStyle w:val="Odsekzoznamu"/>
        <w:numPr>
          <w:ilvl w:val="0"/>
          <w:numId w:val="41"/>
        </w:numPr>
        <w:spacing w:line="360" w:lineRule="auto"/>
        <w:rPr>
          <w:b/>
          <w:bCs/>
          <w:sz w:val="28"/>
          <w:szCs w:val="28"/>
        </w:rPr>
      </w:pPr>
      <w:r>
        <w:rPr>
          <w:b/>
          <w:bCs/>
          <w:sz w:val="28"/>
          <w:szCs w:val="28"/>
        </w:rPr>
        <w:t>CELKOM/</w:t>
      </w:r>
      <w:r w:rsidRPr="001F1B20">
        <w:rPr>
          <w:b/>
          <w:bCs/>
          <w:sz w:val="28"/>
          <w:szCs w:val="28"/>
        </w:rPr>
        <w:t xml:space="preserve"> Z</w:t>
      </w:r>
      <w:r>
        <w:rPr>
          <w:b/>
          <w:bCs/>
          <w:sz w:val="28"/>
          <w:szCs w:val="28"/>
        </w:rPr>
        <w:t>MLUVA</w:t>
      </w:r>
      <w:r w:rsidRPr="001F1B20">
        <w:rPr>
          <w:b/>
          <w:bCs/>
          <w:sz w:val="28"/>
          <w:szCs w:val="28"/>
        </w:rPr>
        <w:t>+D</w:t>
      </w:r>
      <w:r>
        <w:rPr>
          <w:b/>
          <w:bCs/>
          <w:sz w:val="28"/>
          <w:szCs w:val="28"/>
        </w:rPr>
        <w:t>ODATKY / BETPRES s.r.o</w:t>
      </w:r>
      <w:r w:rsidRPr="001F1B20">
        <w:rPr>
          <w:b/>
          <w:bCs/>
          <w:sz w:val="28"/>
          <w:szCs w:val="28"/>
        </w:rPr>
        <w:t>/  8 265 459,61 EUR</w:t>
      </w:r>
    </w:p>
    <w:p w14:paraId="0F8CB6A5" w14:textId="1E66882A" w:rsidR="0073307D" w:rsidRPr="0073307D" w:rsidRDefault="0073307D" w:rsidP="0073307D">
      <w:pPr>
        <w:pStyle w:val="Odsekzoznamu"/>
        <w:spacing w:line="360" w:lineRule="auto"/>
        <w:ind w:left="643"/>
        <w:rPr>
          <w:b/>
          <w:bCs/>
          <w:szCs w:val="24"/>
        </w:rPr>
      </w:pPr>
      <w:proofErr w:type="spellStart"/>
      <w:r>
        <w:rPr>
          <w:szCs w:val="24"/>
        </w:rPr>
        <w:t>Betpres</w:t>
      </w:r>
      <w:proofErr w:type="spellEnd"/>
      <w:r>
        <w:rPr>
          <w:szCs w:val="24"/>
        </w:rPr>
        <w:t xml:space="preserve"> s.r.o.  </w:t>
      </w:r>
      <w:r w:rsidRPr="00047F79">
        <w:rPr>
          <w:b/>
          <w:bCs/>
          <w:szCs w:val="24"/>
        </w:rPr>
        <w:t>Zmluva o dielo 63/2023  7 380 608,26 EUR</w:t>
      </w:r>
    </w:p>
    <w:p w14:paraId="2447A33F" w14:textId="77777777" w:rsidR="0073307D" w:rsidRPr="00047F79" w:rsidRDefault="0073307D" w:rsidP="0073307D">
      <w:pPr>
        <w:pStyle w:val="Odsekzoznamu"/>
        <w:spacing w:line="360" w:lineRule="auto"/>
        <w:rPr>
          <w:b/>
          <w:bCs/>
          <w:szCs w:val="24"/>
        </w:rPr>
      </w:pPr>
      <w:proofErr w:type="spellStart"/>
      <w:r w:rsidRPr="00047F79">
        <w:rPr>
          <w:szCs w:val="24"/>
        </w:rPr>
        <w:t>Betpres</w:t>
      </w:r>
      <w:proofErr w:type="spellEnd"/>
      <w:r w:rsidRPr="00047F79">
        <w:rPr>
          <w:szCs w:val="24"/>
        </w:rPr>
        <w:t xml:space="preserve"> s.r.o. </w:t>
      </w:r>
      <w:r w:rsidRPr="00047F79">
        <w:rPr>
          <w:b/>
          <w:bCs/>
          <w:szCs w:val="24"/>
        </w:rPr>
        <w:t xml:space="preserve">Dodatky k Zmluve o dielo </w:t>
      </w:r>
      <w:r>
        <w:rPr>
          <w:b/>
          <w:bCs/>
          <w:szCs w:val="24"/>
        </w:rPr>
        <w:t>spolu: 884 851,35 EUR</w:t>
      </w:r>
    </w:p>
    <w:p w14:paraId="6B4E706A" w14:textId="77777777" w:rsidR="0073307D" w:rsidRPr="00047F79" w:rsidRDefault="0073307D" w:rsidP="0073307D">
      <w:pPr>
        <w:pStyle w:val="Odsekzoznamu"/>
        <w:spacing w:line="360" w:lineRule="auto"/>
        <w:rPr>
          <w:szCs w:val="24"/>
        </w:rPr>
      </w:pPr>
      <w:r w:rsidRPr="00047F79">
        <w:rPr>
          <w:szCs w:val="24"/>
        </w:rPr>
        <w:t>č. 1/ 95/2023</w:t>
      </w:r>
      <w:r w:rsidRPr="00047F79">
        <w:rPr>
          <w:szCs w:val="24"/>
        </w:rPr>
        <w:tab/>
        <w:t>187 629,56 EUR</w:t>
      </w:r>
      <w:r w:rsidRPr="00047F79">
        <w:rPr>
          <w:szCs w:val="24"/>
        </w:rPr>
        <w:tab/>
        <w:t>(27.12.2023)</w:t>
      </w:r>
    </w:p>
    <w:p w14:paraId="3B3B8C1E" w14:textId="77777777" w:rsidR="0073307D" w:rsidRPr="00047F79" w:rsidRDefault="0073307D" w:rsidP="0073307D">
      <w:pPr>
        <w:pStyle w:val="Odsekzoznamu"/>
        <w:spacing w:line="360" w:lineRule="auto"/>
        <w:rPr>
          <w:szCs w:val="24"/>
        </w:rPr>
      </w:pPr>
      <w:r w:rsidRPr="00047F79">
        <w:rPr>
          <w:szCs w:val="24"/>
        </w:rPr>
        <w:t>č. 2/26/2024</w:t>
      </w:r>
      <w:r w:rsidRPr="00047F79">
        <w:rPr>
          <w:szCs w:val="24"/>
        </w:rPr>
        <w:tab/>
        <w:t>167 502,87 EUR</w:t>
      </w:r>
      <w:r w:rsidRPr="00047F79">
        <w:rPr>
          <w:szCs w:val="24"/>
        </w:rPr>
        <w:tab/>
        <w:t>(08.04.2024)</w:t>
      </w:r>
    </w:p>
    <w:p w14:paraId="767B2D3E" w14:textId="77777777" w:rsidR="0073307D" w:rsidRPr="00047F79" w:rsidRDefault="0073307D" w:rsidP="0073307D">
      <w:pPr>
        <w:pStyle w:val="Odsekzoznamu"/>
        <w:spacing w:line="360" w:lineRule="auto"/>
        <w:rPr>
          <w:szCs w:val="24"/>
        </w:rPr>
      </w:pPr>
      <w:r w:rsidRPr="00047F79">
        <w:rPr>
          <w:szCs w:val="24"/>
        </w:rPr>
        <w:t>č. 3/69/2024</w:t>
      </w:r>
      <w:r w:rsidRPr="00047F79">
        <w:rPr>
          <w:szCs w:val="24"/>
        </w:rPr>
        <w:tab/>
        <w:t>241 886,26 EUR</w:t>
      </w:r>
      <w:r w:rsidRPr="00047F79">
        <w:rPr>
          <w:szCs w:val="24"/>
        </w:rPr>
        <w:tab/>
        <w:t>(09.09.2024)</w:t>
      </w:r>
    </w:p>
    <w:p w14:paraId="6E839543" w14:textId="77777777" w:rsidR="0073307D" w:rsidRPr="00047F79" w:rsidRDefault="0073307D" w:rsidP="0073307D">
      <w:pPr>
        <w:pStyle w:val="Odsekzoznamu"/>
        <w:spacing w:line="360" w:lineRule="auto"/>
        <w:rPr>
          <w:szCs w:val="24"/>
        </w:rPr>
      </w:pPr>
      <w:r w:rsidRPr="00047F79">
        <w:rPr>
          <w:szCs w:val="24"/>
        </w:rPr>
        <w:t>č. 4/15/2025</w:t>
      </w:r>
      <w:r w:rsidRPr="00047F79">
        <w:rPr>
          <w:szCs w:val="24"/>
        </w:rPr>
        <w:tab/>
        <w:t>287 832,66 EUR</w:t>
      </w:r>
      <w:r w:rsidRPr="00047F79">
        <w:rPr>
          <w:szCs w:val="24"/>
        </w:rPr>
        <w:tab/>
        <w:t>(05.05.2025)</w:t>
      </w:r>
    </w:p>
    <w:p w14:paraId="4902215A" w14:textId="77777777" w:rsidR="0073307D" w:rsidRPr="00047F79" w:rsidRDefault="0073307D" w:rsidP="0073307D">
      <w:pPr>
        <w:spacing w:line="360" w:lineRule="auto"/>
        <w:rPr>
          <w:szCs w:val="24"/>
        </w:rPr>
      </w:pPr>
    </w:p>
    <w:p w14:paraId="60FDFAC0" w14:textId="0745123B" w:rsidR="0073307D" w:rsidRPr="0073307D" w:rsidRDefault="0073307D" w:rsidP="0073307D">
      <w:pPr>
        <w:pStyle w:val="Odsekzoznamu"/>
        <w:numPr>
          <w:ilvl w:val="0"/>
          <w:numId w:val="41"/>
        </w:numPr>
        <w:spacing w:line="360" w:lineRule="auto"/>
        <w:rPr>
          <w:b/>
          <w:bCs/>
          <w:sz w:val="28"/>
          <w:szCs w:val="28"/>
        </w:rPr>
      </w:pPr>
      <w:r w:rsidRPr="001F1B20">
        <w:rPr>
          <w:b/>
          <w:bCs/>
          <w:sz w:val="28"/>
          <w:szCs w:val="28"/>
        </w:rPr>
        <w:t xml:space="preserve">ČERPANIE podľa zdrojov a rok: </w:t>
      </w:r>
      <w:r>
        <w:rPr>
          <w:b/>
          <w:bCs/>
          <w:sz w:val="28"/>
          <w:szCs w:val="28"/>
        </w:rPr>
        <w:t>8 265 459,61 EUR</w:t>
      </w:r>
    </w:p>
    <w:p w14:paraId="575E6DF0" w14:textId="7FD91DD2" w:rsidR="0073307D" w:rsidRDefault="0073307D" w:rsidP="0073307D">
      <w:pPr>
        <w:spacing w:line="360" w:lineRule="auto"/>
        <w:rPr>
          <w:szCs w:val="24"/>
        </w:rPr>
      </w:pPr>
      <w:r w:rsidRPr="00047F79">
        <w:rPr>
          <w:b/>
          <w:bCs/>
          <w:szCs w:val="24"/>
        </w:rPr>
        <w:t xml:space="preserve">Faktúry </w:t>
      </w:r>
      <w:proofErr w:type="spellStart"/>
      <w:r w:rsidRPr="00047F79">
        <w:rPr>
          <w:b/>
          <w:bCs/>
          <w:szCs w:val="24"/>
        </w:rPr>
        <w:t>Betpres</w:t>
      </w:r>
      <w:proofErr w:type="spellEnd"/>
      <w:r w:rsidRPr="00047F79">
        <w:rPr>
          <w:b/>
          <w:bCs/>
          <w:szCs w:val="24"/>
        </w:rPr>
        <w:t xml:space="preserve"> s.r.o. k 31.12.2024 v celkovej sume</w:t>
      </w:r>
      <w:r w:rsidRPr="00047F79">
        <w:rPr>
          <w:szCs w:val="24"/>
        </w:rPr>
        <w:t xml:space="preserve"> </w:t>
      </w:r>
      <w:r w:rsidRPr="00047F79">
        <w:rPr>
          <w:b/>
          <w:szCs w:val="24"/>
        </w:rPr>
        <w:t>5 866 423,90 EUR zo zdroja (52)</w:t>
      </w:r>
    </w:p>
    <w:p w14:paraId="5F9A0720" w14:textId="26194EEF" w:rsidR="0073307D" w:rsidRPr="0073307D" w:rsidRDefault="0073307D" w:rsidP="0073307D">
      <w:pPr>
        <w:pStyle w:val="Odsekzoznamu"/>
        <w:numPr>
          <w:ilvl w:val="0"/>
          <w:numId w:val="42"/>
        </w:numPr>
        <w:spacing w:line="360" w:lineRule="auto"/>
        <w:rPr>
          <w:szCs w:val="24"/>
        </w:rPr>
      </w:pPr>
      <w:r w:rsidRPr="00EA7036">
        <w:rPr>
          <w:szCs w:val="24"/>
        </w:rPr>
        <w:t xml:space="preserve">FA 010230365 / 619 065,24 EUR / uhradená december </w:t>
      </w:r>
      <w:r w:rsidRPr="00B210D1">
        <w:rPr>
          <w:b/>
          <w:bCs/>
          <w:szCs w:val="24"/>
        </w:rPr>
        <w:t>2023</w:t>
      </w:r>
    </w:p>
    <w:p w14:paraId="33103629" w14:textId="77777777" w:rsidR="0073307D" w:rsidRPr="00EA7036" w:rsidRDefault="0073307D" w:rsidP="0073307D">
      <w:pPr>
        <w:pStyle w:val="Odsekzoznamu"/>
        <w:numPr>
          <w:ilvl w:val="0"/>
          <w:numId w:val="42"/>
        </w:numPr>
        <w:spacing w:line="360" w:lineRule="auto"/>
        <w:rPr>
          <w:szCs w:val="24"/>
        </w:rPr>
      </w:pPr>
      <w:r w:rsidRPr="00EA7036">
        <w:rPr>
          <w:szCs w:val="24"/>
        </w:rPr>
        <w:t>FA 010240025 / 861 260,04 EUR / uhradená 05.04.2024</w:t>
      </w:r>
    </w:p>
    <w:p w14:paraId="0FFA8D14" w14:textId="77777777" w:rsidR="0073307D" w:rsidRDefault="0073307D" w:rsidP="0073307D">
      <w:pPr>
        <w:spacing w:line="360" w:lineRule="auto"/>
        <w:rPr>
          <w:szCs w:val="24"/>
        </w:rPr>
      </w:pPr>
      <w:r>
        <w:rPr>
          <w:szCs w:val="24"/>
        </w:rPr>
        <w:t>FA 010240052 / 700 359,84 EUR / uhradená 22.05.2024</w:t>
      </w:r>
    </w:p>
    <w:p w14:paraId="1A02E500" w14:textId="77777777" w:rsidR="0073307D" w:rsidRDefault="0073307D" w:rsidP="0073307D">
      <w:pPr>
        <w:spacing w:line="360" w:lineRule="auto"/>
        <w:rPr>
          <w:szCs w:val="24"/>
        </w:rPr>
      </w:pPr>
      <w:r>
        <w:rPr>
          <w:szCs w:val="24"/>
        </w:rPr>
        <w:t>FA 010240067 / 609 034,04 EUR/  uhradená 21.06.2024</w:t>
      </w:r>
    </w:p>
    <w:p w14:paraId="7C17F555" w14:textId="77777777" w:rsidR="0073307D" w:rsidRDefault="0073307D" w:rsidP="0073307D">
      <w:pPr>
        <w:spacing w:line="360" w:lineRule="auto"/>
        <w:rPr>
          <w:szCs w:val="24"/>
        </w:rPr>
      </w:pPr>
      <w:r>
        <w:rPr>
          <w:szCs w:val="24"/>
        </w:rPr>
        <w:t>FA 010240081 / 601 526,62 EUR/  uhradená júl 2024</w:t>
      </w:r>
    </w:p>
    <w:p w14:paraId="3E2BB0E5" w14:textId="77777777" w:rsidR="0073307D" w:rsidRDefault="0073307D" w:rsidP="0073307D">
      <w:pPr>
        <w:spacing w:line="360" w:lineRule="auto"/>
        <w:rPr>
          <w:szCs w:val="24"/>
        </w:rPr>
      </w:pPr>
      <w:r>
        <w:rPr>
          <w:szCs w:val="24"/>
        </w:rPr>
        <w:t>FA 010240092 / 624 680,09 EUR/ uhradená august 2024</w:t>
      </w:r>
    </w:p>
    <w:p w14:paraId="2D2E1423" w14:textId="77777777" w:rsidR="0073307D" w:rsidRDefault="0073307D" w:rsidP="0073307D">
      <w:pPr>
        <w:spacing w:line="360" w:lineRule="auto"/>
        <w:rPr>
          <w:szCs w:val="24"/>
        </w:rPr>
      </w:pPr>
      <w:r>
        <w:rPr>
          <w:szCs w:val="24"/>
        </w:rPr>
        <w:t>FA 010240099 / 621 113,64 EUR/ uhradená september 2024</w:t>
      </w:r>
    </w:p>
    <w:p w14:paraId="5BC75F7A" w14:textId="77777777" w:rsidR="0073307D" w:rsidRDefault="0073307D" w:rsidP="0073307D">
      <w:pPr>
        <w:spacing w:line="360" w:lineRule="auto"/>
        <w:rPr>
          <w:szCs w:val="24"/>
        </w:rPr>
      </w:pPr>
      <w:r w:rsidRPr="00914E66">
        <w:rPr>
          <w:szCs w:val="24"/>
        </w:rPr>
        <w:t>FA 010240138 / 609 196,13 EUR/uhradená október 2024</w:t>
      </w:r>
    </w:p>
    <w:p w14:paraId="0AA6A038" w14:textId="77777777" w:rsidR="0073307D" w:rsidRPr="00914E66" w:rsidRDefault="0073307D" w:rsidP="0073307D">
      <w:pPr>
        <w:spacing w:line="360" w:lineRule="auto"/>
        <w:rPr>
          <w:szCs w:val="24"/>
        </w:rPr>
      </w:pPr>
      <w:r>
        <w:rPr>
          <w:szCs w:val="24"/>
        </w:rPr>
        <w:t>(295 734,96 + 313 461,17 / faktúra bola rozdelená)</w:t>
      </w:r>
    </w:p>
    <w:p w14:paraId="355D301A" w14:textId="77777777" w:rsidR="0073307D" w:rsidRPr="00047F79" w:rsidRDefault="0073307D" w:rsidP="0073307D">
      <w:pPr>
        <w:spacing w:line="360" w:lineRule="auto"/>
        <w:rPr>
          <w:szCs w:val="24"/>
        </w:rPr>
      </w:pPr>
      <w:r w:rsidRPr="00047F79">
        <w:rPr>
          <w:szCs w:val="24"/>
        </w:rPr>
        <w:t>FA 010240116 / 620 188,60 EUR/uhradená november 2024</w:t>
      </w:r>
    </w:p>
    <w:p w14:paraId="530B3248" w14:textId="77777777" w:rsidR="0073307D" w:rsidRPr="00047F79" w:rsidRDefault="0073307D" w:rsidP="0073307D">
      <w:pPr>
        <w:spacing w:line="360" w:lineRule="auto"/>
        <w:rPr>
          <w:szCs w:val="24"/>
        </w:rPr>
      </w:pPr>
      <w:r w:rsidRPr="00047F79">
        <w:rPr>
          <w:szCs w:val="24"/>
        </w:rPr>
        <w:tab/>
      </w:r>
    </w:p>
    <w:p w14:paraId="6F94D004" w14:textId="77777777" w:rsidR="0073307D" w:rsidRPr="00047F79" w:rsidRDefault="0073307D" w:rsidP="0073307D">
      <w:pPr>
        <w:spacing w:line="360" w:lineRule="auto"/>
        <w:rPr>
          <w:szCs w:val="24"/>
        </w:rPr>
      </w:pPr>
      <w:r>
        <w:rPr>
          <w:b/>
          <w:bCs/>
          <w:szCs w:val="24"/>
        </w:rPr>
        <w:t xml:space="preserve">Faktúry </w:t>
      </w:r>
      <w:proofErr w:type="spellStart"/>
      <w:r>
        <w:rPr>
          <w:b/>
          <w:bCs/>
          <w:szCs w:val="24"/>
        </w:rPr>
        <w:t>Betpres</w:t>
      </w:r>
      <w:proofErr w:type="spellEnd"/>
      <w:r>
        <w:rPr>
          <w:b/>
          <w:bCs/>
          <w:szCs w:val="24"/>
        </w:rPr>
        <w:t xml:space="preserve"> s.r.o. k 30.09</w:t>
      </w:r>
      <w:r w:rsidRPr="00047F79">
        <w:rPr>
          <w:b/>
          <w:bCs/>
          <w:szCs w:val="24"/>
        </w:rPr>
        <w:t>.2025</w:t>
      </w:r>
      <w:r w:rsidRPr="00047F79">
        <w:rPr>
          <w:szCs w:val="24"/>
        </w:rPr>
        <w:t xml:space="preserve"> v celkovej sume </w:t>
      </w:r>
      <w:r>
        <w:rPr>
          <w:b/>
          <w:szCs w:val="24"/>
        </w:rPr>
        <w:t>2 399 015,37</w:t>
      </w:r>
      <w:r w:rsidRPr="00047F79">
        <w:rPr>
          <w:b/>
          <w:szCs w:val="24"/>
        </w:rPr>
        <w:t xml:space="preserve"> EUR zo zdroja (52)</w:t>
      </w:r>
    </w:p>
    <w:p w14:paraId="3AFD1DD1" w14:textId="77777777" w:rsidR="0073307D" w:rsidRPr="00030A3B" w:rsidRDefault="0073307D" w:rsidP="0073307D">
      <w:pPr>
        <w:pStyle w:val="Odsekzoznamu"/>
        <w:numPr>
          <w:ilvl w:val="0"/>
          <w:numId w:val="44"/>
        </w:numPr>
        <w:spacing w:line="360" w:lineRule="auto"/>
        <w:rPr>
          <w:szCs w:val="24"/>
        </w:rPr>
      </w:pPr>
      <w:r w:rsidRPr="001F1B20">
        <w:rPr>
          <w:szCs w:val="24"/>
        </w:rPr>
        <w:t>FA 010240173/ 695 415,02 EUR/ uhradená január  2025</w:t>
      </w:r>
    </w:p>
    <w:p w14:paraId="1B6DB837" w14:textId="77777777" w:rsidR="0073307D" w:rsidRPr="00030A3B" w:rsidRDefault="0073307D" w:rsidP="0073307D">
      <w:pPr>
        <w:pStyle w:val="Odsekzoznamu"/>
        <w:numPr>
          <w:ilvl w:val="0"/>
          <w:numId w:val="44"/>
        </w:numPr>
        <w:spacing w:line="360" w:lineRule="auto"/>
        <w:rPr>
          <w:bCs/>
          <w:szCs w:val="24"/>
        </w:rPr>
      </w:pPr>
      <w:r w:rsidRPr="00030A3B">
        <w:rPr>
          <w:bCs/>
          <w:szCs w:val="24"/>
        </w:rPr>
        <w:t>FA 010250117/ 1 460 451,59 EUR/  uhradená 1.7.2025</w:t>
      </w:r>
    </w:p>
    <w:p w14:paraId="5B40CEED" w14:textId="77777777" w:rsidR="0073307D" w:rsidRPr="00030A3B" w:rsidRDefault="0073307D" w:rsidP="0073307D">
      <w:pPr>
        <w:pStyle w:val="Odsekzoznamu"/>
        <w:numPr>
          <w:ilvl w:val="0"/>
          <w:numId w:val="44"/>
        </w:numPr>
        <w:spacing w:line="360" w:lineRule="auto"/>
        <w:rPr>
          <w:bCs/>
          <w:szCs w:val="24"/>
        </w:rPr>
      </w:pPr>
      <w:r w:rsidRPr="00030A3B">
        <w:rPr>
          <w:bCs/>
          <w:szCs w:val="24"/>
        </w:rPr>
        <w:t>FA AUGUST 243 148,76 EUR</w:t>
      </w:r>
    </w:p>
    <w:p w14:paraId="604F35BC" w14:textId="77777777" w:rsidR="0073307D" w:rsidRPr="001D4EBC" w:rsidRDefault="0073307D" w:rsidP="0073307D">
      <w:pPr>
        <w:spacing w:line="360" w:lineRule="auto"/>
        <w:rPr>
          <w:color w:val="4472C4" w:themeColor="accent1"/>
          <w:szCs w:val="24"/>
        </w:rPr>
      </w:pPr>
      <w:r w:rsidRPr="00030A3B">
        <w:rPr>
          <w:color w:val="4472C4" w:themeColor="accent1"/>
          <w:szCs w:val="24"/>
        </w:rPr>
        <w:t xml:space="preserve"> </w:t>
      </w:r>
    </w:p>
    <w:p w14:paraId="59CD4CC1" w14:textId="77777777" w:rsidR="0073307D" w:rsidRPr="00815DF1" w:rsidRDefault="0073307D" w:rsidP="0073307D">
      <w:pPr>
        <w:spacing w:line="360" w:lineRule="auto"/>
        <w:rPr>
          <w:szCs w:val="24"/>
          <w:u w:val="single"/>
        </w:rPr>
      </w:pPr>
    </w:p>
    <w:p w14:paraId="340671B0" w14:textId="77777777" w:rsidR="0073307D" w:rsidRPr="001F1B20" w:rsidRDefault="0073307D" w:rsidP="0073307D">
      <w:pPr>
        <w:pStyle w:val="Odsekzoznamu"/>
        <w:numPr>
          <w:ilvl w:val="0"/>
          <w:numId w:val="41"/>
        </w:numPr>
        <w:spacing w:line="360" w:lineRule="auto"/>
        <w:rPr>
          <w:sz w:val="28"/>
          <w:szCs w:val="28"/>
        </w:rPr>
      </w:pPr>
      <w:r w:rsidRPr="001F1B20">
        <w:rPr>
          <w:sz w:val="28"/>
          <w:szCs w:val="28"/>
        </w:rPr>
        <w:t>Čerpanie v</w:t>
      </w:r>
      <w:r>
        <w:rPr>
          <w:sz w:val="28"/>
          <w:szCs w:val="28"/>
        </w:rPr>
        <w:t> </w:t>
      </w:r>
      <w:r w:rsidRPr="001F1B20">
        <w:rPr>
          <w:sz w:val="28"/>
          <w:szCs w:val="28"/>
        </w:rPr>
        <w:t>čiastke</w:t>
      </w:r>
      <w:r>
        <w:rPr>
          <w:sz w:val="28"/>
          <w:szCs w:val="28"/>
        </w:rPr>
        <w:t xml:space="preserve"> </w:t>
      </w:r>
      <w:r>
        <w:rPr>
          <w:color w:val="EE0000"/>
          <w:sz w:val="28"/>
          <w:szCs w:val="28"/>
        </w:rPr>
        <w:t xml:space="preserve"> </w:t>
      </w:r>
      <w:r w:rsidRPr="009E0C04">
        <w:rPr>
          <w:sz w:val="28"/>
          <w:szCs w:val="28"/>
        </w:rPr>
        <w:t xml:space="preserve">K 31.12.2024               </w:t>
      </w:r>
      <w:r w:rsidRPr="001F1B20">
        <w:rPr>
          <w:b/>
          <w:sz w:val="28"/>
          <w:szCs w:val="28"/>
        </w:rPr>
        <w:t>39 487,31 EUR zo zdroja (41)</w:t>
      </w:r>
    </w:p>
    <w:p w14:paraId="76444427" w14:textId="77777777" w:rsidR="0073307D" w:rsidRDefault="0073307D" w:rsidP="0073307D">
      <w:pPr>
        <w:spacing w:line="360" w:lineRule="auto"/>
        <w:rPr>
          <w:szCs w:val="24"/>
        </w:rPr>
      </w:pPr>
      <w:r>
        <w:rPr>
          <w:szCs w:val="24"/>
        </w:rPr>
        <w:lastRenderedPageBreak/>
        <w:t>FA VSD /      3 943,85 EUR  (Prekládka potoka)</w:t>
      </w:r>
    </w:p>
    <w:p w14:paraId="33F7767E" w14:textId="77777777" w:rsidR="0073307D" w:rsidRDefault="0073307D" w:rsidP="0073307D">
      <w:pPr>
        <w:spacing w:line="360" w:lineRule="auto"/>
        <w:rPr>
          <w:szCs w:val="24"/>
        </w:rPr>
      </w:pPr>
      <w:r>
        <w:rPr>
          <w:szCs w:val="24"/>
        </w:rPr>
        <w:t xml:space="preserve">FA </w:t>
      </w:r>
      <w:proofErr w:type="spellStart"/>
      <w:r>
        <w:rPr>
          <w:szCs w:val="24"/>
        </w:rPr>
        <w:t>Archima</w:t>
      </w:r>
      <w:proofErr w:type="spellEnd"/>
      <w:r>
        <w:rPr>
          <w:szCs w:val="24"/>
        </w:rPr>
        <w:t>,</w:t>
      </w:r>
      <w:r w:rsidRPr="00533280">
        <w:rPr>
          <w:szCs w:val="24"/>
        </w:rPr>
        <w:t xml:space="preserve"> </w:t>
      </w:r>
      <w:r>
        <w:rPr>
          <w:szCs w:val="24"/>
        </w:rPr>
        <w:t>s.r.o, PO    / 5 541,60 EUR  (Projekčné práce naviac</w:t>
      </w:r>
      <w:r w:rsidRPr="009E0C04">
        <w:rPr>
          <w:szCs w:val="24"/>
        </w:rPr>
        <w:t xml:space="preserve"> k zmenovému listu ZL 07)</w:t>
      </w:r>
    </w:p>
    <w:p w14:paraId="37899006" w14:textId="77777777" w:rsidR="0073307D" w:rsidRDefault="0073307D" w:rsidP="0073307D">
      <w:pPr>
        <w:spacing w:line="360" w:lineRule="auto"/>
        <w:rPr>
          <w:szCs w:val="24"/>
        </w:rPr>
      </w:pPr>
      <w:r>
        <w:rPr>
          <w:szCs w:val="24"/>
        </w:rPr>
        <w:t xml:space="preserve">FA </w:t>
      </w:r>
      <w:proofErr w:type="spellStart"/>
      <w:r>
        <w:rPr>
          <w:szCs w:val="24"/>
        </w:rPr>
        <w:t>Juno</w:t>
      </w:r>
      <w:proofErr w:type="spellEnd"/>
      <w:r>
        <w:rPr>
          <w:szCs w:val="24"/>
        </w:rPr>
        <w:t xml:space="preserve"> /       9 955,86 EUR</w:t>
      </w:r>
      <w:r>
        <w:rPr>
          <w:szCs w:val="24"/>
        </w:rPr>
        <w:tab/>
        <w:t>( Školník – stavebný dozor)</w:t>
      </w:r>
    </w:p>
    <w:p w14:paraId="3366FE43" w14:textId="77777777" w:rsidR="0073307D" w:rsidRDefault="0073307D" w:rsidP="0073307D">
      <w:pPr>
        <w:spacing w:line="360" w:lineRule="auto"/>
        <w:rPr>
          <w:szCs w:val="24"/>
        </w:rPr>
      </w:pPr>
      <w:r>
        <w:rPr>
          <w:szCs w:val="24"/>
        </w:rPr>
        <w:t>WINKS s.r.o./ 1 800,00 EUR  (</w:t>
      </w:r>
      <w:proofErr w:type="spellStart"/>
      <w:r>
        <w:rPr>
          <w:szCs w:val="24"/>
        </w:rPr>
        <w:t>Energ</w:t>
      </w:r>
      <w:proofErr w:type="spellEnd"/>
      <w:r>
        <w:rPr>
          <w:szCs w:val="24"/>
        </w:rPr>
        <w:t>. certifikát)</w:t>
      </w:r>
    </w:p>
    <w:p w14:paraId="11352024" w14:textId="77777777" w:rsidR="0073307D" w:rsidRDefault="0073307D" w:rsidP="0073307D">
      <w:pPr>
        <w:spacing w:line="360" w:lineRule="auto"/>
        <w:rPr>
          <w:szCs w:val="24"/>
        </w:rPr>
      </w:pPr>
      <w:r>
        <w:rPr>
          <w:szCs w:val="24"/>
        </w:rPr>
        <w:t xml:space="preserve">Ing. </w:t>
      </w:r>
      <w:proofErr w:type="spellStart"/>
      <w:r>
        <w:rPr>
          <w:szCs w:val="24"/>
        </w:rPr>
        <w:t>Mihalik</w:t>
      </w:r>
      <w:proofErr w:type="spellEnd"/>
      <w:r>
        <w:rPr>
          <w:szCs w:val="24"/>
        </w:rPr>
        <w:t>/</w:t>
      </w:r>
      <w:r>
        <w:rPr>
          <w:szCs w:val="24"/>
        </w:rPr>
        <w:tab/>
        <w:t xml:space="preserve">  450,00 EUR</w:t>
      </w:r>
      <w:r>
        <w:rPr>
          <w:szCs w:val="24"/>
        </w:rPr>
        <w:tab/>
        <w:t>( Súčinnosť pri realizácii)</w:t>
      </w:r>
    </w:p>
    <w:p w14:paraId="3E1EC9B6" w14:textId="77777777" w:rsidR="0073307D" w:rsidRDefault="0073307D" w:rsidP="0073307D">
      <w:pPr>
        <w:spacing w:line="360" w:lineRule="auto"/>
        <w:rPr>
          <w:szCs w:val="24"/>
        </w:rPr>
      </w:pPr>
      <w:proofErr w:type="spellStart"/>
      <w:r>
        <w:rPr>
          <w:szCs w:val="24"/>
        </w:rPr>
        <w:t>Archima</w:t>
      </w:r>
      <w:proofErr w:type="spellEnd"/>
      <w:r>
        <w:rPr>
          <w:szCs w:val="24"/>
        </w:rPr>
        <w:t>, s.r.o, PO   636,00 EUR</w:t>
      </w:r>
      <w:r>
        <w:rPr>
          <w:szCs w:val="24"/>
        </w:rPr>
        <w:tab/>
        <w:t>(Konštrukčná dokumentácia)</w:t>
      </w:r>
    </w:p>
    <w:p w14:paraId="3E2D33A5" w14:textId="77777777" w:rsidR="0073307D" w:rsidRDefault="0073307D" w:rsidP="0073307D">
      <w:pPr>
        <w:spacing w:line="360" w:lineRule="auto"/>
        <w:rPr>
          <w:szCs w:val="24"/>
        </w:rPr>
      </w:pPr>
      <w:proofErr w:type="spellStart"/>
      <w:r>
        <w:rPr>
          <w:szCs w:val="24"/>
        </w:rPr>
        <w:t>Archima</w:t>
      </w:r>
      <w:proofErr w:type="spellEnd"/>
      <w:r>
        <w:rPr>
          <w:szCs w:val="24"/>
        </w:rPr>
        <w:t>,</w:t>
      </w:r>
      <w:r w:rsidRPr="00533280">
        <w:rPr>
          <w:szCs w:val="24"/>
        </w:rPr>
        <w:t xml:space="preserve"> </w:t>
      </w:r>
      <w:r>
        <w:rPr>
          <w:szCs w:val="24"/>
        </w:rPr>
        <w:t xml:space="preserve">s.r.o, PO   </w:t>
      </w:r>
      <w:r>
        <w:rPr>
          <w:szCs w:val="24"/>
        </w:rPr>
        <w:tab/>
        <w:t>2 160,00 EUR (VO na výber zhotoviteľa interiérov)</w:t>
      </w:r>
    </w:p>
    <w:p w14:paraId="67230353" w14:textId="77777777" w:rsidR="0073307D" w:rsidRDefault="0073307D" w:rsidP="0073307D">
      <w:pPr>
        <w:spacing w:line="360" w:lineRule="auto"/>
        <w:rPr>
          <w:szCs w:val="24"/>
        </w:rPr>
      </w:pPr>
      <w:proofErr w:type="spellStart"/>
      <w:r>
        <w:rPr>
          <w:szCs w:val="24"/>
        </w:rPr>
        <w:t>Archima</w:t>
      </w:r>
      <w:proofErr w:type="spellEnd"/>
      <w:r>
        <w:rPr>
          <w:szCs w:val="24"/>
        </w:rPr>
        <w:t>,</w:t>
      </w:r>
      <w:r w:rsidRPr="00533280">
        <w:rPr>
          <w:szCs w:val="24"/>
        </w:rPr>
        <w:t xml:space="preserve"> </w:t>
      </w:r>
      <w:r>
        <w:rPr>
          <w:szCs w:val="24"/>
        </w:rPr>
        <w:t>s.r.o, PO    15 000,00 EUR – použité – štúdia realizovateľnosti verejných parkovísk</w:t>
      </w:r>
    </w:p>
    <w:p w14:paraId="454384CF" w14:textId="77777777" w:rsidR="0073307D" w:rsidRDefault="0073307D" w:rsidP="0073307D">
      <w:pPr>
        <w:spacing w:line="360" w:lineRule="auto"/>
        <w:rPr>
          <w:szCs w:val="24"/>
        </w:rPr>
      </w:pPr>
      <w:proofErr w:type="spellStart"/>
      <w:r>
        <w:rPr>
          <w:szCs w:val="24"/>
        </w:rPr>
        <w:t>Archima</w:t>
      </w:r>
      <w:proofErr w:type="spellEnd"/>
      <w:r>
        <w:rPr>
          <w:szCs w:val="24"/>
        </w:rPr>
        <w:t>,</w:t>
      </w:r>
      <w:r w:rsidRPr="00533280">
        <w:rPr>
          <w:szCs w:val="24"/>
        </w:rPr>
        <w:t xml:space="preserve"> </w:t>
      </w:r>
      <w:r>
        <w:rPr>
          <w:szCs w:val="24"/>
        </w:rPr>
        <w:t xml:space="preserve">s.r.o, PO   </w:t>
      </w:r>
      <w:r>
        <w:rPr>
          <w:szCs w:val="24"/>
        </w:rPr>
        <w:tab/>
        <w:t>4 140,00 EUR –  dodatku č.3 Kiosky, ozvučenie</w:t>
      </w:r>
    </w:p>
    <w:p w14:paraId="4A4AC421" w14:textId="77777777" w:rsidR="0073307D" w:rsidRDefault="0073307D" w:rsidP="0073307D">
      <w:pPr>
        <w:spacing w:line="360" w:lineRule="auto"/>
        <w:rPr>
          <w:szCs w:val="24"/>
        </w:rPr>
      </w:pPr>
    </w:p>
    <w:p w14:paraId="3152F20B" w14:textId="77777777" w:rsidR="0073307D" w:rsidRPr="00067E5A" w:rsidRDefault="0073307D" w:rsidP="0073307D">
      <w:pPr>
        <w:pStyle w:val="Odsekzoznamu"/>
        <w:numPr>
          <w:ilvl w:val="0"/>
          <w:numId w:val="41"/>
        </w:numPr>
        <w:spacing w:line="360" w:lineRule="auto"/>
        <w:rPr>
          <w:b/>
          <w:bCs/>
          <w:szCs w:val="24"/>
        </w:rPr>
      </w:pPr>
      <w:r w:rsidRPr="00533280">
        <w:rPr>
          <w:b/>
          <w:bCs/>
          <w:szCs w:val="24"/>
        </w:rPr>
        <w:t>Stavebný dozor k „Mandátna zmluva 11/2024“  34 400 EUR</w:t>
      </w:r>
    </w:p>
    <w:p w14:paraId="561C517B" w14:textId="77777777" w:rsidR="0073307D" w:rsidRPr="00533280" w:rsidRDefault="0073307D" w:rsidP="0073307D">
      <w:pPr>
        <w:pStyle w:val="Odsekzoznamu"/>
        <w:numPr>
          <w:ilvl w:val="0"/>
          <w:numId w:val="45"/>
        </w:numPr>
        <w:spacing w:line="360" w:lineRule="auto"/>
        <w:rPr>
          <w:b/>
          <w:bCs/>
          <w:szCs w:val="24"/>
        </w:rPr>
      </w:pPr>
      <w:r w:rsidRPr="00533280">
        <w:rPr>
          <w:b/>
          <w:bCs/>
          <w:szCs w:val="24"/>
        </w:rPr>
        <w:t>Čerpanie rok 2024</w:t>
      </w:r>
    </w:p>
    <w:p w14:paraId="176ED273" w14:textId="77777777" w:rsidR="0073307D" w:rsidRDefault="0073307D" w:rsidP="0073307D">
      <w:pPr>
        <w:spacing w:line="360" w:lineRule="auto"/>
        <w:rPr>
          <w:szCs w:val="24"/>
        </w:rPr>
      </w:pPr>
      <w:r>
        <w:rPr>
          <w:szCs w:val="24"/>
        </w:rPr>
        <w:t>04/  FA Kapec /  1 944,00 EUR</w:t>
      </w:r>
    </w:p>
    <w:p w14:paraId="118C356F" w14:textId="77777777" w:rsidR="0073307D" w:rsidRDefault="0073307D" w:rsidP="0073307D">
      <w:pPr>
        <w:spacing w:line="360" w:lineRule="auto"/>
        <w:rPr>
          <w:szCs w:val="24"/>
        </w:rPr>
      </w:pPr>
      <w:r>
        <w:rPr>
          <w:szCs w:val="24"/>
        </w:rPr>
        <w:t>05/  FA Kapec /  1 242,00 EUR</w:t>
      </w:r>
    </w:p>
    <w:p w14:paraId="4AEAAAE1" w14:textId="77777777" w:rsidR="0073307D" w:rsidRDefault="0073307D" w:rsidP="0073307D">
      <w:pPr>
        <w:spacing w:line="360" w:lineRule="auto"/>
        <w:rPr>
          <w:szCs w:val="24"/>
        </w:rPr>
      </w:pPr>
      <w:r>
        <w:rPr>
          <w:szCs w:val="24"/>
        </w:rPr>
        <w:t>06/ FA  Kapec /  2 889,60 EUR</w:t>
      </w:r>
    </w:p>
    <w:p w14:paraId="27AA657D" w14:textId="77777777" w:rsidR="0073307D" w:rsidRDefault="0073307D" w:rsidP="0073307D">
      <w:pPr>
        <w:spacing w:line="360" w:lineRule="auto"/>
        <w:rPr>
          <w:szCs w:val="24"/>
        </w:rPr>
      </w:pPr>
      <w:r>
        <w:rPr>
          <w:szCs w:val="24"/>
        </w:rPr>
        <w:t>07/ FA Kapec /   2 730,00 EUR</w:t>
      </w:r>
    </w:p>
    <w:p w14:paraId="4F042787" w14:textId="77777777" w:rsidR="0073307D" w:rsidRDefault="0073307D" w:rsidP="0073307D">
      <w:pPr>
        <w:spacing w:line="360" w:lineRule="auto"/>
        <w:rPr>
          <w:szCs w:val="24"/>
        </w:rPr>
      </w:pPr>
      <w:r>
        <w:rPr>
          <w:szCs w:val="24"/>
        </w:rPr>
        <w:t>08/ FA Kapec /  2 844,00 EUR</w:t>
      </w:r>
    </w:p>
    <w:p w14:paraId="6D6D4BF1" w14:textId="77777777" w:rsidR="0073307D" w:rsidRDefault="0073307D" w:rsidP="0073307D">
      <w:pPr>
        <w:spacing w:line="360" w:lineRule="auto"/>
        <w:rPr>
          <w:szCs w:val="24"/>
        </w:rPr>
      </w:pPr>
      <w:r w:rsidRPr="00D81416">
        <w:rPr>
          <w:szCs w:val="24"/>
        </w:rPr>
        <w:t>09/ FA Kapce / 2 760,00 EUR</w:t>
      </w:r>
    </w:p>
    <w:p w14:paraId="15075DF4" w14:textId="77777777" w:rsidR="0073307D" w:rsidRDefault="0073307D" w:rsidP="0073307D">
      <w:pPr>
        <w:spacing w:line="360" w:lineRule="auto"/>
        <w:rPr>
          <w:szCs w:val="24"/>
        </w:rPr>
      </w:pPr>
      <w:r>
        <w:rPr>
          <w:szCs w:val="24"/>
        </w:rPr>
        <w:t>10/ FA Kapce / 2 832</w:t>
      </w:r>
      <w:r w:rsidRPr="00D81416">
        <w:rPr>
          <w:szCs w:val="24"/>
        </w:rPr>
        <w:t>,00 EUR</w:t>
      </w:r>
    </w:p>
    <w:p w14:paraId="56AC27CA" w14:textId="77777777" w:rsidR="0073307D" w:rsidRPr="00914E66" w:rsidRDefault="0073307D" w:rsidP="0073307D">
      <w:pPr>
        <w:spacing w:line="360" w:lineRule="auto"/>
        <w:rPr>
          <w:szCs w:val="24"/>
        </w:rPr>
      </w:pPr>
      <w:r>
        <w:rPr>
          <w:szCs w:val="24"/>
        </w:rPr>
        <w:t>11</w:t>
      </w:r>
      <w:r w:rsidRPr="00914E66">
        <w:rPr>
          <w:szCs w:val="24"/>
        </w:rPr>
        <w:t>/ FA Kapec / 2 772,00 EUR</w:t>
      </w:r>
    </w:p>
    <w:p w14:paraId="257F5B88" w14:textId="77777777" w:rsidR="0073307D" w:rsidRPr="00914E66" w:rsidRDefault="0073307D" w:rsidP="0073307D">
      <w:pPr>
        <w:spacing w:line="360" w:lineRule="auto"/>
        <w:rPr>
          <w:szCs w:val="24"/>
          <w:u w:val="single"/>
        </w:rPr>
      </w:pPr>
      <w:r>
        <w:rPr>
          <w:szCs w:val="24"/>
          <w:u w:val="single"/>
        </w:rPr>
        <w:t>12</w:t>
      </w:r>
      <w:r w:rsidRPr="00914E66">
        <w:rPr>
          <w:szCs w:val="24"/>
          <w:u w:val="single"/>
        </w:rPr>
        <w:t>/ FA Kapec / 1 332,00 EUR_____________</w:t>
      </w:r>
    </w:p>
    <w:p w14:paraId="21E74082" w14:textId="77777777" w:rsidR="0073307D" w:rsidRDefault="0073307D" w:rsidP="0073307D">
      <w:pPr>
        <w:spacing w:line="360" w:lineRule="auto"/>
        <w:rPr>
          <w:szCs w:val="24"/>
        </w:rPr>
      </w:pPr>
      <w:r>
        <w:rPr>
          <w:b/>
          <w:szCs w:val="24"/>
        </w:rPr>
        <w:t xml:space="preserve">Spolu: </w:t>
      </w:r>
      <w:r>
        <w:rPr>
          <w:b/>
          <w:szCs w:val="24"/>
        </w:rPr>
        <w:tab/>
        <w:t xml:space="preserve">21 345,60 </w:t>
      </w:r>
      <w:r w:rsidRPr="002E5C49">
        <w:rPr>
          <w:b/>
          <w:szCs w:val="24"/>
        </w:rPr>
        <w:t>EUR</w:t>
      </w:r>
      <w:r>
        <w:rPr>
          <w:b/>
          <w:szCs w:val="24"/>
        </w:rPr>
        <w:t xml:space="preserve">    </w:t>
      </w:r>
      <w:r w:rsidRPr="00535C32">
        <w:rPr>
          <w:b/>
          <w:bCs/>
          <w:szCs w:val="24"/>
        </w:rPr>
        <w:t>k 31.12.2024</w:t>
      </w:r>
    </w:p>
    <w:p w14:paraId="3FA2755F" w14:textId="77777777" w:rsidR="0073307D" w:rsidRDefault="0073307D" w:rsidP="0073307D">
      <w:pPr>
        <w:pStyle w:val="Odsekzoznamu"/>
        <w:spacing w:line="360" w:lineRule="auto"/>
        <w:rPr>
          <w:b/>
          <w:bCs/>
          <w:szCs w:val="24"/>
        </w:rPr>
      </w:pPr>
    </w:p>
    <w:p w14:paraId="567D958D" w14:textId="77777777" w:rsidR="0073307D" w:rsidRPr="00533280" w:rsidRDefault="0073307D" w:rsidP="0073307D">
      <w:pPr>
        <w:pStyle w:val="Odsekzoznamu"/>
        <w:numPr>
          <w:ilvl w:val="0"/>
          <w:numId w:val="45"/>
        </w:numPr>
        <w:spacing w:line="360" w:lineRule="auto"/>
        <w:rPr>
          <w:b/>
          <w:bCs/>
          <w:szCs w:val="24"/>
        </w:rPr>
      </w:pPr>
      <w:r w:rsidRPr="00533280">
        <w:rPr>
          <w:b/>
          <w:bCs/>
          <w:szCs w:val="24"/>
        </w:rPr>
        <w:t>Čerpanie rok 202</w:t>
      </w:r>
      <w:r>
        <w:rPr>
          <w:b/>
          <w:bCs/>
          <w:szCs w:val="24"/>
        </w:rPr>
        <w:t>5</w:t>
      </w:r>
    </w:p>
    <w:p w14:paraId="2ADF2C79" w14:textId="77777777" w:rsidR="0073307D" w:rsidRPr="005963B7" w:rsidRDefault="0073307D" w:rsidP="0073307D">
      <w:pPr>
        <w:spacing w:line="360" w:lineRule="auto"/>
        <w:rPr>
          <w:szCs w:val="24"/>
        </w:rPr>
      </w:pPr>
      <w:r>
        <w:rPr>
          <w:szCs w:val="24"/>
        </w:rPr>
        <w:t>01/ FA Kapec /1 832,40</w:t>
      </w:r>
      <w:r w:rsidRPr="005963B7">
        <w:rPr>
          <w:szCs w:val="24"/>
        </w:rPr>
        <w:t xml:space="preserve"> EUR</w:t>
      </w:r>
    </w:p>
    <w:p w14:paraId="4EB9E729" w14:textId="77777777" w:rsidR="0073307D" w:rsidRDefault="0073307D" w:rsidP="0073307D">
      <w:pPr>
        <w:spacing w:line="360" w:lineRule="auto"/>
        <w:rPr>
          <w:szCs w:val="24"/>
        </w:rPr>
      </w:pPr>
      <w:r>
        <w:rPr>
          <w:szCs w:val="24"/>
        </w:rPr>
        <w:t>02/ FA Kapec/ 1 119,30 EUR</w:t>
      </w:r>
    </w:p>
    <w:p w14:paraId="4CE5FB7E" w14:textId="77777777" w:rsidR="0073307D" w:rsidRDefault="0073307D" w:rsidP="0073307D">
      <w:pPr>
        <w:spacing w:line="360" w:lineRule="auto"/>
        <w:rPr>
          <w:szCs w:val="24"/>
        </w:rPr>
      </w:pPr>
      <w:r>
        <w:rPr>
          <w:szCs w:val="24"/>
        </w:rPr>
        <w:t>03/ FA Kapec/ 1 143,90 EUR</w:t>
      </w:r>
    </w:p>
    <w:p w14:paraId="2DEDE452" w14:textId="77777777" w:rsidR="0073307D" w:rsidRDefault="0073307D" w:rsidP="0073307D">
      <w:pPr>
        <w:spacing w:line="360" w:lineRule="auto"/>
        <w:rPr>
          <w:szCs w:val="24"/>
        </w:rPr>
      </w:pPr>
      <w:r>
        <w:rPr>
          <w:szCs w:val="24"/>
        </w:rPr>
        <w:t>04/ FA Kapec/ 3 468,60 EUR</w:t>
      </w:r>
    </w:p>
    <w:p w14:paraId="1A5CE593" w14:textId="77777777" w:rsidR="0073307D" w:rsidRDefault="0073307D" w:rsidP="0073307D">
      <w:pPr>
        <w:spacing w:line="360" w:lineRule="auto"/>
        <w:rPr>
          <w:szCs w:val="24"/>
        </w:rPr>
      </w:pPr>
      <w:r w:rsidRPr="00A93F62">
        <w:rPr>
          <w:szCs w:val="24"/>
        </w:rPr>
        <w:t>06/ FA Kapec/ 1 107,00 EUR</w:t>
      </w:r>
    </w:p>
    <w:p w14:paraId="78DFEC53" w14:textId="77777777" w:rsidR="0073307D" w:rsidRPr="00A93F62" w:rsidRDefault="0073307D" w:rsidP="0073307D">
      <w:pPr>
        <w:spacing w:line="360" w:lineRule="auto"/>
        <w:rPr>
          <w:szCs w:val="24"/>
          <w:u w:val="single"/>
        </w:rPr>
      </w:pPr>
      <w:r w:rsidRPr="00A93F62">
        <w:rPr>
          <w:szCs w:val="24"/>
          <w:u w:val="single"/>
        </w:rPr>
        <w:t>07/FA Kapec/ 4 704,75 EUR</w:t>
      </w:r>
    </w:p>
    <w:p w14:paraId="417A27A2" w14:textId="77777777" w:rsidR="0073307D" w:rsidRDefault="0073307D" w:rsidP="0073307D">
      <w:pPr>
        <w:spacing w:line="360" w:lineRule="auto"/>
        <w:rPr>
          <w:b/>
          <w:szCs w:val="24"/>
        </w:rPr>
      </w:pPr>
      <w:r w:rsidRPr="005963B7">
        <w:rPr>
          <w:b/>
          <w:szCs w:val="24"/>
        </w:rPr>
        <w:t xml:space="preserve">Spolu: </w:t>
      </w:r>
      <w:r w:rsidRPr="005963B7">
        <w:rPr>
          <w:b/>
          <w:szCs w:val="24"/>
        </w:rPr>
        <w:tab/>
      </w:r>
      <w:r>
        <w:rPr>
          <w:b/>
          <w:szCs w:val="24"/>
        </w:rPr>
        <w:t xml:space="preserve">13 375,95 </w:t>
      </w:r>
      <w:r w:rsidRPr="005963B7">
        <w:rPr>
          <w:b/>
          <w:szCs w:val="24"/>
        </w:rPr>
        <w:t>EUR</w:t>
      </w:r>
      <w:r>
        <w:rPr>
          <w:b/>
          <w:szCs w:val="24"/>
        </w:rPr>
        <w:t xml:space="preserve">    </w:t>
      </w:r>
      <w:r w:rsidRPr="005963B7">
        <w:rPr>
          <w:b/>
          <w:szCs w:val="24"/>
        </w:rPr>
        <w:t>k</w:t>
      </w:r>
      <w:r>
        <w:rPr>
          <w:b/>
          <w:szCs w:val="24"/>
        </w:rPr>
        <w:t> 31.12.2025</w:t>
      </w:r>
    </w:p>
    <w:p w14:paraId="064F58E2" w14:textId="77777777" w:rsidR="0073307D" w:rsidRDefault="0073307D" w:rsidP="0073307D">
      <w:pPr>
        <w:spacing w:line="360" w:lineRule="auto"/>
        <w:rPr>
          <w:b/>
          <w:szCs w:val="24"/>
        </w:rPr>
      </w:pPr>
    </w:p>
    <w:p w14:paraId="2D118036" w14:textId="77777777" w:rsidR="0073307D" w:rsidRPr="00A9038D" w:rsidRDefault="0073307D" w:rsidP="0073307D">
      <w:pPr>
        <w:spacing w:line="360" w:lineRule="auto"/>
        <w:rPr>
          <w:b/>
          <w:szCs w:val="24"/>
        </w:rPr>
      </w:pPr>
      <w:r>
        <w:rPr>
          <w:b/>
          <w:szCs w:val="24"/>
        </w:rPr>
        <w:t>Celkom</w:t>
      </w:r>
      <w:r w:rsidRPr="00A9038D">
        <w:rPr>
          <w:b/>
          <w:szCs w:val="24"/>
        </w:rPr>
        <w:t xml:space="preserve"> vyplatená suma: </w:t>
      </w:r>
      <w:r w:rsidRPr="00A9038D">
        <w:rPr>
          <w:b/>
          <w:szCs w:val="24"/>
        </w:rPr>
        <w:tab/>
      </w:r>
      <w:r w:rsidRPr="00A9038D">
        <w:rPr>
          <w:b/>
          <w:szCs w:val="24"/>
        </w:rPr>
        <w:tab/>
        <w:t>34 721,55 EUR</w:t>
      </w:r>
    </w:p>
    <w:p w14:paraId="1370749B" w14:textId="77777777" w:rsidR="0073307D" w:rsidRPr="00602D16" w:rsidRDefault="0073307D" w:rsidP="0073307D">
      <w:pPr>
        <w:pStyle w:val="Nadpis1"/>
        <w:rPr>
          <w:b w:val="0"/>
          <w:bCs w:val="0"/>
          <w:color w:val="000000" w:themeColor="text1"/>
        </w:rPr>
      </w:pPr>
      <w:bookmarkStart w:id="77" w:name="_Toc203042113"/>
      <w:bookmarkStart w:id="78" w:name="_Toc203392767"/>
      <w:r w:rsidRPr="004E695F">
        <w:rPr>
          <w:color w:val="000000" w:themeColor="text1"/>
        </w:rPr>
        <w:lastRenderedPageBreak/>
        <w:t xml:space="preserve"> Nájmy</w:t>
      </w:r>
      <w:bookmarkEnd w:id="77"/>
      <w:bookmarkEnd w:id="78"/>
    </w:p>
    <w:p w14:paraId="5C3621BE" w14:textId="77777777" w:rsidR="0073307D" w:rsidRPr="004E695F" w:rsidRDefault="0073307D" w:rsidP="0073307D">
      <w:pPr>
        <w:pStyle w:val="Nadpis2"/>
        <w:numPr>
          <w:ilvl w:val="0"/>
          <w:numId w:val="45"/>
        </w:numPr>
        <w:tabs>
          <w:tab w:val="num" w:pos="720"/>
        </w:tabs>
        <w:rPr>
          <w:rFonts w:cs="Times New Roman"/>
          <w:color w:val="000000" w:themeColor="text1"/>
          <w:sz w:val="24"/>
          <w:szCs w:val="24"/>
        </w:rPr>
      </w:pPr>
      <w:bookmarkStart w:id="79" w:name="_Toc203042114"/>
      <w:bookmarkStart w:id="80" w:name="_Toc203392768"/>
      <w:r w:rsidRPr="004E695F">
        <w:rPr>
          <w:rFonts w:cs="Times New Roman"/>
          <w:color w:val="000000" w:themeColor="text1"/>
          <w:sz w:val="24"/>
          <w:szCs w:val="24"/>
        </w:rPr>
        <w:t>Prenajaté priestory:</w:t>
      </w:r>
      <w:bookmarkEnd w:id="79"/>
      <w:bookmarkEnd w:id="80"/>
    </w:p>
    <w:p w14:paraId="23B96226" w14:textId="77777777" w:rsidR="0073307D" w:rsidRPr="005D2E06" w:rsidRDefault="0073307D" w:rsidP="0073307D">
      <w:pPr>
        <w:pStyle w:val="Odsekzoznamu"/>
        <w:numPr>
          <w:ilvl w:val="0"/>
          <w:numId w:val="1"/>
        </w:numPr>
        <w:ind w:left="1428"/>
        <w:jc w:val="both"/>
        <w:rPr>
          <w:b/>
          <w:color w:val="000000" w:themeColor="text1"/>
        </w:rPr>
      </w:pPr>
      <w:r w:rsidRPr="005D2E06">
        <w:rPr>
          <w:color w:val="000000" w:themeColor="text1"/>
        </w:rPr>
        <w:t>Adresa: M. R. Štefánika 875 200, 093 01 Vranov nad Topľou</w:t>
      </w:r>
    </w:p>
    <w:p w14:paraId="19F70367" w14:textId="77777777" w:rsidR="0073307D" w:rsidRPr="004E695F" w:rsidRDefault="0073307D" w:rsidP="0073307D">
      <w:pPr>
        <w:pStyle w:val="Odsekzoznamu"/>
        <w:numPr>
          <w:ilvl w:val="0"/>
          <w:numId w:val="1"/>
        </w:numPr>
        <w:ind w:left="1428"/>
        <w:jc w:val="both"/>
        <w:rPr>
          <w:bCs/>
          <w:color w:val="000000" w:themeColor="text1"/>
        </w:rPr>
      </w:pPr>
      <w:r w:rsidRPr="004E695F">
        <w:rPr>
          <w:color w:val="000000" w:themeColor="text1"/>
        </w:rPr>
        <w:t>Prenajímateľ:</w:t>
      </w:r>
      <w:r w:rsidRPr="004E695F">
        <w:rPr>
          <w:bCs/>
          <w:color w:val="000000" w:themeColor="text1"/>
        </w:rPr>
        <w:t xml:space="preserve"> Mestský dom kultúry vo Vranove nad Topľou</w:t>
      </w:r>
      <w:r w:rsidRPr="004E695F">
        <w:rPr>
          <w:color w:val="000000" w:themeColor="text1"/>
        </w:rPr>
        <w:t xml:space="preserve"> </w:t>
      </w:r>
    </w:p>
    <w:p w14:paraId="344A57B7" w14:textId="77777777" w:rsidR="0073307D" w:rsidRPr="004E695F" w:rsidRDefault="0073307D" w:rsidP="0073307D">
      <w:pPr>
        <w:pStyle w:val="Odsekzoznamu"/>
        <w:numPr>
          <w:ilvl w:val="0"/>
          <w:numId w:val="1"/>
        </w:numPr>
        <w:ind w:left="1428"/>
        <w:jc w:val="both"/>
        <w:rPr>
          <w:b/>
          <w:color w:val="000000" w:themeColor="text1"/>
        </w:rPr>
      </w:pPr>
      <w:r w:rsidRPr="004E695F">
        <w:rPr>
          <w:color w:val="000000" w:themeColor="text1"/>
        </w:rPr>
        <w:t>Nájomca: Hornozemplínska knižnica vo Vranove nad Topľou</w:t>
      </w:r>
    </w:p>
    <w:p w14:paraId="2313E465" w14:textId="77777777" w:rsidR="0073307D" w:rsidRPr="004E695F" w:rsidRDefault="0073307D" w:rsidP="0073307D">
      <w:pPr>
        <w:pStyle w:val="Odsekzoznamu"/>
        <w:numPr>
          <w:ilvl w:val="0"/>
          <w:numId w:val="1"/>
        </w:numPr>
        <w:ind w:left="1428"/>
        <w:jc w:val="both"/>
        <w:rPr>
          <w:b/>
          <w:color w:val="000000" w:themeColor="text1"/>
        </w:rPr>
      </w:pPr>
      <w:r w:rsidRPr="004E695F">
        <w:rPr>
          <w:color w:val="000000" w:themeColor="text1"/>
        </w:rPr>
        <w:t>Plocha (m</w:t>
      </w:r>
      <w:r w:rsidRPr="004E695F">
        <w:rPr>
          <w:rFonts w:cs="Times New Roman"/>
          <w:color w:val="000000" w:themeColor="text1"/>
        </w:rPr>
        <w:t>²</w:t>
      </w:r>
      <w:r w:rsidRPr="004E695F">
        <w:rPr>
          <w:color w:val="000000" w:themeColor="text1"/>
        </w:rPr>
        <w:t xml:space="preserve">): 829 </w:t>
      </w:r>
    </w:p>
    <w:p w14:paraId="4D2DB328" w14:textId="77777777" w:rsidR="0073307D" w:rsidRPr="004E695F" w:rsidRDefault="0073307D" w:rsidP="0073307D">
      <w:pPr>
        <w:pStyle w:val="Odsekzoznamu"/>
        <w:numPr>
          <w:ilvl w:val="0"/>
          <w:numId w:val="1"/>
        </w:numPr>
        <w:ind w:left="1428"/>
        <w:jc w:val="both"/>
        <w:rPr>
          <w:b/>
          <w:color w:val="000000" w:themeColor="text1"/>
        </w:rPr>
      </w:pPr>
      <w:r w:rsidRPr="004E695F">
        <w:rPr>
          <w:color w:val="000000" w:themeColor="text1"/>
        </w:rPr>
        <w:t>Výška ročného nájomného: 27,48 €</w:t>
      </w:r>
    </w:p>
    <w:p w14:paraId="6D3EF5C5" w14:textId="77777777" w:rsidR="0073307D" w:rsidRPr="004E695F" w:rsidRDefault="0073307D" w:rsidP="0073307D">
      <w:pPr>
        <w:pStyle w:val="Odsekzoznamu"/>
        <w:numPr>
          <w:ilvl w:val="0"/>
          <w:numId w:val="1"/>
        </w:numPr>
        <w:ind w:left="1428"/>
        <w:jc w:val="both"/>
        <w:rPr>
          <w:b/>
          <w:color w:val="000000" w:themeColor="text1"/>
        </w:rPr>
      </w:pPr>
      <w:r w:rsidRPr="004E695F">
        <w:rPr>
          <w:color w:val="000000" w:themeColor="text1"/>
        </w:rPr>
        <w:t>Doba nájmu: neurčito</w:t>
      </w:r>
    </w:p>
    <w:p w14:paraId="23678A84" w14:textId="77777777" w:rsidR="0073307D" w:rsidRPr="004E695F" w:rsidRDefault="0073307D" w:rsidP="0073307D">
      <w:pPr>
        <w:pStyle w:val="Odsekzoznamu"/>
        <w:numPr>
          <w:ilvl w:val="0"/>
          <w:numId w:val="1"/>
        </w:numPr>
        <w:ind w:left="1428"/>
        <w:jc w:val="both"/>
        <w:rPr>
          <w:b/>
          <w:color w:val="000000" w:themeColor="text1"/>
        </w:rPr>
      </w:pPr>
      <w:r w:rsidRPr="004E695F">
        <w:rPr>
          <w:color w:val="000000" w:themeColor="text1"/>
        </w:rPr>
        <w:t>Účel: knižničné služby</w:t>
      </w:r>
    </w:p>
    <w:p w14:paraId="5639BED9" w14:textId="77777777" w:rsidR="0073307D" w:rsidRPr="004E695F" w:rsidRDefault="0073307D" w:rsidP="0073307D">
      <w:pPr>
        <w:pStyle w:val="Odsekzoznamu"/>
        <w:numPr>
          <w:ilvl w:val="0"/>
          <w:numId w:val="1"/>
        </w:numPr>
        <w:ind w:left="1428"/>
        <w:jc w:val="both"/>
        <w:rPr>
          <w:b/>
          <w:color w:val="000000" w:themeColor="text1"/>
        </w:rPr>
      </w:pPr>
      <w:r w:rsidRPr="004E695F">
        <w:rPr>
          <w:color w:val="000000" w:themeColor="text1"/>
        </w:rPr>
        <w:t>Popis stavu objektu/priestorov</w:t>
      </w:r>
    </w:p>
    <w:p w14:paraId="005B5CF5" w14:textId="77777777" w:rsidR="0073307D" w:rsidRPr="00505311" w:rsidRDefault="0073307D" w:rsidP="0073307D">
      <w:pPr>
        <w:pStyle w:val="Odsekzoznamu"/>
        <w:numPr>
          <w:ilvl w:val="0"/>
          <w:numId w:val="1"/>
        </w:numPr>
        <w:ind w:left="1428"/>
        <w:jc w:val="both"/>
        <w:rPr>
          <w:b/>
          <w:color w:val="000000" w:themeColor="text1"/>
        </w:rPr>
      </w:pPr>
      <w:r w:rsidRPr="004E695F">
        <w:rPr>
          <w:color w:val="000000" w:themeColor="text1"/>
        </w:rPr>
        <w:t>Iné</w:t>
      </w:r>
      <w:bookmarkStart w:id="81" w:name="_Toc203042115"/>
    </w:p>
    <w:p w14:paraId="4C09D97A" w14:textId="77777777" w:rsidR="0073307D" w:rsidRPr="00D254C3" w:rsidRDefault="0073307D" w:rsidP="0073307D">
      <w:pPr>
        <w:pStyle w:val="Odsekzoznamu"/>
        <w:numPr>
          <w:ilvl w:val="0"/>
          <w:numId w:val="45"/>
        </w:numPr>
        <w:jc w:val="both"/>
        <w:rPr>
          <w:b/>
          <w:color w:val="000000" w:themeColor="text1"/>
        </w:rPr>
      </w:pPr>
      <w:r w:rsidRPr="00C76165">
        <w:rPr>
          <w:color w:val="000000" w:themeColor="text1"/>
        </w:rPr>
        <w:t xml:space="preserve">Ostatné nájomné zmluvy </w:t>
      </w:r>
      <w:r>
        <w:rPr>
          <w:color w:val="000000" w:themeColor="text1"/>
        </w:rPr>
        <w:t>–</w:t>
      </w:r>
      <w:r w:rsidRPr="00C76165">
        <w:rPr>
          <w:color w:val="000000" w:themeColor="text1"/>
        </w:rPr>
        <w:t xml:space="preserve"> žiadn</w:t>
      </w:r>
      <w:bookmarkStart w:id="82" w:name="_Toc203042116"/>
      <w:bookmarkEnd w:id="81"/>
      <w:r w:rsidRPr="00C76165">
        <w:rPr>
          <w:color w:val="000000" w:themeColor="text1"/>
        </w:rPr>
        <w:t>e</w:t>
      </w:r>
      <w:bookmarkStart w:id="83" w:name="_Toc188942988"/>
      <w:bookmarkStart w:id="84" w:name="_Toc203392770"/>
      <w:bookmarkEnd w:id="82"/>
    </w:p>
    <w:p w14:paraId="30E8F92F" w14:textId="77777777" w:rsidR="0073307D" w:rsidRPr="00D254C3" w:rsidRDefault="0073307D" w:rsidP="0073307D">
      <w:pPr>
        <w:jc w:val="both"/>
        <w:rPr>
          <w:b/>
          <w:color w:val="000000" w:themeColor="text1"/>
        </w:rPr>
      </w:pPr>
    </w:p>
    <w:p w14:paraId="74AC5C75" w14:textId="77777777" w:rsidR="0073307D" w:rsidRDefault="0073307D" w:rsidP="0073307D">
      <w:pPr>
        <w:jc w:val="both"/>
        <w:rPr>
          <w:b/>
          <w:szCs w:val="24"/>
        </w:rPr>
      </w:pPr>
    </w:p>
    <w:p w14:paraId="1363F349" w14:textId="77777777" w:rsidR="0073307D" w:rsidRPr="00EE0DF2" w:rsidRDefault="0073307D" w:rsidP="0073307D">
      <w:pPr>
        <w:spacing w:before="240"/>
        <w:jc w:val="both"/>
        <w:rPr>
          <w:bCs/>
        </w:rPr>
      </w:pPr>
      <w:r w:rsidRPr="0061270E">
        <w:rPr>
          <w:b/>
          <w:bCs/>
        </w:rPr>
        <w:t>CELKOVÉ ZHODNOTENIE – VÝSLEDOK HOSPODÁRENIA:</w:t>
      </w:r>
    </w:p>
    <w:p w14:paraId="7C78F7E1" w14:textId="77777777" w:rsidR="0073307D" w:rsidRPr="00EE0DF2" w:rsidRDefault="0073307D" w:rsidP="0073307D">
      <w:pPr>
        <w:jc w:val="both"/>
      </w:pPr>
    </w:p>
    <w:p w14:paraId="47CA7410" w14:textId="77777777" w:rsidR="0073307D" w:rsidRDefault="0073307D" w:rsidP="0073307D">
      <w:pPr>
        <w:jc w:val="both"/>
      </w:pPr>
    </w:p>
    <w:p w14:paraId="3CD3776F" w14:textId="77777777" w:rsidR="0073307D" w:rsidRDefault="0073307D" w:rsidP="0073307D">
      <w:pPr>
        <w:jc w:val="both"/>
        <w:rPr>
          <w:bCs/>
        </w:rPr>
      </w:pPr>
      <w:r w:rsidRPr="00EE0DF2">
        <w:t>Horno</w:t>
      </w:r>
      <w:r>
        <w:t>zemplínska knižnica k 31.12.2025</w:t>
      </w:r>
      <w:r w:rsidRPr="00EE0DF2">
        <w:t xml:space="preserve">  má </w:t>
      </w:r>
      <w:r>
        <w:t xml:space="preserve">celkové výnosy </w:t>
      </w:r>
      <w:r>
        <w:rPr>
          <w:b/>
        </w:rPr>
        <w:t>664 354,50</w:t>
      </w:r>
      <w:r w:rsidRPr="00D30587">
        <w:rPr>
          <w:b/>
        </w:rPr>
        <w:t xml:space="preserve"> EUR</w:t>
      </w:r>
      <w:r w:rsidRPr="00D30587">
        <w:t xml:space="preserve"> </w:t>
      </w:r>
      <w:r>
        <w:t xml:space="preserve">a celkové náklady  </w:t>
      </w:r>
      <w:r>
        <w:rPr>
          <w:b/>
        </w:rPr>
        <w:t>689 892,78</w:t>
      </w:r>
      <w:r w:rsidRPr="00D30587">
        <w:rPr>
          <w:b/>
        </w:rPr>
        <w:t xml:space="preserve"> EUR.</w:t>
      </w:r>
      <w:r w:rsidRPr="00D30587">
        <w:rPr>
          <w:bCs/>
        </w:rPr>
        <w:t xml:space="preserve"> </w:t>
      </w:r>
    </w:p>
    <w:p w14:paraId="1799AD33" w14:textId="77777777" w:rsidR="0073307D" w:rsidRDefault="0073307D" w:rsidP="0073307D">
      <w:pPr>
        <w:jc w:val="both"/>
        <w:rPr>
          <w:bCs/>
        </w:rPr>
      </w:pPr>
    </w:p>
    <w:p w14:paraId="7D964920" w14:textId="77777777" w:rsidR="0073307D" w:rsidRPr="001B6749" w:rsidRDefault="0073307D" w:rsidP="0073307D">
      <w:pPr>
        <w:jc w:val="both"/>
        <w:rPr>
          <w:bCs/>
        </w:rPr>
      </w:pPr>
      <w:r w:rsidRPr="00EE0DF2">
        <w:rPr>
          <w:bCs/>
        </w:rPr>
        <w:t xml:space="preserve">Výsledok hospodárenia (výkaz ziskov a strát) </w:t>
      </w:r>
      <w:r>
        <w:rPr>
          <w:bCs/>
        </w:rPr>
        <w:t xml:space="preserve">  </w:t>
      </w:r>
      <w:r>
        <w:rPr>
          <w:b/>
          <w:bCs/>
        </w:rPr>
        <w:t>Strata -25 538,28</w:t>
      </w:r>
      <w:r w:rsidRPr="00D30587">
        <w:rPr>
          <w:b/>
          <w:bCs/>
        </w:rPr>
        <w:t xml:space="preserve">  EUR.</w:t>
      </w:r>
      <w:r w:rsidRPr="00D30587">
        <w:rPr>
          <w:bCs/>
        </w:rPr>
        <w:t xml:space="preserve"> </w:t>
      </w:r>
    </w:p>
    <w:p w14:paraId="09805B65" w14:textId="77777777" w:rsidR="0073307D" w:rsidRPr="00EE0DF2" w:rsidRDefault="0073307D" w:rsidP="0073307D">
      <w:pPr>
        <w:jc w:val="both"/>
        <w:rPr>
          <w:bCs/>
        </w:rPr>
      </w:pPr>
    </w:p>
    <w:p w14:paraId="1C3EF474" w14:textId="77777777" w:rsidR="0073307D" w:rsidRDefault="0073307D" w:rsidP="0073307D">
      <w:pPr>
        <w:jc w:val="both"/>
        <w:rPr>
          <w:bCs/>
          <w:color w:val="FF0000"/>
        </w:rPr>
      </w:pPr>
    </w:p>
    <w:p w14:paraId="3634D9E9" w14:textId="77777777" w:rsidR="0073307D" w:rsidRPr="00ED7419" w:rsidRDefault="0073307D" w:rsidP="0073307D">
      <w:pPr>
        <w:jc w:val="both"/>
        <w:rPr>
          <w:bCs/>
          <w:color w:val="FF0000"/>
        </w:rPr>
      </w:pPr>
    </w:p>
    <w:p w14:paraId="24989C55" w14:textId="77777777" w:rsidR="0073307D" w:rsidRPr="00D212BC" w:rsidRDefault="0073307D" w:rsidP="0073307D">
      <w:pPr>
        <w:jc w:val="both"/>
        <w:rPr>
          <w:b/>
          <w:bCs/>
          <w:sz w:val="28"/>
          <w:szCs w:val="28"/>
        </w:rPr>
      </w:pPr>
      <w:r w:rsidRPr="00D212BC">
        <w:rPr>
          <w:b/>
          <w:caps/>
          <w:sz w:val="28"/>
          <w:szCs w:val="28"/>
        </w:rPr>
        <w:t>Peňažné fondy</w:t>
      </w:r>
    </w:p>
    <w:p w14:paraId="0DB236CF" w14:textId="77777777" w:rsidR="0073307D" w:rsidRPr="0090132E" w:rsidRDefault="0073307D" w:rsidP="0073307D">
      <w:pPr>
        <w:pStyle w:val="Zkladntext"/>
        <w:rPr>
          <w:rFonts w:ascii="Times New Roman" w:hAnsi="Times New Roman" w:cs="Times New Roman"/>
          <w:bCs/>
          <w:lang w:eastAsia="sk-SK"/>
        </w:rPr>
      </w:pPr>
      <w:r w:rsidRPr="0090132E">
        <w:rPr>
          <w:rFonts w:ascii="Times New Roman" w:hAnsi="Times New Roman" w:cs="Times New Roman"/>
          <w:bCs/>
          <w:lang w:eastAsia="sk-SK"/>
        </w:rPr>
        <w:t>Hornozemplínska knižnica vo Vranove nad Topľou tvorí </w:t>
      </w:r>
      <w:r>
        <w:rPr>
          <w:rFonts w:ascii="Times New Roman" w:hAnsi="Times New Roman" w:cs="Times New Roman"/>
        </w:rPr>
        <w:t>k 31.12.2025</w:t>
      </w:r>
    </w:p>
    <w:p w14:paraId="08ED5315" w14:textId="77777777" w:rsidR="0073307D" w:rsidRPr="0090132E" w:rsidRDefault="0073307D" w:rsidP="0073307D">
      <w:pPr>
        <w:jc w:val="both"/>
      </w:pPr>
    </w:p>
    <w:p w14:paraId="139902BB" w14:textId="77777777" w:rsidR="0073307D" w:rsidRDefault="0073307D" w:rsidP="0073307D">
      <w:pPr>
        <w:jc w:val="both"/>
        <w:rPr>
          <w:b/>
          <w:bCs/>
        </w:rPr>
      </w:pPr>
    </w:p>
    <w:p w14:paraId="700A78F4" w14:textId="77777777" w:rsidR="0073307D" w:rsidRPr="00AD3A04" w:rsidRDefault="0073307D" w:rsidP="0073307D">
      <w:pPr>
        <w:jc w:val="both"/>
        <w:rPr>
          <w:b/>
          <w:bCs/>
        </w:rPr>
      </w:pPr>
      <w:r w:rsidRPr="00AD3A04">
        <w:rPr>
          <w:b/>
          <w:bCs/>
        </w:rPr>
        <w:t xml:space="preserve">SOCIÁLNY FOND </w:t>
      </w:r>
    </w:p>
    <w:p w14:paraId="5CCF0B3F" w14:textId="77777777" w:rsidR="0073307D" w:rsidRPr="00AD3A04" w:rsidRDefault="0073307D" w:rsidP="0073307D">
      <w:pPr>
        <w:ind w:left="720"/>
        <w:jc w:val="both"/>
      </w:pPr>
    </w:p>
    <w:p w14:paraId="0DEF4B3A" w14:textId="77777777" w:rsidR="0073307D" w:rsidRPr="00AD3A04" w:rsidRDefault="0073307D" w:rsidP="0073307D">
      <w:pPr>
        <w:jc w:val="both"/>
        <w:rPr>
          <w:b/>
          <w:bCs/>
        </w:rPr>
      </w:pPr>
      <w:r w:rsidRPr="00AD3A04">
        <w:rPr>
          <w:b/>
          <w:bCs/>
        </w:rPr>
        <w:t xml:space="preserve">PS k 1.1.2025                                                                              </w:t>
      </w:r>
      <w:r>
        <w:rPr>
          <w:b/>
          <w:bCs/>
        </w:rPr>
        <w:t xml:space="preserve">                      2 001,09</w:t>
      </w:r>
      <w:r w:rsidRPr="00AD3A04">
        <w:rPr>
          <w:b/>
          <w:bCs/>
        </w:rPr>
        <w:t>EUR</w:t>
      </w:r>
    </w:p>
    <w:p w14:paraId="3025B3A8" w14:textId="77777777" w:rsidR="0073307D" w:rsidRPr="00AD3A04" w:rsidRDefault="0073307D" w:rsidP="0073307D">
      <w:pPr>
        <w:jc w:val="both"/>
        <w:rPr>
          <w:b/>
          <w:bCs/>
        </w:rPr>
      </w:pPr>
    </w:p>
    <w:p w14:paraId="316A07BA" w14:textId="77777777" w:rsidR="0073307D" w:rsidRPr="00AD3A04" w:rsidRDefault="0073307D" w:rsidP="0073307D">
      <w:pPr>
        <w:pBdr>
          <w:bottom w:val="single" w:sz="12" w:space="0" w:color="auto"/>
        </w:pBdr>
        <w:jc w:val="both"/>
      </w:pPr>
      <w:r>
        <w:t>1.Tvorba SF 1%  + 0,2</w:t>
      </w:r>
      <w:r w:rsidRPr="00AD3A04">
        <w:t>5%                                                                               +2 965,63 EUR</w:t>
      </w:r>
    </w:p>
    <w:p w14:paraId="4BB7404A" w14:textId="77777777" w:rsidR="0073307D" w:rsidRPr="00AD3A04" w:rsidRDefault="0073307D" w:rsidP="0073307D">
      <w:pPr>
        <w:pBdr>
          <w:bottom w:val="single" w:sz="12" w:space="0" w:color="auto"/>
        </w:pBdr>
        <w:jc w:val="both"/>
      </w:pPr>
      <w:r w:rsidRPr="00AD3A04">
        <w:t xml:space="preserve"> </w:t>
      </w:r>
    </w:p>
    <w:p w14:paraId="502A28EE" w14:textId="77777777" w:rsidR="0073307D" w:rsidRDefault="0073307D" w:rsidP="0073307D">
      <w:pPr>
        <w:pBdr>
          <w:bottom w:val="single" w:sz="12" w:space="0" w:color="auto"/>
        </w:pBdr>
        <w:jc w:val="both"/>
      </w:pPr>
      <w:r>
        <w:t>2. Čerpanie – príspevok na stravovanie</w:t>
      </w:r>
      <w:r w:rsidRPr="00AD3A04">
        <w:t xml:space="preserve">                                    </w:t>
      </w:r>
      <w:r>
        <w:t xml:space="preserve">                        - 1 972</w:t>
      </w:r>
      <w:r w:rsidRPr="00AD3A04">
        <w:t>,00 EUR</w:t>
      </w:r>
    </w:p>
    <w:p w14:paraId="7C710853" w14:textId="77777777" w:rsidR="0073307D" w:rsidRPr="00AD3A04" w:rsidRDefault="0073307D" w:rsidP="0073307D">
      <w:pPr>
        <w:pBdr>
          <w:bottom w:val="single" w:sz="12" w:space="0" w:color="auto"/>
        </w:pBdr>
        <w:jc w:val="both"/>
      </w:pPr>
      <w:r>
        <w:t>3.  kultúrne podujatie (lístky do divadla)</w:t>
      </w:r>
      <w:r>
        <w:tab/>
      </w:r>
      <w:r>
        <w:tab/>
      </w:r>
      <w:r>
        <w:tab/>
      </w:r>
      <w:r>
        <w:tab/>
      </w:r>
      <w:r>
        <w:tab/>
        <w:t xml:space="preserve">       - 256,00 EUR</w:t>
      </w:r>
    </w:p>
    <w:p w14:paraId="17595E80" w14:textId="77777777" w:rsidR="0073307D" w:rsidRPr="00AD3A04" w:rsidRDefault="0073307D" w:rsidP="0073307D">
      <w:pPr>
        <w:pBdr>
          <w:bottom w:val="single" w:sz="12" w:space="0" w:color="auto"/>
        </w:pBdr>
        <w:jc w:val="both"/>
      </w:pPr>
    </w:p>
    <w:p w14:paraId="5A8B2233" w14:textId="77777777" w:rsidR="0073307D" w:rsidRPr="00AD3A04" w:rsidRDefault="0073307D" w:rsidP="0073307D">
      <w:pPr>
        <w:pBdr>
          <w:bottom w:val="single" w:sz="12" w:space="0" w:color="auto"/>
        </w:pBdr>
        <w:jc w:val="both"/>
      </w:pPr>
      <w:r w:rsidRPr="00AD3A04">
        <w:tab/>
      </w:r>
      <w:r w:rsidRPr="00AD3A04">
        <w:tab/>
      </w:r>
      <w:r w:rsidRPr="00AD3A04">
        <w:tab/>
      </w:r>
      <w:r w:rsidRPr="00AD3A04">
        <w:tab/>
      </w:r>
      <w:r w:rsidRPr="00AD3A04">
        <w:tab/>
      </w:r>
      <w:r w:rsidRPr="00AD3A04">
        <w:tab/>
      </w:r>
      <w:r w:rsidRPr="00AD3A04">
        <w:tab/>
      </w:r>
    </w:p>
    <w:p w14:paraId="26ABE63B" w14:textId="77777777" w:rsidR="0073307D" w:rsidRPr="00AD3A04" w:rsidRDefault="0073307D" w:rsidP="0073307D">
      <w:pPr>
        <w:jc w:val="both"/>
      </w:pPr>
      <w:r w:rsidRPr="00AD3A04">
        <w:rPr>
          <w:b/>
          <w:bCs/>
        </w:rPr>
        <w:t xml:space="preserve"> </w:t>
      </w:r>
    </w:p>
    <w:p w14:paraId="2BAC27E6" w14:textId="77777777" w:rsidR="0073307D" w:rsidRPr="00AD3A04" w:rsidRDefault="0073307D" w:rsidP="0073307D">
      <w:pPr>
        <w:rPr>
          <w:rFonts w:eastAsia="Times New Roman" w:cs="Times New Roman"/>
          <w:b/>
          <w:bCs/>
          <w:sz w:val="22"/>
          <w:lang w:eastAsia="sk-SK"/>
        </w:rPr>
      </w:pPr>
      <w:r w:rsidRPr="00AD3A04">
        <w:rPr>
          <w:rFonts w:eastAsia="Times New Roman" w:cs="Times New Roman"/>
          <w:b/>
          <w:bCs/>
          <w:szCs w:val="24"/>
          <w:lang w:eastAsia="sk-SK"/>
        </w:rPr>
        <w:t>CELKOM</w:t>
      </w:r>
      <w:r w:rsidRPr="00AD3A04">
        <w:rPr>
          <w:rFonts w:eastAsia="Times New Roman" w:cs="Times New Roman"/>
          <w:b/>
          <w:bCs/>
          <w:szCs w:val="24"/>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t xml:space="preserve">     </w:t>
      </w:r>
      <w:r w:rsidRPr="00AD3A04">
        <w:rPr>
          <w:rFonts w:eastAsia="Times New Roman" w:cs="Times New Roman"/>
          <w:b/>
          <w:bCs/>
          <w:sz w:val="22"/>
          <w:lang w:eastAsia="sk-SK"/>
        </w:rPr>
        <w:tab/>
        <w:t xml:space="preserve">    </w:t>
      </w:r>
      <w:r>
        <w:rPr>
          <w:rFonts w:eastAsia="Times New Roman" w:cs="Times New Roman"/>
          <w:b/>
          <w:bCs/>
          <w:szCs w:val="24"/>
          <w:lang w:eastAsia="sk-SK"/>
        </w:rPr>
        <w:t>2 738,72</w:t>
      </w:r>
      <w:r w:rsidRPr="00AD3A04">
        <w:rPr>
          <w:rFonts w:eastAsia="Times New Roman" w:cs="Times New Roman"/>
          <w:b/>
          <w:bCs/>
          <w:szCs w:val="24"/>
          <w:lang w:eastAsia="sk-SK"/>
        </w:rPr>
        <w:t xml:space="preserve">  EUR</w:t>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r w:rsidRPr="00AD3A04">
        <w:rPr>
          <w:rFonts w:eastAsia="Times New Roman" w:cs="Times New Roman"/>
          <w:b/>
          <w:bCs/>
          <w:sz w:val="22"/>
          <w:lang w:eastAsia="sk-SK"/>
        </w:rPr>
        <w:tab/>
      </w:r>
    </w:p>
    <w:p w14:paraId="06835A74" w14:textId="77777777" w:rsidR="0073307D" w:rsidRPr="00AD3A04" w:rsidRDefault="0073307D" w:rsidP="0073307D">
      <w:pPr>
        <w:rPr>
          <w:rFonts w:eastAsia="Times New Roman" w:cs="Times New Roman"/>
          <w:b/>
          <w:bCs/>
          <w:sz w:val="22"/>
          <w:lang w:eastAsia="sk-SK"/>
        </w:rPr>
      </w:pPr>
    </w:p>
    <w:bookmarkEnd w:id="83"/>
    <w:bookmarkEnd w:id="84"/>
    <w:p w14:paraId="433350ED" w14:textId="5E8287ED" w:rsidR="0073307D" w:rsidRDefault="0073307D">
      <w:pPr>
        <w:spacing w:after="160" w:line="259" w:lineRule="auto"/>
        <w:rPr>
          <w:b/>
          <w:szCs w:val="24"/>
        </w:rPr>
      </w:pPr>
      <w:r>
        <w:rPr>
          <w:b/>
          <w:szCs w:val="24"/>
        </w:rPr>
        <w:br w:type="page"/>
      </w:r>
    </w:p>
    <w:p w14:paraId="50A572AD" w14:textId="77777777" w:rsidR="0073307D" w:rsidRDefault="0073307D" w:rsidP="0073307D">
      <w:pPr>
        <w:jc w:val="both"/>
        <w:rPr>
          <w:b/>
          <w:szCs w:val="24"/>
        </w:rPr>
      </w:pPr>
    </w:p>
    <w:p w14:paraId="5E250CCF" w14:textId="16CFF694" w:rsidR="0073307D" w:rsidRPr="005F5712" w:rsidRDefault="0073307D" w:rsidP="0073307D">
      <w:pPr>
        <w:jc w:val="both"/>
        <w:rPr>
          <w:b/>
          <w:color w:val="000000" w:themeColor="text1"/>
        </w:rPr>
      </w:pPr>
      <w:r w:rsidRPr="005F5712">
        <w:rPr>
          <w:b/>
          <w:szCs w:val="24"/>
        </w:rPr>
        <w:t>Ekonomické ukazovatele k 3</w:t>
      </w:r>
      <w:r>
        <w:rPr>
          <w:b/>
          <w:szCs w:val="24"/>
        </w:rPr>
        <w:t>1.12</w:t>
      </w:r>
      <w:r w:rsidRPr="005F5712">
        <w:rPr>
          <w:b/>
          <w:szCs w:val="24"/>
        </w:rPr>
        <w:t>.202</w:t>
      </w:r>
      <w:r>
        <w:rPr>
          <w:b/>
          <w:szCs w:val="24"/>
        </w:rPr>
        <w:t>5</w:t>
      </w:r>
    </w:p>
    <w:p w14:paraId="4E695869" w14:textId="77777777" w:rsidR="0073307D" w:rsidRPr="00EE7993" w:rsidRDefault="0073307D" w:rsidP="0073307D">
      <w:pPr>
        <w:ind w:left="7788"/>
        <w:rPr>
          <w:rFonts w:cs="Times New Roman"/>
          <w:szCs w:val="24"/>
        </w:rPr>
      </w:pPr>
      <w:r w:rsidRPr="00254E69">
        <w:rPr>
          <w:rFonts w:cs="Times New Roman"/>
          <w:szCs w:val="24"/>
        </w:rPr>
        <w:t xml:space="preserve"> (v EUR)</w:t>
      </w:r>
    </w:p>
    <w:tbl>
      <w:tblPr>
        <w:tblStyle w:val="Mriekatabuky"/>
        <w:tblW w:w="0" w:type="auto"/>
        <w:tblLook w:val="04A0" w:firstRow="1" w:lastRow="0" w:firstColumn="1" w:lastColumn="0" w:noHBand="0" w:noVBand="1"/>
      </w:tblPr>
      <w:tblGrid>
        <w:gridCol w:w="7345"/>
        <w:gridCol w:w="1717"/>
      </w:tblGrid>
      <w:tr w:rsidR="0073307D" w:rsidRPr="00EE7993" w14:paraId="42740248" w14:textId="77777777" w:rsidTr="008460BE">
        <w:tc>
          <w:tcPr>
            <w:tcW w:w="7345" w:type="dxa"/>
            <w:tcBorders>
              <w:top w:val="single" w:sz="4" w:space="0" w:color="auto"/>
              <w:left w:val="single" w:sz="4" w:space="0" w:color="auto"/>
              <w:bottom w:val="single" w:sz="4" w:space="0" w:color="auto"/>
              <w:right w:val="single" w:sz="4" w:space="0" w:color="auto"/>
            </w:tcBorders>
            <w:hideMark/>
          </w:tcPr>
          <w:p w14:paraId="3A718D9C" w14:textId="77777777" w:rsidR="0073307D" w:rsidRPr="00EE7993" w:rsidRDefault="0073307D" w:rsidP="008460BE">
            <w:pPr>
              <w:spacing w:after="160" w:line="259" w:lineRule="auto"/>
              <w:rPr>
                <w:rFonts w:cs="Times New Roman"/>
                <w:b/>
                <w:bCs/>
                <w:i/>
                <w:szCs w:val="24"/>
              </w:rPr>
            </w:pPr>
            <w:r w:rsidRPr="00EE7993">
              <w:rPr>
                <w:rFonts w:cs="Times New Roman"/>
                <w:b/>
                <w:bCs/>
                <w:i/>
                <w:szCs w:val="24"/>
              </w:rPr>
              <w:t xml:space="preserve">Príjmy spolu     z toho:  </w:t>
            </w:r>
          </w:p>
        </w:tc>
        <w:tc>
          <w:tcPr>
            <w:tcW w:w="1717" w:type="dxa"/>
            <w:tcBorders>
              <w:top w:val="single" w:sz="4" w:space="0" w:color="auto"/>
              <w:left w:val="single" w:sz="4" w:space="0" w:color="auto"/>
              <w:bottom w:val="single" w:sz="4" w:space="0" w:color="auto"/>
              <w:right w:val="single" w:sz="4" w:space="0" w:color="auto"/>
            </w:tcBorders>
            <w:hideMark/>
          </w:tcPr>
          <w:p w14:paraId="31526EDE" w14:textId="77777777" w:rsidR="0073307D" w:rsidRPr="00D35BD6" w:rsidRDefault="0073307D" w:rsidP="008460BE">
            <w:pPr>
              <w:spacing w:after="160" w:line="259" w:lineRule="auto"/>
              <w:jc w:val="right"/>
              <w:rPr>
                <w:rFonts w:cs="Times New Roman"/>
                <w:b/>
                <w:bCs/>
                <w:iCs/>
                <w:color w:val="FF0000"/>
                <w:szCs w:val="24"/>
              </w:rPr>
            </w:pPr>
            <w:r>
              <w:rPr>
                <w:rFonts w:cs="Times New Roman"/>
                <w:b/>
                <w:bCs/>
                <w:iCs/>
                <w:szCs w:val="24"/>
              </w:rPr>
              <w:t>664 355</w:t>
            </w:r>
          </w:p>
        </w:tc>
      </w:tr>
      <w:tr w:rsidR="0073307D" w:rsidRPr="00EE7993" w14:paraId="700A28EB" w14:textId="77777777" w:rsidTr="008460BE">
        <w:tc>
          <w:tcPr>
            <w:tcW w:w="7345" w:type="dxa"/>
            <w:tcBorders>
              <w:top w:val="single" w:sz="4" w:space="0" w:color="auto"/>
              <w:left w:val="single" w:sz="4" w:space="0" w:color="auto"/>
              <w:bottom w:val="single" w:sz="4" w:space="0" w:color="auto"/>
              <w:right w:val="single" w:sz="4" w:space="0" w:color="auto"/>
            </w:tcBorders>
            <w:hideMark/>
          </w:tcPr>
          <w:p w14:paraId="77885081" w14:textId="77777777" w:rsidR="0073307D" w:rsidRPr="00EE7993" w:rsidRDefault="0073307D" w:rsidP="008460BE">
            <w:pPr>
              <w:spacing w:after="160" w:line="259" w:lineRule="auto"/>
              <w:rPr>
                <w:rFonts w:cs="Times New Roman"/>
                <w:szCs w:val="24"/>
              </w:rPr>
            </w:pPr>
            <w:r w:rsidRPr="00EE7993">
              <w:rPr>
                <w:rFonts w:cs="Times New Roman"/>
                <w:szCs w:val="24"/>
              </w:rPr>
              <w:t xml:space="preserve">bežný </w:t>
            </w:r>
            <w:proofErr w:type="spellStart"/>
            <w:r w:rsidRPr="00EE7993">
              <w:rPr>
                <w:rFonts w:cs="Times New Roman"/>
                <w:szCs w:val="24"/>
              </w:rPr>
              <w:t>transfér</w:t>
            </w:r>
            <w:proofErr w:type="spellEnd"/>
            <w:r w:rsidRPr="00EE7993">
              <w:rPr>
                <w:rFonts w:cs="Times New Roman"/>
                <w:szCs w:val="24"/>
              </w:rPr>
              <w:t xml:space="preserve"> z rozpočtu VÚC</w:t>
            </w:r>
          </w:p>
        </w:tc>
        <w:tc>
          <w:tcPr>
            <w:tcW w:w="1717" w:type="dxa"/>
            <w:tcBorders>
              <w:top w:val="single" w:sz="4" w:space="0" w:color="auto"/>
              <w:left w:val="single" w:sz="4" w:space="0" w:color="auto"/>
              <w:bottom w:val="single" w:sz="4" w:space="0" w:color="auto"/>
              <w:right w:val="single" w:sz="4" w:space="0" w:color="auto"/>
            </w:tcBorders>
            <w:hideMark/>
          </w:tcPr>
          <w:p w14:paraId="43856896" w14:textId="77777777" w:rsidR="0073307D" w:rsidRPr="00D35BD6" w:rsidRDefault="0073307D" w:rsidP="008460BE">
            <w:pPr>
              <w:spacing w:after="160" w:line="259" w:lineRule="auto"/>
              <w:jc w:val="right"/>
              <w:rPr>
                <w:rFonts w:cs="Times New Roman"/>
                <w:iCs/>
                <w:szCs w:val="24"/>
              </w:rPr>
            </w:pPr>
            <w:r>
              <w:rPr>
                <w:rFonts w:cs="Times New Roman"/>
                <w:iCs/>
                <w:szCs w:val="24"/>
              </w:rPr>
              <w:t>501 593</w:t>
            </w:r>
          </w:p>
        </w:tc>
      </w:tr>
      <w:tr w:rsidR="0073307D" w:rsidRPr="00EE7993" w14:paraId="6CAB9310" w14:textId="77777777" w:rsidTr="008460BE">
        <w:tc>
          <w:tcPr>
            <w:tcW w:w="7345" w:type="dxa"/>
            <w:tcBorders>
              <w:top w:val="single" w:sz="4" w:space="0" w:color="auto"/>
              <w:left w:val="single" w:sz="4" w:space="0" w:color="auto"/>
              <w:bottom w:val="single" w:sz="4" w:space="0" w:color="auto"/>
              <w:right w:val="single" w:sz="4" w:space="0" w:color="auto"/>
            </w:tcBorders>
            <w:hideMark/>
          </w:tcPr>
          <w:p w14:paraId="50D0A4D3" w14:textId="77777777" w:rsidR="0073307D" w:rsidRPr="00EE7993" w:rsidRDefault="0073307D" w:rsidP="008460BE">
            <w:pPr>
              <w:spacing w:after="160" w:line="259" w:lineRule="auto"/>
              <w:rPr>
                <w:rFonts w:cs="Times New Roman"/>
                <w:szCs w:val="24"/>
              </w:rPr>
            </w:pPr>
            <w:r w:rsidRPr="00EE7993">
              <w:rPr>
                <w:rFonts w:cs="Times New Roman"/>
                <w:szCs w:val="24"/>
              </w:rPr>
              <w:t xml:space="preserve">tržby                  </w:t>
            </w:r>
          </w:p>
        </w:tc>
        <w:tc>
          <w:tcPr>
            <w:tcW w:w="1717" w:type="dxa"/>
            <w:tcBorders>
              <w:top w:val="single" w:sz="4" w:space="0" w:color="auto"/>
              <w:left w:val="single" w:sz="4" w:space="0" w:color="auto"/>
              <w:bottom w:val="single" w:sz="4" w:space="0" w:color="auto"/>
              <w:right w:val="single" w:sz="4" w:space="0" w:color="auto"/>
            </w:tcBorders>
            <w:hideMark/>
          </w:tcPr>
          <w:p w14:paraId="6F500A64" w14:textId="77777777" w:rsidR="0073307D" w:rsidRPr="00D35BD6" w:rsidRDefault="0073307D" w:rsidP="008460BE">
            <w:pPr>
              <w:spacing w:after="160" w:line="259" w:lineRule="auto"/>
              <w:jc w:val="right"/>
              <w:rPr>
                <w:rFonts w:cs="Times New Roman"/>
                <w:iCs/>
                <w:szCs w:val="24"/>
              </w:rPr>
            </w:pPr>
            <w:r>
              <w:rPr>
                <w:rFonts w:cs="Times New Roman"/>
                <w:iCs/>
                <w:szCs w:val="24"/>
              </w:rPr>
              <w:t>10 280</w:t>
            </w:r>
          </w:p>
        </w:tc>
      </w:tr>
      <w:tr w:rsidR="0073307D" w:rsidRPr="00EE7993" w14:paraId="776D58E2" w14:textId="77777777" w:rsidTr="008460BE">
        <w:tc>
          <w:tcPr>
            <w:tcW w:w="7345" w:type="dxa"/>
            <w:tcBorders>
              <w:top w:val="single" w:sz="4" w:space="0" w:color="auto"/>
              <w:left w:val="single" w:sz="4" w:space="0" w:color="auto"/>
              <w:bottom w:val="single" w:sz="4" w:space="0" w:color="auto"/>
              <w:right w:val="single" w:sz="4" w:space="0" w:color="auto"/>
            </w:tcBorders>
          </w:tcPr>
          <w:p w14:paraId="0D35CD05" w14:textId="77777777" w:rsidR="0073307D" w:rsidRPr="00EE7993" w:rsidRDefault="0073307D" w:rsidP="008460BE">
            <w:pPr>
              <w:spacing w:after="160" w:line="259" w:lineRule="auto"/>
              <w:rPr>
                <w:rFonts w:cs="Times New Roman"/>
                <w:szCs w:val="24"/>
              </w:rPr>
            </w:pPr>
            <w:r>
              <w:rPr>
                <w:rFonts w:cs="Times New Roman"/>
                <w:szCs w:val="24"/>
              </w:rPr>
              <w:t>Iné výnosy</w:t>
            </w:r>
          </w:p>
        </w:tc>
        <w:tc>
          <w:tcPr>
            <w:tcW w:w="1717" w:type="dxa"/>
            <w:tcBorders>
              <w:top w:val="single" w:sz="4" w:space="0" w:color="auto"/>
              <w:left w:val="single" w:sz="4" w:space="0" w:color="auto"/>
              <w:bottom w:val="single" w:sz="4" w:space="0" w:color="auto"/>
              <w:right w:val="single" w:sz="4" w:space="0" w:color="auto"/>
            </w:tcBorders>
          </w:tcPr>
          <w:p w14:paraId="6406E433" w14:textId="77777777" w:rsidR="0073307D" w:rsidRDefault="0073307D" w:rsidP="008460BE">
            <w:pPr>
              <w:spacing w:after="160" w:line="259" w:lineRule="auto"/>
              <w:jc w:val="right"/>
              <w:rPr>
                <w:rFonts w:cs="Times New Roman"/>
                <w:iCs/>
                <w:szCs w:val="24"/>
              </w:rPr>
            </w:pPr>
            <w:r>
              <w:rPr>
                <w:rFonts w:cs="Times New Roman"/>
                <w:iCs/>
                <w:szCs w:val="24"/>
              </w:rPr>
              <w:t>4978</w:t>
            </w:r>
          </w:p>
        </w:tc>
      </w:tr>
      <w:tr w:rsidR="0073307D" w:rsidRPr="00EE7993" w14:paraId="7E1568F2" w14:textId="77777777" w:rsidTr="008460BE">
        <w:tc>
          <w:tcPr>
            <w:tcW w:w="7345" w:type="dxa"/>
            <w:tcBorders>
              <w:top w:val="single" w:sz="4" w:space="0" w:color="auto"/>
              <w:left w:val="single" w:sz="4" w:space="0" w:color="auto"/>
              <w:bottom w:val="single" w:sz="4" w:space="0" w:color="auto"/>
              <w:right w:val="single" w:sz="4" w:space="0" w:color="auto"/>
            </w:tcBorders>
          </w:tcPr>
          <w:p w14:paraId="38F7C692" w14:textId="77777777" w:rsidR="0073307D" w:rsidRPr="00EE7993" w:rsidRDefault="0073307D" w:rsidP="008460BE">
            <w:pPr>
              <w:spacing w:after="160" w:line="259" w:lineRule="auto"/>
              <w:rPr>
                <w:rFonts w:cs="Times New Roman"/>
                <w:szCs w:val="24"/>
              </w:rPr>
            </w:pPr>
            <w:r>
              <w:rPr>
                <w:rFonts w:cs="Times New Roman"/>
                <w:szCs w:val="24"/>
              </w:rPr>
              <w:t xml:space="preserve">Výnosy z kapitálových </w:t>
            </w:r>
            <w:proofErr w:type="spellStart"/>
            <w:r>
              <w:rPr>
                <w:rFonts w:cs="Times New Roman"/>
                <w:szCs w:val="24"/>
              </w:rPr>
              <w:t>transférov</w:t>
            </w:r>
            <w:proofErr w:type="spellEnd"/>
          </w:p>
        </w:tc>
        <w:tc>
          <w:tcPr>
            <w:tcW w:w="1717" w:type="dxa"/>
            <w:tcBorders>
              <w:top w:val="single" w:sz="4" w:space="0" w:color="auto"/>
              <w:left w:val="single" w:sz="4" w:space="0" w:color="auto"/>
              <w:bottom w:val="single" w:sz="4" w:space="0" w:color="auto"/>
              <w:right w:val="single" w:sz="4" w:space="0" w:color="auto"/>
            </w:tcBorders>
          </w:tcPr>
          <w:p w14:paraId="14899B3E" w14:textId="77777777" w:rsidR="0073307D" w:rsidRDefault="0073307D" w:rsidP="008460BE">
            <w:pPr>
              <w:spacing w:after="160" w:line="259" w:lineRule="auto"/>
              <w:jc w:val="right"/>
              <w:rPr>
                <w:rFonts w:cs="Times New Roman"/>
                <w:iCs/>
                <w:szCs w:val="24"/>
              </w:rPr>
            </w:pPr>
            <w:r>
              <w:rPr>
                <w:rFonts w:cs="Times New Roman"/>
                <w:iCs/>
                <w:szCs w:val="24"/>
              </w:rPr>
              <w:t>87 815</w:t>
            </w:r>
          </w:p>
        </w:tc>
      </w:tr>
      <w:tr w:rsidR="0073307D" w:rsidRPr="00EE7993" w14:paraId="35F3781B" w14:textId="77777777" w:rsidTr="008460BE">
        <w:tc>
          <w:tcPr>
            <w:tcW w:w="7345" w:type="dxa"/>
            <w:tcBorders>
              <w:top w:val="single" w:sz="4" w:space="0" w:color="auto"/>
              <w:left w:val="single" w:sz="4" w:space="0" w:color="auto"/>
              <w:bottom w:val="single" w:sz="4" w:space="0" w:color="auto"/>
              <w:right w:val="single" w:sz="4" w:space="0" w:color="auto"/>
            </w:tcBorders>
            <w:hideMark/>
          </w:tcPr>
          <w:p w14:paraId="1667FA70" w14:textId="77777777" w:rsidR="0073307D" w:rsidRPr="00D35BD6" w:rsidRDefault="0073307D" w:rsidP="008460BE">
            <w:pPr>
              <w:spacing w:after="160" w:line="259" w:lineRule="auto"/>
              <w:rPr>
                <w:rFonts w:cs="Times New Roman"/>
                <w:b/>
                <w:i/>
                <w:iCs/>
                <w:szCs w:val="24"/>
              </w:rPr>
            </w:pPr>
            <w:r w:rsidRPr="00D35BD6">
              <w:rPr>
                <w:rFonts w:cs="Times New Roman"/>
                <w:b/>
                <w:i/>
                <w:iCs/>
                <w:szCs w:val="24"/>
              </w:rPr>
              <w:t xml:space="preserve">Granty spolu </w:t>
            </w:r>
          </w:p>
        </w:tc>
        <w:tc>
          <w:tcPr>
            <w:tcW w:w="1717" w:type="dxa"/>
            <w:tcBorders>
              <w:top w:val="single" w:sz="4" w:space="0" w:color="auto"/>
              <w:left w:val="single" w:sz="4" w:space="0" w:color="auto"/>
              <w:bottom w:val="single" w:sz="4" w:space="0" w:color="auto"/>
              <w:right w:val="single" w:sz="4" w:space="0" w:color="auto"/>
            </w:tcBorders>
            <w:hideMark/>
          </w:tcPr>
          <w:p w14:paraId="2DFF4B2B" w14:textId="77777777" w:rsidR="0073307D" w:rsidRPr="00D35BD6" w:rsidRDefault="0073307D" w:rsidP="008460BE">
            <w:pPr>
              <w:spacing w:after="160" w:line="259" w:lineRule="auto"/>
              <w:jc w:val="right"/>
              <w:rPr>
                <w:rFonts w:cs="Times New Roman"/>
                <w:b/>
                <w:iCs/>
                <w:szCs w:val="24"/>
              </w:rPr>
            </w:pPr>
            <w:r>
              <w:rPr>
                <w:rFonts w:cs="Times New Roman"/>
                <w:b/>
                <w:iCs/>
                <w:szCs w:val="24"/>
              </w:rPr>
              <w:t>59 689</w:t>
            </w:r>
          </w:p>
        </w:tc>
      </w:tr>
      <w:tr w:rsidR="0073307D" w:rsidRPr="00EE7993" w14:paraId="27545E3B" w14:textId="77777777" w:rsidTr="008460BE">
        <w:tc>
          <w:tcPr>
            <w:tcW w:w="7345" w:type="dxa"/>
            <w:tcBorders>
              <w:top w:val="single" w:sz="4" w:space="0" w:color="auto"/>
              <w:left w:val="single" w:sz="4" w:space="0" w:color="auto"/>
              <w:bottom w:val="single" w:sz="4" w:space="0" w:color="auto"/>
              <w:right w:val="single" w:sz="4" w:space="0" w:color="auto"/>
            </w:tcBorders>
            <w:hideMark/>
          </w:tcPr>
          <w:p w14:paraId="58536239" w14:textId="77777777" w:rsidR="0073307D" w:rsidRPr="00EE7993" w:rsidRDefault="0073307D" w:rsidP="008460BE">
            <w:pPr>
              <w:spacing w:after="160" w:line="259" w:lineRule="auto"/>
              <w:rPr>
                <w:rFonts w:cs="Times New Roman"/>
                <w:szCs w:val="24"/>
              </w:rPr>
            </w:pPr>
            <w:r w:rsidRPr="00EE7993">
              <w:rPr>
                <w:rFonts w:cs="Times New Roman"/>
                <w:szCs w:val="24"/>
              </w:rPr>
              <w:t>z toho:    FPU + MK SR+FNM</w:t>
            </w:r>
          </w:p>
        </w:tc>
        <w:tc>
          <w:tcPr>
            <w:tcW w:w="1717" w:type="dxa"/>
            <w:tcBorders>
              <w:top w:val="single" w:sz="4" w:space="0" w:color="auto"/>
              <w:left w:val="single" w:sz="4" w:space="0" w:color="auto"/>
              <w:bottom w:val="single" w:sz="4" w:space="0" w:color="auto"/>
              <w:right w:val="single" w:sz="4" w:space="0" w:color="auto"/>
            </w:tcBorders>
            <w:hideMark/>
          </w:tcPr>
          <w:p w14:paraId="11EC0A50" w14:textId="77777777" w:rsidR="0073307D" w:rsidRPr="00D35BD6" w:rsidRDefault="0073307D" w:rsidP="008460BE">
            <w:pPr>
              <w:spacing w:after="160" w:line="259" w:lineRule="auto"/>
              <w:jc w:val="right"/>
              <w:rPr>
                <w:rFonts w:cs="Times New Roman"/>
                <w:iCs/>
                <w:szCs w:val="24"/>
              </w:rPr>
            </w:pPr>
            <w:r>
              <w:rPr>
                <w:rFonts w:cs="Times New Roman"/>
                <w:iCs/>
                <w:szCs w:val="24"/>
              </w:rPr>
              <w:t>52 613</w:t>
            </w:r>
          </w:p>
        </w:tc>
      </w:tr>
      <w:tr w:rsidR="0073307D" w:rsidRPr="00EE7993" w14:paraId="7D8D87EC" w14:textId="77777777" w:rsidTr="008460BE">
        <w:tc>
          <w:tcPr>
            <w:tcW w:w="7345" w:type="dxa"/>
            <w:tcBorders>
              <w:top w:val="single" w:sz="4" w:space="0" w:color="auto"/>
              <w:left w:val="single" w:sz="4" w:space="0" w:color="auto"/>
              <w:bottom w:val="single" w:sz="4" w:space="0" w:color="auto"/>
              <w:right w:val="single" w:sz="4" w:space="0" w:color="auto"/>
            </w:tcBorders>
            <w:hideMark/>
          </w:tcPr>
          <w:p w14:paraId="6AAFB5A1" w14:textId="77777777" w:rsidR="0073307D" w:rsidRPr="00EE7993" w:rsidRDefault="0073307D" w:rsidP="008460BE">
            <w:pPr>
              <w:spacing w:after="160" w:line="259" w:lineRule="auto"/>
              <w:rPr>
                <w:rFonts w:cs="Times New Roman"/>
                <w:szCs w:val="24"/>
              </w:rPr>
            </w:pPr>
            <w:r w:rsidRPr="00EE7993">
              <w:rPr>
                <w:rFonts w:cs="Times New Roman"/>
                <w:szCs w:val="24"/>
              </w:rPr>
              <w:t xml:space="preserve">               Erasmus</w:t>
            </w:r>
          </w:p>
        </w:tc>
        <w:tc>
          <w:tcPr>
            <w:tcW w:w="1717" w:type="dxa"/>
            <w:tcBorders>
              <w:top w:val="single" w:sz="4" w:space="0" w:color="auto"/>
              <w:left w:val="single" w:sz="4" w:space="0" w:color="auto"/>
              <w:bottom w:val="single" w:sz="4" w:space="0" w:color="auto"/>
              <w:right w:val="single" w:sz="4" w:space="0" w:color="auto"/>
            </w:tcBorders>
            <w:hideMark/>
          </w:tcPr>
          <w:p w14:paraId="71D7C42B" w14:textId="77777777" w:rsidR="0073307D" w:rsidRPr="00D35BD6" w:rsidRDefault="0073307D" w:rsidP="008460BE">
            <w:pPr>
              <w:spacing w:after="160" w:line="259" w:lineRule="auto"/>
              <w:jc w:val="right"/>
              <w:rPr>
                <w:rFonts w:cs="Times New Roman"/>
                <w:iCs/>
                <w:szCs w:val="24"/>
              </w:rPr>
            </w:pPr>
            <w:r>
              <w:rPr>
                <w:rFonts w:cs="Times New Roman"/>
                <w:iCs/>
                <w:szCs w:val="24"/>
              </w:rPr>
              <w:t>7 076</w:t>
            </w:r>
          </w:p>
        </w:tc>
      </w:tr>
      <w:tr w:rsidR="0073307D" w:rsidRPr="00EE7993" w14:paraId="60792FB0" w14:textId="77777777" w:rsidTr="008460BE">
        <w:tc>
          <w:tcPr>
            <w:tcW w:w="7345" w:type="dxa"/>
            <w:tcBorders>
              <w:top w:val="single" w:sz="4" w:space="0" w:color="auto"/>
              <w:left w:val="single" w:sz="4" w:space="0" w:color="auto"/>
              <w:bottom w:val="single" w:sz="4" w:space="0" w:color="auto"/>
              <w:right w:val="single" w:sz="4" w:space="0" w:color="auto"/>
            </w:tcBorders>
            <w:hideMark/>
          </w:tcPr>
          <w:p w14:paraId="39A474ED" w14:textId="77777777" w:rsidR="0073307D" w:rsidRPr="00EE7993" w:rsidRDefault="0073307D" w:rsidP="008460BE">
            <w:pPr>
              <w:spacing w:after="160" w:line="259" w:lineRule="auto"/>
              <w:rPr>
                <w:rFonts w:cs="Times New Roman"/>
                <w:b/>
                <w:bCs/>
                <w:szCs w:val="24"/>
              </w:rPr>
            </w:pPr>
            <w:r w:rsidRPr="00077089">
              <w:rPr>
                <w:rFonts w:cs="Times New Roman"/>
                <w:b/>
                <w:bCs/>
                <w:i/>
                <w:iCs/>
                <w:szCs w:val="24"/>
              </w:rPr>
              <w:t>SPOLU KAPITALOVE PRIJMY</w:t>
            </w:r>
          </w:p>
        </w:tc>
        <w:tc>
          <w:tcPr>
            <w:tcW w:w="1717" w:type="dxa"/>
            <w:tcBorders>
              <w:top w:val="single" w:sz="4" w:space="0" w:color="auto"/>
              <w:left w:val="single" w:sz="4" w:space="0" w:color="auto"/>
              <w:bottom w:val="single" w:sz="4" w:space="0" w:color="auto"/>
              <w:right w:val="single" w:sz="4" w:space="0" w:color="auto"/>
            </w:tcBorders>
          </w:tcPr>
          <w:p w14:paraId="75267C3D" w14:textId="77777777" w:rsidR="0073307D" w:rsidRPr="00D35BD6" w:rsidRDefault="0073307D" w:rsidP="008460BE">
            <w:pPr>
              <w:spacing w:after="160" w:line="259" w:lineRule="auto"/>
              <w:jc w:val="right"/>
              <w:rPr>
                <w:rFonts w:cs="Times New Roman"/>
                <w:b/>
                <w:bCs/>
                <w:iCs/>
                <w:color w:val="FF0000"/>
                <w:szCs w:val="24"/>
              </w:rPr>
            </w:pPr>
            <w:r>
              <w:rPr>
                <w:rFonts w:cs="Times New Roman"/>
                <w:b/>
                <w:bCs/>
                <w:iCs/>
                <w:szCs w:val="24"/>
              </w:rPr>
              <w:t>2 536 677</w:t>
            </w:r>
          </w:p>
        </w:tc>
      </w:tr>
      <w:tr w:rsidR="0073307D" w:rsidRPr="00EE7993" w14:paraId="5DD8D75F" w14:textId="77777777" w:rsidTr="008460BE">
        <w:tc>
          <w:tcPr>
            <w:tcW w:w="7345" w:type="dxa"/>
            <w:tcBorders>
              <w:top w:val="single" w:sz="4" w:space="0" w:color="auto"/>
              <w:left w:val="single" w:sz="4" w:space="0" w:color="auto"/>
              <w:bottom w:val="single" w:sz="4" w:space="0" w:color="auto"/>
              <w:right w:val="single" w:sz="4" w:space="0" w:color="auto"/>
            </w:tcBorders>
          </w:tcPr>
          <w:p w14:paraId="242752C6" w14:textId="77777777" w:rsidR="0073307D" w:rsidRPr="00EE7993" w:rsidRDefault="0073307D" w:rsidP="008460BE">
            <w:pPr>
              <w:spacing w:after="160" w:line="259" w:lineRule="auto"/>
              <w:rPr>
                <w:rFonts w:cs="Times New Roman"/>
                <w:szCs w:val="24"/>
              </w:rPr>
            </w:pPr>
            <w:r w:rsidRPr="00EE7993">
              <w:rPr>
                <w:rFonts w:cs="Times New Roman"/>
                <w:szCs w:val="24"/>
              </w:rPr>
              <w:t xml:space="preserve">Kapitálové výdavky </w:t>
            </w:r>
            <w:r>
              <w:rPr>
                <w:rFonts w:cs="Times New Roman"/>
                <w:szCs w:val="24"/>
              </w:rPr>
              <w:t>BUDOVA</w:t>
            </w:r>
          </w:p>
        </w:tc>
        <w:tc>
          <w:tcPr>
            <w:tcW w:w="1717" w:type="dxa"/>
            <w:tcBorders>
              <w:top w:val="single" w:sz="4" w:space="0" w:color="auto"/>
              <w:left w:val="single" w:sz="4" w:space="0" w:color="auto"/>
              <w:bottom w:val="single" w:sz="4" w:space="0" w:color="auto"/>
              <w:right w:val="single" w:sz="4" w:space="0" w:color="auto"/>
            </w:tcBorders>
          </w:tcPr>
          <w:p w14:paraId="139F359F" w14:textId="77777777" w:rsidR="0073307D" w:rsidRPr="00D35BD6" w:rsidRDefault="0073307D" w:rsidP="008460BE">
            <w:pPr>
              <w:spacing w:after="160" w:line="259" w:lineRule="auto"/>
              <w:jc w:val="right"/>
              <w:rPr>
                <w:rFonts w:cs="Times New Roman"/>
                <w:iCs/>
                <w:color w:val="FF0000"/>
                <w:szCs w:val="24"/>
              </w:rPr>
            </w:pPr>
            <w:r>
              <w:rPr>
                <w:rFonts w:cs="Times New Roman"/>
                <w:bCs/>
                <w:iCs/>
                <w:szCs w:val="24"/>
              </w:rPr>
              <w:t>2 173 323</w:t>
            </w:r>
          </w:p>
        </w:tc>
      </w:tr>
      <w:tr w:rsidR="0073307D" w:rsidRPr="00EE7993" w14:paraId="085715C1" w14:textId="77777777" w:rsidTr="008460BE">
        <w:tc>
          <w:tcPr>
            <w:tcW w:w="7345" w:type="dxa"/>
            <w:tcBorders>
              <w:top w:val="single" w:sz="4" w:space="0" w:color="auto"/>
              <w:left w:val="single" w:sz="4" w:space="0" w:color="auto"/>
              <w:bottom w:val="single" w:sz="4" w:space="0" w:color="auto"/>
              <w:right w:val="single" w:sz="4" w:space="0" w:color="auto"/>
            </w:tcBorders>
          </w:tcPr>
          <w:p w14:paraId="62CB43B5" w14:textId="77777777" w:rsidR="0073307D" w:rsidRPr="00736056" w:rsidRDefault="0073307D" w:rsidP="008460BE">
            <w:pPr>
              <w:spacing w:after="160" w:line="259" w:lineRule="auto"/>
              <w:rPr>
                <w:rFonts w:cs="Times New Roman"/>
                <w:b/>
                <w:bCs/>
                <w:i/>
                <w:iCs/>
                <w:szCs w:val="24"/>
              </w:rPr>
            </w:pPr>
            <w:r w:rsidRPr="00736056">
              <w:rPr>
                <w:rFonts w:cs="Times New Roman"/>
                <w:b/>
                <w:bCs/>
                <w:i/>
                <w:iCs/>
                <w:szCs w:val="24"/>
              </w:rPr>
              <w:t>Výdavky spolu      z</w:t>
            </w:r>
            <w:r>
              <w:rPr>
                <w:rFonts w:cs="Times New Roman"/>
                <w:b/>
                <w:bCs/>
                <w:i/>
                <w:iCs/>
                <w:szCs w:val="24"/>
              </w:rPr>
              <w:t> </w:t>
            </w:r>
            <w:r w:rsidRPr="00736056">
              <w:rPr>
                <w:rFonts w:cs="Times New Roman"/>
                <w:b/>
                <w:bCs/>
                <w:i/>
                <w:iCs/>
                <w:szCs w:val="24"/>
              </w:rPr>
              <w:t>toho</w:t>
            </w:r>
            <w:r>
              <w:rPr>
                <w:rFonts w:cs="Times New Roman"/>
                <w:b/>
                <w:bCs/>
                <w:i/>
                <w:iCs/>
                <w:szCs w:val="24"/>
              </w:rPr>
              <w:t xml:space="preserve"> </w:t>
            </w:r>
            <w:r w:rsidRPr="00736056">
              <w:rPr>
                <w:rFonts w:cs="Times New Roman"/>
                <w:b/>
                <w:bCs/>
                <w:i/>
                <w:iCs/>
                <w:szCs w:val="24"/>
              </w:rPr>
              <w:t>:</w:t>
            </w:r>
          </w:p>
        </w:tc>
        <w:tc>
          <w:tcPr>
            <w:tcW w:w="1717" w:type="dxa"/>
            <w:tcBorders>
              <w:top w:val="single" w:sz="4" w:space="0" w:color="auto"/>
              <w:left w:val="single" w:sz="4" w:space="0" w:color="auto"/>
              <w:bottom w:val="single" w:sz="4" w:space="0" w:color="auto"/>
              <w:right w:val="single" w:sz="4" w:space="0" w:color="auto"/>
            </w:tcBorders>
          </w:tcPr>
          <w:p w14:paraId="2AF15BAF" w14:textId="77777777" w:rsidR="0073307D" w:rsidRPr="00710948" w:rsidRDefault="0073307D" w:rsidP="008460BE">
            <w:pPr>
              <w:spacing w:after="160" w:line="259" w:lineRule="auto"/>
              <w:jc w:val="right"/>
              <w:rPr>
                <w:rFonts w:cs="Times New Roman"/>
                <w:b/>
                <w:iCs/>
                <w:color w:val="FF0000"/>
                <w:szCs w:val="24"/>
              </w:rPr>
            </w:pPr>
            <w:r>
              <w:rPr>
                <w:rFonts w:cs="Times New Roman"/>
                <w:b/>
                <w:iCs/>
                <w:szCs w:val="24"/>
              </w:rPr>
              <w:t>689 893</w:t>
            </w:r>
          </w:p>
        </w:tc>
      </w:tr>
      <w:tr w:rsidR="0073307D" w:rsidRPr="00EE7993" w14:paraId="4D632588" w14:textId="77777777" w:rsidTr="008460BE">
        <w:tc>
          <w:tcPr>
            <w:tcW w:w="7345" w:type="dxa"/>
            <w:tcBorders>
              <w:top w:val="single" w:sz="4" w:space="0" w:color="auto"/>
              <w:left w:val="single" w:sz="4" w:space="0" w:color="auto"/>
              <w:bottom w:val="single" w:sz="4" w:space="0" w:color="auto"/>
              <w:right w:val="single" w:sz="4" w:space="0" w:color="auto"/>
            </w:tcBorders>
            <w:hideMark/>
          </w:tcPr>
          <w:p w14:paraId="0FEA440A" w14:textId="77777777" w:rsidR="0073307D" w:rsidRPr="00EE7993" w:rsidRDefault="0073307D" w:rsidP="008460BE">
            <w:pPr>
              <w:spacing w:after="160" w:line="259" w:lineRule="auto"/>
              <w:rPr>
                <w:rFonts w:cs="Times New Roman"/>
                <w:szCs w:val="24"/>
              </w:rPr>
            </w:pPr>
            <w:r>
              <w:rPr>
                <w:rFonts w:cs="Times New Roman"/>
                <w:szCs w:val="24"/>
              </w:rPr>
              <w:t>M</w:t>
            </w:r>
            <w:r w:rsidRPr="00EE7993">
              <w:rPr>
                <w:rFonts w:cs="Times New Roman"/>
                <w:szCs w:val="24"/>
              </w:rPr>
              <w:t>zdy, platy, služobné príjmy, stravné  </w:t>
            </w:r>
          </w:p>
          <w:p w14:paraId="2940EC94" w14:textId="77777777" w:rsidR="0073307D" w:rsidRDefault="0073307D" w:rsidP="008460BE">
            <w:pPr>
              <w:spacing w:after="160" w:line="259" w:lineRule="auto"/>
              <w:rPr>
                <w:rFonts w:cs="Times New Roman"/>
                <w:szCs w:val="24"/>
              </w:rPr>
            </w:pPr>
            <w:r w:rsidRPr="00EE7993">
              <w:rPr>
                <w:rFonts w:cs="Times New Roman"/>
                <w:szCs w:val="24"/>
              </w:rPr>
              <w:t>Zákonné poistenie a príspevky zamestnávateľa</w:t>
            </w:r>
          </w:p>
          <w:p w14:paraId="3AC0C567" w14:textId="77777777" w:rsidR="0073307D" w:rsidRDefault="0073307D" w:rsidP="008460BE">
            <w:pPr>
              <w:spacing w:after="160" w:line="259" w:lineRule="auto"/>
              <w:rPr>
                <w:rFonts w:cs="Times New Roman"/>
                <w:szCs w:val="24"/>
              </w:rPr>
            </w:pPr>
            <w:r>
              <w:rPr>
                <w:rFonts w:cs="Times New Roman"/>
                <w:szCs w:val="24"/>
              </w:rPr>
              <w:t>Zákonné soc. náklady – tvorba SF, stravné</w:t>
            </w:r>
          </w:p>
          <w:p w14:paraId="1061DFE1" w14:textId="77777777" w:rsidR="0073307D" w:rsidRPr="00EE7993" w:rsidRDefault="0073307D" w:rsidP="008460BE">
            <w:pPr>
              <w:spacing w:after="160" w:line="259" w:lineRule="auto"/>
              <w:rPr>
                <w:rFonts w:cs="Times New Roman"/>
                <w:szCs w:val="24"/>
              </w:rPr>
            </w:pPr>
            <w:r>
              <w:rPr>
                <w:rFonts w:cs="Times New Roman"/>
                <w:szCs w:val="24"/>
              </w:rPr>
              <w:t>Ostatné soc. náklady – príspevok na rekreáciu</w:t>
            </w:r>
          </w:p>
          <w:p w14:paraId="15D67DF4" w14:textId="77777777" w:rsidR="0073307D" w:rsidRPr="00EE7993" w:rsidRDefault="0073307D" w:rsidP="008460BE">
            <w:pPr>
              <w:spacing w:after="160" w:line="259" w:lineRule="auto"/>
              <w:rPr>
                <w:rFonts w:cs="Times New Roman"/>
                <w:szCs w:val="24"/>
              </w:rPr>
            </w:pPr>
            <w:r>
              <w:rPr>
                <w:rFonts w:cs="Times New Roman"/>
                <w:szCs w:val="24"/>
              </w:rPr>
              <w:t xml:space="preserve">Tovary, </w:t>
            </w:r>
            <w:r w:rsidRPr="00EE7993">
              <w:rPr>
                <w:rFonts w:cs="Times New Roman"/>
                <w:szCs w:val="24"/>
              </w:rPr>
              <w:t>služby</w:t>
            </w:r>
            <w:r>
              <w:rPr>
                <w:rFonts w:cs="Times New Roman"/>
                <w:szCs w:val="24"/>
              </w:rPr>
              <w:t xml:space="preserve"> a ostatné prevádzkové náklady</w:t>
            </w:r>
          </w:p>
          <w:p w14:paraId="60AAAA7E" w14:textId="77777777" w:rsidR="0073307D" w:rsidRPr="00EE7993" w:rsidRDefault="0073307D" w:rsidP="008460BE">
            <w:pPr>
              <w:spacing w:after="160" w:line="259" w:lineRule="auto"/>
              <w:rPr>
                <w:rFonts w:cs="Times New Roman"/>
                <w:szCs w:val="24"/>
              </w:rPr>
            </w:pPr>
            <w:r w:rsidRPr="00EE7993">
              <w:rPr>
                <w:rFonts w:cs="Times New Roman"/>
                <w:szCs w:val="24"/>
              </w:rPr>
              <w:t xml:space="preserve">              z toho: nákup knižničného fondu</w:t>
            </w:r>
          </w:p>
          <w:p w14:paraId="0E5B8E1A" w14:textId="77777777" w:rsidR="0073307D" w:rsidRPr="00EE7993" w:rsidRDefault="0073307D" w:rsidP="008460BE">
            <w:pPr>
              <w:spacing w:after="160" w:line="259" w:lineRule="auto"/>
              <w:rPr>
                <w:rFonts w:cs="Times New Roman"/>
                <w:szCs w:val="24"/>
              </w:rPr>
            </w:pPr>
            <w:r w:rsidRPr="00EE7993">
              <w:rPr>
                <w:rFonts w:cs="Times New Roman"/>
                <w:szCs w:val="24"/>
              </w:rPr>
              <w:t xml:space="preserve">                          služb</w:t>
            </w:r>
            <w:r>
              <w:rPr>
                <w:rFonts w:cs="Times New Roman"/>
                <w:szCs w:val="24"/>
              </w:rPr>
              <w:t>y, spotreba materiálu, energie</w:t>
            </w:r>
          </w:p>
          <w:p w14:paraId="69672541" w14:textId="77777777" w:rsidR="0073307D" w:rsidRDefault="0073307D" w:rsidP="008460BE">
            <w:pPr>
              <w:spacing w:after="160" w:line="259" w:lineRule="auto"/>
              <w:rPr>
                <w:rFonts w:cs="Times New Roman"/>
                <w:szCs w:val="24"/>
              </w:rPr>
            </w:pPr>
            <w:r w:rsidRPr="00EE7993">
              <w:rPr>
                <w:rFonts w:cs="Times New Roman"/>
                <w:szCs w:val="24"/>
              </w:rPr>
              <w:t xml:space="preserve">                          ostatné prevádzkové náklady</w:t>
            </w:r>
          </w:p>
          <w:p w14:paraId="350D1617" w14:textId="77777777" w:rsidR="0073307D" w:rsidRPr="00EE7993" w:rsidRDefault="0073307D" w:rsidP="008460BE">
            <w:pPr>
              <w:spacing w:after="160" w:line="259" w:lineRule="auto"/>
              <w:rPr>
                <w:rFonts w:cs="Times New Roman"/>
                <w:b/>
                <w:bCs/>
                <w:szCs w:val="24"/>
              </w:rPr>
            </w:pPr>
            <w:r>
              <w:rPr>
                <w:rFonts w:cs="Times New Roman"/>
                <w:szCs w:val="24"/>
              </w:rPr>
              <w:t>Ostatné dane a poplatky, náklady na prevádzkovú činnosť, odpisy spolu</w:t>
            </w:r>
          </w:p>
        </w:tc>
        <w:tc>
          <w:tcPr>
            <w:tcW w:w="1717" w:type="dxa"/>
            <w:tcBorders>
              <w:top w:val="single" w:sz="4" w:space="0" w:color="auto"/>
              <w:left w:val="single" w:sz="4" w:space="0" w:color="auto"/>
              <w:bottom w:val="single" w:sz="4" w:space="0" w:color="auto"/>
              <w:right w:val="single" w:sz="4" w:space="0" w:color="auto"/>
            </w:tcBorders>
            <w:hideMark/>
          </w:tcPr>
          <w:p w14:paraId="52154446" w14:textId="77777777" w:rsidR="0073307D" w:rsidRPr="00710948" w:rsidRDefault="0073307D" w:rsidP="008460BE">
            <w:pPr>
              <w:spacing w:after="160" w:line="259" w:lineRule="auto"/>
              <w:jc w:val="right"/>
              <w:rPr>
                <w:rFonts w:cs="Times New Roman"/>
                <w:bCs/>
                <w:iCs/>
                <w:szCs w:val="24"/>
              </w:rPr>
            </w:pPr>
            <w:r>
              <w:rPr>
                <w:rFonts w:cs="Times New Roman"/>
                <w:bCs/>
                <w:iCs/>
                <w:szCs w:val="24"/>
              </w:rPr>
              <w:t>275 288</w:t>
            </w:r>
          </w:p>
          <w:p w14:paraId="14E91C0E" w14:textId="77777777" w:rsidR="0073307D" w:rsidRDefault="0073307D" w:rsidP="008460BE">
            <w:pPr>
              <w:spacing w:after="160" w:line="259" w:lineRule="auto"/>
              <w:jc w:val="right"/>
              <w:rPr>
                <w:rFonts w:cs="Times New Roman"/>
                <w:bCs/>
                <w:iCs/>
                <w:szCs w:val="24"/>
              </w:rPr>
            </w:pPr>
            <w:r>
              <w:rPr>
                <w:rFonts w:cs="Times New Roman"/>
                <w:bCs/>
                <w:iCs/>
                <w:szCs w:val="24"/>
              </w:rPr>
              <w:t>101 379</w:t>
            </w:r>
          </w:p>
          <w:p w14:paraId="4DE60AC5" w14:textId="77777777" w:rsidR="0073307D" w:rsidRDefault="0073307D" w:rsidP="008460BE">
            <w:pPr>
              <w:spacing w:after="160" w:line="259" w:lineRule="auto"/>
              <w:jc w:val="right"/>
              <w:rPr>
                <w:rFonts w:cs="Times New Roman"/>
                <w:bCs/>
                <w:iCs/>
                <w:szCs w:val="24"/>
              </w:rPr>
            </w:pPr>
            <w:r>
              <w:rPr>
                <w:rFonts w:cs="Times New Roman"/>
                <w:bCs/>
                <w:iCs/>
                <w:szCs w:val="24"/>
              </w:rPr>
              <w:t>21 071</w:t>
            </w:r>
          </w:p>
          <w:p w14:paraId="0D37FE90" w14:textId="77777777" w:rsidR="0073307D" w:rsidRPr="00710948" w:rsidRDefault="0073307D" w:rsidP="008460BE">
            <w:pPr>
              <w:spacing w:after="160" w:line="259" w:lineRule="auto"/>
              <w:jc w:val="right"/>
              <w:rPr>
                <w:rFonts w:cs="Times New Roman"/>
                <w:bCs/>
                <w:iCs/>
                <w:szCs w:val="24"/>
              </w:rPr>
            </w:pPr>
            <w:r>
              <w:rPr>
                <w:rFonts w:cs="Times New Roman"/>
                <w:bCs/>
                <w:iCs/>
                <w:szCs w:val="24"/>
              </w:rPr>
              <w:t>2 700</w:t>
            </w:r>
          </w:p>
          <w:p w14:paraId="382D895E" w14:textId="77777777" w:rsidR="0073307D" w:rsidRPr="00C465A2" w:rsidRDefault="0073307D" w:rsidP="008460BE">
            <w:pPr>
              <w:spacing w:after="160" w:line="259" w:lineRule="auto"/>
              <w:jc w:val="right"/>
              <w:rPr>
                <w:rFonts w:cs="Times New Roman"/>
                <w:bCs/>
                <w:iCs/>
                <w:szCs w:val="24"/>
              </w:rPr>
            </w:pPr>
            <w:r>
              <w:rPr>
                <w:rFonts w:cs="Times New Roman"/>
                <w:bCs/>
                <w:iCs/>
                <w:szCs w:val="24"/>
              </w:rPr>
              <w:t>176 136</w:t>
            </w:r>
          </w:p>
          <w:p w14:paraId="45FBB7AF" w14:textId="77777777" w:rsidR="0073307D" w:rsidRPr="00C465A2" w:rsidRDefault="0073307D" w:rsidP="008460BE">
            <w:pPr>
              <w:spacing w:after="160" w:line="259" w:lineRule="auto"/>
              <w:jc w:val="right"/>
              <w:rPr>
                <w:rFonts w:cs="Times New Roman"/>
                <w:bCs/>
                <w:iCs/>
                <w:szCs w:val="24"/>
              </w:rPr>
            </w:pPr>
            <w:r>
              <w:rPr>
                <w:rFonts w:cs="Times New Roman"/>
                <w:bCs/>
                <w:iCs/>
                <w:szCs w:val="24"/>
              </w:rPr>
              <w:t>44 673</w:t>
            </w:r>
          </w:p>
          <w:p w14:paraId="64C29AED" w14:textId="77777777" w:rsidR="0073307D" w:rsidRPr="00C465A2" w:rsidRDefault="0073307D" w:rsidP="008460BE">
            <w:pPr>
              <w:spacing w:after="160" w:line="259" w:lineRule="auto"/>
              <w:jc w:val="right"/>
              <w:rPr>
                <w:rFonts w:cs="Times New Roman"/>
                <w:bCs/>
                <w:iCs/>
                <w:szCs w:val="24"/>
              </w:rPr>
            </w:pPr>
            <w:r>
              <w:rPr>
                <w:rFonts w:cs="Times New Roman"/>
                <w:bCs/>
                <w:iCs/>
                <w:szCs w:val="24"/>
              </w:rPr>
              <w:t>99 670</w:t>
            </w:r>
          </w:p>
          <w:p w14:paraId="18BE5496" w14:textId="77777777" w:rsidR="0073307D" w:rsidRDefault="0073307D" w:rsidP="008460BE">
            <w:pPr>
              <w:spacing w:after="160" w:line="259" w:lineRule="auto"/>
              <w:jc w:val="right"/>
              <w:rPr>
                <w:rFonts w:cs="Times New Roman"/>
                <w:bCs/>
                <w:iCs/>
                <w:szCs w:val="24"/>
              </w:rPr>
            </w:pPr>
            <w:r>
              <w:rPr>
                <w:rFonts w:cs="Times New Roman"/>
                <w:bCs/>
                <w:iCs/>
                <w:szCs w:val="24"/>
              </w:rPr>
              <w:t>31 793</w:t>
            </w:r>
          </w:p>
          <w:p w14:paraId="58BFB3D7" w14:textId="77777777" w:rsidR="0073307D" w:rsidRPr="00902739" w:rsidRDefault="0073307D" w:rsidP="008460BE">
            <w:pPr>
              <w:spacing w:after="160" w:line="259" w:lineRule="auto"/>
              <w:jc w:val="right"/>
              <w:rPr>
                <w:rFonts w:cs="Times New Roman"/>
                <w:bCs/>
                <w:iCs/>
                <w:color w:val="FF0000"/>
                <w:szCs w:val="24"/>
              </w:rPr>
            </w:pPr>
            <w:r w:rsidRPr="00902739">
              <w:rPr>
                <w:rFonts w:cs="Times New Roman"/>
                <w:bCs/>
                <w:iCs/>
                <w:szCs w:val="24"/>
              </w:rPr>
              <w:t>113 319</w:t>
            </w:r>
          </w:p>
        </w:tc>
      </w:tr>
      <w:tr w:rsidR="0073307D" w:rsidRPr="00EE7993" w14:paraId="56246A77" w14:textId="77777777" w:rsidTr="008460BE">
        <w:tc>
          <w:tcPr>
            <w:tcW w:w="7345" w:type="dxa"/>
            <w:tcBorders>
              <w:top w:val="single" w:sz="4" w:space="0" w:color="auto"/>
              <w:left w:val="single" w:sz="4" w:space="0" w:color="auto"/>
              <w:bottom w:val="single" w:sz="4" w:space="0" w:color="auto"/>
              <w:right w:val="single" w:sz="4" w:space="0" w:color="auto"/>
            </w:tcBorders>
          </w:tcPr>
          <w:p w14:paraId="6FA3B7DB" w14:textId="77777777" w:rsidR="0073307D" w:rsidRPr="00EE7993" w:rsidRDefault="0073307D" w:rsidP="008460BE">
            <w:pPr>
              <w:spacing w:after="160" w:line="259" w:lineRule="auto"/>
              <w:rPr>
                <w:rFonts w:cs="Times New Roman"/>
                <w:b/>
                <w:bCs/>
                <w:i/>
                <w:iCs/>
                <w:szCs w:val="24"/>
              </w:rPr>
            </w:pPr>
            <w:r w:rsidRPr="00077089">
              <w:rPr>
                <w:rFonts w:cs="Times New Roman"/>
                <w:b/>
                <w:bCs/>
                <w:i/>
                <w:iCs/>
                <w:szCs w:val="24"/>
              </w:rPr>
              <w:t>SPOLU KAPITALOVE VYDAVKY</w:t>
            </w:r>
          </w:p>
        </w:tc>
        <w:tc>
          <w:tcPr>
            <w:tcW w:w="1717" w:type="dxa"/>
            <w:tcBorders>
              <w:top w:val="single" w:sz="4" w:space="0" w:color="auto"/>
              <w:left w:val="single" w:sz="4" w:space="0" w:color="auto"/>
              <w:bottom w:val="single" w:sz="4" w:space="0" w:color="auto"/>
              <w:right w:val="single" w:sz="4" w:space="0" w:color="auto"/>
            </w:tcBorders>
            <w:hideMark/>
          </w:tcPr>
          <w:p w14:paraId="76D14A83" w14:textId="77777777" w:rsidR="0073307D" w:rsidRPr="00D35BD6" w:rsidRDefault="0073307D" w:rsidP="008460BE">
            <w:pPr>
              <w:spacing w:after="160" w:line="259" w:lineRule="auto"/>
              <w:jc w:val="right"/>
              <w:rPr>
                <w:rFonts w:cs="Times New Roman"/>
                <w:b/>
                <w:bCs/>
                <w:iCs/>
                <w:color w:val="FF0000"/>
                <w:szCs w:val="24"/>
              </w:rPr>
            </w:pPr>
            <w:r>
              <w:rPr>
                <w:rFonts w:cs="Times New Roman"/>
                <w:b/>
                <w:bCs/>
                <w:iCs/>
                <w:szCs w:val="24"/>
              </w:rPr>
              <w:t>2 236 677</w:t>
            </w:r>
          </w:p>
        </w:tc>
      </w:tr>
      <w:tr w:rsidR="0073307D" w:rsidRPr="00EE7993" w14:paraId="43AFEBEC" w14:textId="77777777" w:rsidTr="008460BE">
        <w:tc>
          <w:tcPr>
            <w:tcW w:w="7345" w:type="dxa"/>
            <w:tcBorders>
              <w:top w:val="single" w:sz="4" w:space="0" w:color="auto"/>
              <w:left w:val="single" w:sz="4" w:space="0" w:color="auto"/>
              <w:bottom w:val="single" w:sz="4" w:space="0" w:color="auto"/>
              <w:right w:val="single" w:sz="4" w:space="0" w:color="auto"/>
            </w:tcBorders>
            <w:hideMark/>
          </w:tcPr>
          <w:p w14:paraId="4E154034" w14:textId="77777777" w:rsidR="0073307D" w:rsidRPr="00EE7993" w:rsidRDefault="0073307D" w:rsidP="008460BE">
            <w:pPr>
              <w:spacing w:after="160" w:line="259" w:lineRule="auto"/>
              <w:rPr>
                <w:rFonts w:cs="Times New Roman"/>
                <w:szCs w:val="24"/>
              </w:rPr>
            </w:pPr>
            <w:r w:rsidRPr="00EE7993">
              <w:rPr>
                <w:rFonts w:cs="Times New Roman"/>
                <w:szCs w:val="24"/>
              </w:rPr>
              <w:t xml:space="preserve">Kapitálové výdavky </w:t>
            </w:r>
            <w:r>
              <w:rPr>
                <w:rFonts w:cs="Times New Roman"/>
                <w:szCs w:val="24"/>
              </w:rPr>
              <w:t>BUDOVA</w:t>
            </w:r>
          </w:p>
        </w:tc>
        <w:tc>
          <w:tcPr>
            <w:tcW w:w="1717" w:type="dxa"/>
            <w:tcBorders>
              <w:top w:val="single" w:sz="4" w:space="0" w:color="auto"/>
              <w:left w:val="single" w:sz="4" w:space="0" w:color="auto"/>
              <w:bottom w:val="single" w:sz="4" w:space="0" w:color="auto"/>
              <w:right w:val="single" w:sz="4" w:space="0" w:color="auto"/>
            </w:tcBorders>
            <w:hideMark/>
          </w:tcPr>
          <w:p w14:paraId="204CF717" w14:textId="77777777" w:rsidR="0073307D" w:rsidRPr="00D35BD6" w:rsidRDefault="0073307D" w:rsidP="008460BE">
            <w:pPr>
              <w:spacing w:after="160" w:line="259" w:lineRule="auto"/>
              <w:jc w:val="right"/>
              <w:rPr>
                <w:rFonts w:cs="Times New Roman"/>
                <w:iCs/>
                <w:color w:val="FF0000"/>
                <w:szCs w:val="24"/>
              </w:rPr>
            </w:pPr>
            <w:r>
              <w:rPr>
                <w:rFonts w:cs="Times New Roman"/>
                <w:b/>
                <w:bCs/>
                <w:iCs/>
                <w:szCs w:val="24"/>
              </w:rPr>
              <w:t>2 236 677</w:t>
            </w:r>
          </w:p>
        </w:tc>
      </w:tr>
    </w:tbl>
    <w:p w14:paraId="4EFA89E9" w14:textId="77777777" w:rsidR="0073307D" w:rsidRPr="00DF4F16" w:rsidRDefault="0073307D" w:rsidP="0073307D">
      <w:pPr>
        <w:ind w:firstLine="708"/>
        <w:jc w:val="both"/>
        <w:rPr>
          <w:szCs w:val="24"/>
        </w:rPr>
      </w:pPr>
    </w:p>
    <w:p w14:paraId="7C898CED" w14:textId="77777777" w:rsidR="0073307D" w:rsidRPr="005D2E06" w:rsidRDefault="0073307D" w:rsidP="0073307D">
      <w:pPr>
        <w:pStyle w:val="Nadpis1"/>
        <w:rPr>
          <w:rFonts w:eastAsia="Calibri"/>
          <w:b w:val="0"/>
          <w:sz w:val="24"/>
          <w:szCs w:val="24"/>
        </w:rPr>
      </w:pPr>
      <w:r w:rsidRPr="005D2E06">
        <w:rPr>
          <w:rFonts w:eastAsia="Calibri"/>
          <w:b w:val="0"/>
          <w:sz w:val="24"/>
          <w:szCs w:val="24"/>
        </w:rPr>
        <w:t xml:space="preserve">Spracovala: dňa </w:t>
      </w:r>
      <w:r>
        <w:rPr>
          <w:rFonts w:eastAsia="Calibri"/>
          <w:b w:val="0"/>
          <w:sz w:val="24"/>
          <w:szCs w:val="24"/>
        </w:rPr>
        <w:t>27.01.2026</w:t>
      </w:r>
      <w:r w:rsidRPr="005D2E06">
        <w:rPr>
          <w:rFonts w:eastAsia="Calibri"/>
          <w:b w:val="0"/>
          <w:sz w:val="24"/>
          <w:szCs w:val="24"/>
        </w:rPr>
        <w:t xml:space="preserve"> Ing. Anna Dzurovčinová</w:t>
      </w:r>
    </w:p>
    <w:p w14:paraId="6D90DE3D" w14:textId="61E1FFA6" w:rsidR="00A973B9" w:rsidRPr="00B22F2D" w:rsidRDefault="00832680" w:rsidP="00B22F2D">
      <w:pPr>
        <w:spacing w:line="259" w:lineRule="auto"/>
        <w:rPr>
          <w:rFonts w:cs="Times New Roman"/>
          <w:b/>
          <w:bCs/>
          <w:color w:val="FF0000"/>
          <w:szCs w:val="24"/>
        </w:rPr>
      </w:pPr>
      <w:r w:rsidRPr="004A149D">
        <w:rPr>
          <w:rFonts w:cs="Times New Roman"/>
          <w:b/>
          <w:bCs/>
          <w:color w:val="FF0000"/>
          <w:szCs w:val="24"/>
        </w:rPr>
        <w:br w:type="page"/>
      </w:r>
      <w:bookmarkEnd w:id="62"/>
      <w:bookmarkEnd w:id="64"/>
      <w:bookmarkEnd w:id="65"/>
      <w:r w:rsidR="00A973B9" w:rsidRPr="0045671A">
        <w:rPr>
          <w:b/>
          <w:bCs/>
          <w:sz w:val="28"/>
          <w:szCs w:val="24"/>
          <w:lang w:eastAsia="sk-SK"/>
        </w:rPr>
        <w:lastRenderedPageBreak/>
        <w:t>Záver</w:t>
      </w:r>
    </w:p>
    <w:p w14:paraId="56B513E1" w14:textId="77777777" w:rsidR="00A973B9" w:rsidRPr="00EB3D70" w:rsidRDefault="00A973B9" w:rsidP="00EB3D70">
      <w:pPr>
        <w:jc w:val="both"/>
      </w:pPr>
    </w:p>
    <w:p w14:paraId="2D57E946" w14:textId="3C02C09E" w:rsidR="00DA1856" w:rsidRPr="00EB3D70" w:rsidRDefault="00A973B9" w:rsidP="00045D01">
      <w:pPr>
        <w:ind w:firstLine="708"/>
        <w:jc w:val="both"/>
      </w:pPr>
      <w:r w:rsidRPr="00EB3D70">
        <w:t>Hornozemplínska knižnica vo Vranove nad Topľou je v súčasnosti modernou a dynamicky sa rozvíjajúcou verejnou regionálnou knižnicou a zároveň plní aj funkciu mestskej knižnice</w:t>
      </w:r>
      <w:r w:rsidR="001C7462">
        <w:t xml:space="preserve">. </w:t>
      </w:r>
      <w:r w:rsidRPr="00EB3D70">
        <w:t xml:space="preserve">Darí sa jej dosahovať výborné výsledky a veľmi pružne reaguje na nové trendy v knihovníctve. Realizuje akvizíciu knižničného fondu nákupmi z rôznych zdrojov a dotácií. </w:t>
      </w:r>
    </w:p>
    <w:p w14:paraId="40EE65DE" w14:textId="0B5EDB5A" w:rsidR="00EB3D70" w:rsidRDefault="00A973B9" w:rsidP="00EB3D70">
      <w:pPr>
        <w:jc w:val="both"/>
      </w:pPr>
      <w:r w:rsidRPr="00EB3D70">
        <w:t xml:space="preserve">Plnením stanovených strategických úloh počas roka mala knižnica na zreteli aj dlhodobý cieľ a tým bolo stabilizovať už existujúcu čitateľskú komunitu, poskytovať jej obsahovo bohaté podujatia s cieľom rozširovať ju o nových čitateľov. </w:t>
      </w:r>
    </w:p>
    <w:p w14:paraId="164EB037" w14:textId="77777777" w:rsidR="000142AE" w:rsidRDefault="000142AE" w:rsidP="00045D01">
      <w:pPr>
        <w:ind w:firstLine="708"/>
        <w:jc w:val="both"/>
        <w:rPr>
          <w:rFonts w:cs="Times New Roman"/>
          <w:b/>
          <w:bCs/>
          <w:szCs w:val="24"/>
        </w:rPr>
      </w:pPr>
    </w:p>
    <w:p w14:paraId="6C206324" w14:textId="4743FD06" w:rsidR="00045D01" w:rsidRDefault="00045D01" w:rsidP="00045D01">
      <w:pPr>
        <w:ind w:firstLine="708"/>
        <w:jc w:val="both"/>
        <w:rPr>
          <w:rFonts w:cs="Times New Roman"/>
          <w:b/>
          <w:bCs/>
          <w:szCs w:val="24"/>
        </w:rPr>
      </w:pPr>
      <w:r w:rsidRPr="00B35D4E">
        <w:rPr>
          <w:rFonts w:cs="Times New Roman"/>
          <w:b/>
          <w:bCs/>
          <w:szCs w:val="24"/>
        </w:rPr>
        <w:t xml:space="preserve">V sledovanom období sa v knižnici zaregistrovalo 4276 čitateľov, knižnicu navštívilo 68 839 návštevníkov a pre svojich čitateľov získala 2900 titulov nových kníh. Stav knižničného fondu k 31.12.2025 je </w:t>
      </w:r>
      <w:r w:rsidRPr="00B35D4E">
        <w:rPr>
          <w:b/>
          <w:bCs/>
          <w:szCs w:val="24"/>
        </w:rPr>
        <w:t xml:space="preserve">81 430 </w:t>
      </w:r>
      <w:r w:rsidRPr="00B35D4E">
        <w:rPr>
          <w:rFonts w:cs="Times New Roman"/>
          <w:b/>
          <w:bCs/>
          <w:szCs w:val="24"/>
        </w:rPr>
        <w:t>knižničných dokumentov. Knižnica dosiahla 121 022 výpožičiek kníh,  periodík a 189 výpožičiek e-kníh a 31 audio kníh a zvukových kníh 1</w:t>
      </w:r>
      <w:r>
        <w:rPr>
          <w:rFonts w:cs="Times New Roman"/>
          <w:b/>
          <w:bCs/>
          <w:szCs w:val="24"/>
        </w:rPr>
        <w:t>3</w:t>
      </w:r>
      <w:r w:rsidRPr="00B35D4E">
        <w:rPr>
          <w:rFonts w:cs="Times New Roman"/>
          <w:b/>
          <w:bCs/>
          <w:szCs w:val="24"/>
        </w:rPr>
        <w:t>. Realizovala 510 podujatí pre obyvateľov celého regiónu. </w:t>
      </w:r>
    </w:p>
    <w:p w14:paraId="7A82A84D" w14:textId="77777777" w:rsidR="000142AE" w:rsidRDefault="000142AE" w:rsidP="00045D01">
      <w:pPr>
        <w:ind w:firstLine="708"/>
        <w:jc w:val="both"/>
      </w:pPr>
    </w:p>
    <w:p w14:paraId="5C0DC737" w14:textId="63CAEA12" w:rsidR="00A973B9" w:rsidRPr="00EB3D70" w:rsidRDefault="00A973B9" w:rsidP="00045D01">
      <w:pPr>
        <w:ind w:firstLine="708"/>
        <w:jc w:val="both"/>
        <w:rPr>
          <w:lang w:eastAsia="sk-SK"/>
        </w:rPr>
      </w:pPr>
      <w:r w:rsidRPr="00EB3D70">
        <w:t xml:space="preserve">Návštevníkom boli ponúknuté výnimočné  stretnutia so spisovateľmi, ilustrátormi a zaujímavými osobnosťami kultúrneho či spoločenského života. </w:t>
      </w:r>
    </w:p>
    <w:p w14:paraId="33DDC2BD" w14:textId="2FA0365B" w:rsidR="00EB3D70" w:rsidRDefault="00EB3D70" w:rsidP="00EB3D70">
      <w:pPr>
        <w:jc w:val="both"/>
        <w:rPr>
          <w:rStyle w:val="oypena"/>
          <w:rFonts w:cs="Times New Roman"/>
          <w:color w:val="000000"/>
          <w:szCs w:val="24"/>
        </w:rPr>
      </w:pPr>
      <w:r>
        <w:rPr>
          <w:rStyle w:val="oypena"/>
          <w:color w:val="000000"/>
        </w:rPr>
        <w:t xml:space="preserve">Pre čitateľov, ale aj širokú verejnosť knižnica vytvárala rôzne zaujímavé kultúrno-výchovné programy, realizovala spoločenské besedy a stretnutia s osobnosťami, workshopy, tematické klubové stretnutia, prezentácie kníh, kurzy a prednášky. Stretávajú sa tu ľudia s rôznymi skúsenosťami a vedomosťami, čo prispievalo k vzniku nových nápadov a inovácií </w:t>
      </w:r>
      <w:r w:rsidRPr="00CD425B">
        <w:rPr>
          <w:rStyle w:val="oypena"/>
          <w:rFonts w:cs="Times New Roman"/>
          <w:color w:val="000000"/>
          <w:szCs w:val="24"/>
        </w:rPr>
        <w:t>nevyhnutných pre rozvoj jej moderných efektívnych služieb.</w:t>
      </w:r>
    </w:p>
    <w:p w14:paraId="13FE1235" w14:textId="77777777" w:rsidR="000142AE" w:rsidRPr="004853EA" w:rsidRDefault="000142AE" w:rsidP="00045D01">
      <w:pPr>
        <w:suppressAutoHyphens/>
        <w:ind w:firstLine="708"/>
        <w:jc w:val="both"/>
        <w:rPr>
          <w:rStyle w:val="oypena"/>
          <w:rFonts w:cs="Times New Roman"/>
          <w:color w:val="EE0000"/>
          <w:szCs w:val="24"/>
        </w:rPr>
      </w:pPr>
    </w:p>
    <w:p w14:paraId="49DBE139" w14:textId="30BB8A10" w:rsidR="00CD425B" w:rsidRPr="00E7787C" w:rsidRDefault="00CD425B" w:rsidP="00E7787C">
      <w:pPr>
        <w:suppressAutoHyphens/>
        <w:ind w:firstLine="708"/>
        <w:jc w:val="both"/>
        <w:rPr>
          <w:rFonts w:eastAsia="Calibri" w:cs="Calibri"/>
          <w:iCs/>
          <w:szCs w:val="24"/>
          <w:lang w:eastAsia="sk-SK"/>
        </w:rPr>
      </w:pPr>
      <w:r w:rsidRPr="00E7787C">
        <w:t xml:space="preserve">Našou víziou </w:t>
      </w:r>
      <w:r w:rsidR="00A5581B" w:rsidRPr="00E7787C">
        <w:t>je</w:t>
      </w:r>
      <w:r w:rsidRPr="00E7787C">
        <w:t xml:space="preserve"> zvyšovanie úrovne vzdelávania tak dospelých čitateľov, ako aj zamestnancov HK. Cez projekt </w:t>
      </w:r>
      <w:r w:rsidRPr="00E7787C">
        <w:rPr>
          <w:b/>
          <w:bCs/>
        </w:rPr>
        <w:t>Erasmus+</w:t>
      </w:r>
      <w:r w:rsidRPr="00E7787C">
        <w:t xml:space="preserve"> zamestnanci prinášali inovatívne trendy zo zahraničných knižníc, ktoré implementovali pri vzdelávaní používateľov. </w:t>
      </w:r>
      <w:r w:rsidRPr="00E7787C">
        <w:rPr>
          <w:rFonts w:eastAsia="Calibri" w:cs="Calibri"/>
          <w:iCs/>
          <w:szCs w:val="24"/>
          <w:lang w:eastAsia="sk-SK"/>
        </w:rPr>
        <w:t>Knižnica vďaka projektovej finančnej pomoci  môže rásť, môže realizovať svoje aktivity, a tak v oveľa väčšej miere napĺňať svoje zámery, poslanie a iné komunitné činnosti. Hornozemplínska knižnica v roku 202</w:t>
      </w:r>
      <w:r w:rsidR="00007D9B" w:rsidRPr="00E7787C">
        <w:rPr>
          <w:rFonts w:eastAsia="Calibri" w:cs="Calibri"/>
          <w:iCs/>
          <w:szCs w:val="24"/>
          <w:lang w:eastAsia="sk-SK"/>
        </w:rPr>
        <w:t>5</w:t>
      </w:r>
      <w:r w:rsidRPr="00E7787C">
        <w:rPr>
          <w:rFonts w:eastAsia="Calibri" w:cs="Calibri"/>
          <w:iCs/>
          <w:szCs w:val="24"/>
          <w:lang w:eastAsia="sk-SK"/>
        </w:rPr>
        <w:t xml:space="preserve"> reagovala na dotačné výzvy: FPU, FPKNM, Ministerstva kultúry SR</w:t>
      </w:r>
    </w:p>
    <w:p w14:paraId="457DD9AD" w14:textId="77777777" w:rsidR="0092228D" w:rsidRDefault="0092228D" w:rsidP="0092228D">
      <w:pPr>
        <w:spacing w:line="276" w:lineRule="auto"/>
        <w:jc w:val="both"/>
        <w:rPr>
          <w:rFonts w:cs="Times New Roman"/>
          <w:b/>
          <w:bCs/>
          <w:iCs/>
          <w:color w:val="EE0000"/>
          <w:szCs w:val="24"/>
        </w:rPr>
      </w:pPr>
    </w:p>
    <w:p w14:paraId="3CB731D6" w14:textId="41D93973" w:rsidR="0092228D" w:rsidRPr="0092228D" w:rsidRDefault="00045D01" w:rsidP="0092228D">
      <w:pPr>
        <w:spacing w:line="276" w:lineRule="auto"/>
        <w:jc w:val="both"/>
      </w:pPr>
      <w:r w:rsidRPr="0092228D">
        <w:rPr>
          <w:rFonts w:cs="Times New Roman"/>
          <w:iCs/>
          <w:szCs w:val="24"/>
        </w:rPr>
        <w:t>Ťažiskov</w:t>
      </w:r>
      <w:r w:rsidR="0031510D" w:rsidRPr="0092228D">
        <w:rPr>
          <w:rFonts w:cs="Times New Roman"/>
          <w:iCs/>
          <w:szCs w:val="24"/>
        </w:rPr>
        <w:t xml:space="preserve">ými úlohami </w:t>
      </w:r>
      <w:r w:rsidRPr="0092228D">
        <w:rPr>
          <w:rFonts w:cs="Times New Roman"/>
          <w:iCs/>
          <w:szCs w:val="24"/>
        </w:rPr>
        <w:t>na rok 202</w:t>
      </w:r>
      <w:r w:rsidR="0031510D" w:rsidRPr="0092228D">
        <w:rPr>
          <w:rFonts w:cs="Times New Roman"/>
          <w:iCs/>
          <w:szCs w:val="24"/>
        </w:rPr>
        <w:t>6 je</w:t>
      </w:r>
      <w:r w:rsidR="0031510D" w:rsidRPr="0092228D">
        <w:rPr>
          <w:rFonts w:cs="Times New Roman"/>
          <w:b/>
          <w:iCs/>
          <w:szCs w:val="24"/>
        </w:rPr>
        <w:t xml:space="preserve"> </w:t>
      </w:r>
    </w:p>
    <w:p w14:paraId="7CDB9EE4" w14:textId="77777777" w:rsidR="0092228D" w:rsidRPr="0092228D" w:rsidRDefault="001E78B7" w:rsidP="0092228D">
      <w:pPr>
        <w:pStyle w:val="Odsekzoznamu"/>
        <w:numPr>
          <w:ilvl w:val="0"/>
          <w:numId w:val="15"/>
        </w:numPr>
        <w:spacing w:line="276" w:lineRule="auto"/>
        <w:jc w:val="both"/>
      </w:pPr>
      <w:r w:rsidRPr="0092228D">
        <w:rPr>
          <w:b/>
          <w:bCs/>
        </w:rPr>
        <w:t>o</w:t>
      </w:r>
      <w:r w:rsidR="00045D01" w:rsidRPr="0092228D">
        <w:rPr>
          <w:b/>
          <w:bCs/>
        </w:rPr>
        <w:t>tvorenie knižnice na Sídlisku 1. mája po rekonštrukcii a modernizácii budovy</w:t>
      </w:r>
      <w:r w:rsidRPr="0092228D">
        <w:rPr>
          <w:b/>
          <w:bCs/>
        </w:rPr>
        <w:t>, z</w:t>
      </w:r>
      <w:r w:rsidR="00045D01" w:rsidRPr="0092228D">
        <w:rPr>
          <w:b/>
          <w:bCs/>
        </w:rPr>
        <w:t xml:space="preserve">lepšenie priestorových podmienok a vybavenia knižnice, budovanie modernej knižnice na medzinárodnej úrovni; </w:t>
      </w:r>
    </w:p>
    <w:p w14:paraId="5AC2308F" w14:textId="77777777" w:rsidR="0092228D" w:rsidRDefault="001E78B7" w:rsidP="0092228D">
      <w:pPr>
        <w:pStyle w:val="Odsekzoznamu"/>
        <w:numPr>
          <w:ilvl w:val="0"/>
          <w:numId w:val="15"/>
        </w:numPr>
        <w:spacing w:line="276" w:lineRule="auto"/>
        <w:jc w:val="both"/>
      </w:pPr>
      <w:r w:rsidRPr="0092228D">
        <w:rPr>
          <w:b/>
          <w:bCs/>
        </w:rPr>
        <w:t>z</w:t>
      </w:r>
      <w:r w:rsidR="00045D01" w:rsidRPr="0092228D">
        <w:rPr>
          <w:b/>
          <w:bCs/>
        </w:rPr>
        <w:t>abezpečiť realizáciu interiérového vybavenia knižnice;</w:t>
      </w:r>
      <w:r w:rsidR="00045D01">
        <w:t xml:space="preserve"> </w:t>
      </w:r>
    </w:p>
    <w:p w14:paraId="00C52762" w14:textId="77777777" w:rsidR="0092228D" w:rsidRDefault="001E78B7" w:rsidP="0092228D">
      <w:pPr>
        <w:pStyle w:val="Odsekzoznamu"/>
        <w:numPr>
          <w:ilvl w:val="0"/>
          <w:numId w:val="15"/>
        </w:numPr>
        <w:spacing w:line="276" w:lineRule="auto"/>
        <w:jc w:val="both"/>
      </w:pPr>
      <w:r>
        <w:t>v</w:t>
      </w:r>
      <w:r w:rsidR="00045D01" w:rsidRPr="00C33F72">
        <w:t>ytvoriť priestor pre deti na čítanie pod názvom Krajina zázračno;</w:t>
      </w:r>
      <w:r w:rsidR="00045D01">
        <w:t xml:space="preserve"> </w:t>
      </w:r>
    </w:p>
    <w:p w14:paraId="43A50576" w14:textId="77777777" w:rsidR="0092228D" w:rsidRDefault="00045D01" w:rsidP="0092228D">
      <w:pPr>
        <w:pStyle w:val="Odsekzoznamu"/>
        <w:numPr>
          <w:ilvl w:val="0"/>
          <w:numId w:val="15"/>
        </w:numPr>
        <w:spacing w:line="276" w:lineRule="auto"/>
        <w:jc w:val="both"/>
      </w:pPr>
      <w:r w:rsidRPr="00C33F72">
        <w:t>TEANS DAY – tradičné podujatie pre mládež</w:t>
      </w:r>
      <w:r>
        <w:t xml:space="preserve">; </w:t>
      </w:r>
    </w:p>
    <w:p w14:paraId="279EEE53" w14:textId="77777777" w:rsidR="0092228D" w:rsidRDefault="001E78B7" w:rsidP="0092228D">
      <w:pPr>
        <w:pStyle w:val="Odsekzoznamu"/>
        <w:numPr>
          <w:ilvl w:val="0"/>
          <w:numId w:val="15"/>
        </w:numPr>
        <w:spacing w:line="276" w:lineRule="auto"/>
        <w:jc w:val="both"/>
      </w:pPr>
      <w:r>
        <w:t>p</w:t>
      </w:r>
      <w:r w:rsidR="00045D01" w:rsidRPr="00C33F72">
        <w:t>rioritou je vybudovať knižnicu, ktorá pomáha rodine, tzv. rodinného typu;</w:t>
      </w:r>
      <w:r w:rsidR="00045D01">
        <w:t xml:space="preserve"> </w:t>
      </w:r>
    </w:p>
    <w:p w14:paraId="3721CBAC" w14:textId="77777777" w:rsidR="0092228D" w:rsidRDefault="001E78B7" w:rsidP="0092228D">
      <w:pPr>
        <w:pStyle w:val="Odsekzoznamu"/>
        <w:numPr>
          <w:ilvl w:val="0"/>
          <w:numId w:val="15"/>
        </w:numPr>
        <w:spacing w:line="276" w:lineRule="auto"/>
        <w:jc w:val="both"/>
      </w:pPr>
      <w:r>
        <w:t>p</w:t>
      </w:r>
      <w:r w:rsidR="00045D01" w:rsidRPr="00C33F72">
        <w:t>odujatia na podporu čítania ako Makerspace, 3D tlač, Komunitná knižnica</w:t>
      </w:r>
      <w:r w:rsidR="00045D01">
        <w:t xml:space="preserve">; </w:t>
      </w:r>
    </w:p>
    <w:p w14:paraId="549A43B8" w14:textId="77777777" w:rsidR="0092228D" w:rsidRDefault="001E78B7" w:rsidP="0092228D">
      <w:pPr>
        <w:pStyle w:val="Odsekzoznamu"/>
        <w:numPr>
          <w:ilvl w:val="0"/>
          <w:numId w:val="15"/>
        </w:numPr>
        <w:spacing w:line="276" w:lineRule="auto"/>
        <w:jc w:val="both"/>
      </w:pPr>
      <w:r>
        <w:t>r</w:t>
      </w:r>
      <w:r w:rsidR="00045D01" w:rsidRPr="00C33F72">
        <w:t>ozšíriť spoluprácu medzi kultúrnymi inštitúciami a obcami, ZŠ, SŠ, MŠ a pod.;</w:t>
      </w:r>
      <w:r w:rsidR="00045D01">
        <w:t xml:space="preserve"> </w:t>
      </w:r>
    </w:p>
    <w:p w14:paraId="31B53AFA" w14:textId="77777777" w:rsidR="0092228D" w:rsidRDefault="001E78B7" w:rsidP="0092228D">
      <w:pPr>
        <w:pStyle w:val="Odsekzoznamu"/>
        <w:numPr>
          <w:ilvl w:val="0"/>
          <w:numId w:val="15"/>
        </w:numPr>
        <w:spacing w:line="276" w:lineRule="auto"/>
        <w:jc w:val="both"/>
      </w:pPr>
      <w:r>
        <w:t>v</w:t>
      </w:r>
      <w:r w:rsidR="00045D01" w:rsidRPr="00C33F72">
        <w:t xml:space="preserve">zdelávanie knihovníkov a dospelých návštevníkov knižnice - nové trendy zo zahraničných knižníc. </w:t>
      </w:r>
      <w:r>
        <w:t>v</w:t>
      </w:r>
      <w:r w:rsidR="00045D01" w:rsidRPr="00C33F72">
        <w:t>zdelávanie dospelých v rámci projektu ERASMUS+</w:t>
      </w:r>
      <w:r w:rsidR="004853EA">
        <w:t xml:space="preserve"> </w:t>
      </w:r>
    </w:p>
    <w:p w14:paraId="10CA8244" w14:textId="77777777" w:rsidR="0092228D" w:rsidRDefault="001E78B7" w:rsidP="0092228D">
      <w:pPr>
        <w:pStyle w:val="Odsekzoznamu"/>
        <w:numPr>
          <w:ilvl w:val="0"/>
          <w:numId w:val="15"/>
        </w:numPr>
        <w:spacing w:line="276" w:lineRule="auto"/>
        <w:jc w:val="both"/>
      </w:pPr>
      <w:r>
        <w:t>t</w:t>
      </w:r>
      <w:r w:rsidR="00045D01" w:rsidRPr="00C33F72">
        <w:t>rénovanie pamäti pre senioro</w:t>
      </w:r>
      <w:r w:rsidR="0092228D">
        <w:t>v,</w:t>
      </w:r>
      <w:r w:rsidR="00045D01" w:rsidRPr="00C33F72">
        <w:t xml:space="preserve"> Ateliér duše pre seniorov, </w:t>
      </w:r>
      <w:r>
        <w:t>t</w:t>
      </w:r>
      <w:r w:rsidR="00045D01" w:rsidRPr="00C33F72">
        <w:t>vorba rodinných kroník, aj rómskych rodín</w:t>
      </w:r>
      <w:r>
        <w:t>; s</w:t>
      </w:r>
      <w:r w:rsidR="00045D01" w:rsidRPr="00C33F72">
        <w:t>pájanie a prepájanie rôznych kultúr;</w:t>
      </w:r>
      <w:r w:rsidR="00045D01">
        <w:t xml:space="preserve"> </w:t>
      </w:r>
    </w:p>
    <w:p w14:paraId="34CFCD35" w14:textId="5376D4B2" w:rsidR="00045D01" w:rsidRPr="00C33F72" w:rsidRDefault="001E78B7" w:rsidP="0092228D">
      <w:pPr>
        <w:pStyle w:val="Odsekzoznamu"/>
        <w:numPr>
          <w:ilvl w:val="0"/>
          <w:numId w:val="15"/>
        </w:numPr>
        <w:spacing w:line="276" w:lineRule="auto"/>
        <w:jc w:val="both"/>
      </w:pPr>
      <w:r>
        <w:t>z</w:t>
      </w:r>
      <w:r w:rsidR="00045D01" w:rsidRPr="00C33F72">
        <w:t>abezpečiť plnenie základných knižničných ukazovateľov v činnosti, a to získavaním a stabilizáciou čitateľskej komunity pri poskytovaní kvalitných k-i služieb.</w:t>
      </w:r>
    </w:p>
    <w:p w14:paraId="5DA520FC" w14:textId="77777777" w:rsidR="00A5581B" w:rsidRDefault="00A5581B" w:rsidP="00CD425B">
      <w:pPr>
        <w:suppressAutoHyphens/>
        <w:jc w:val="both"/>
      </w:pPr>
    </w:p>
    <w:p w14:paraId="5B277F2B" w14:textId="22155FC7" w:rsidR="00A973B9" w:rsidRPr="00CD425B" w:rsidRDefault="00A973B9" w:rsidP="00045D01">
      <w:pPr>
        <w:ind w:firstLine="708"/>
        <w:jc w:val="both"/>
        <w:rPr>
          <w:rFonts w:cs="Times New Roman"/>
          <w:szCs w:val="24"/>
        </w:rPr>
      </w:pPr>
      <w:r w:rsidRPr="00CD425B">
        <w:rPr>
          <w:rFonts w:cs="Times New Roman"/>
          <w:szCs w:val="24"/>
        </w:rPr>
        <w:t>Úspešná činnosť knižnice by nebola možná bez podpory zriaďovateľa – Prešovského samosprávneho kraja, dobrej spolupráce</w:t>
      </w:r>
      <w:r w:rsidR="00D21968">
        <w:rPr>
          <w:rFonts w:cs="Times New Roman"/>
          <w:szCs w:val="24"/>
        </w:rPr>
        <w:t xml:space="preserve"> </w:t>
      </w:r>
      <w:r w:rsidRPr="00CD425B">
        <w:rPr>
          <w:rFonts w:cs="Times New Roman"/>
          <w:szCs w:val="24"/>
        </w:rPr>
        <w:t xml:space="preserve">s obecnými úradmi a knižnicami v regióne a priateľskej spolupráce so všetkými partnermi a spolupracovníkmi. </w:t>
      </w:r>
    </w:p>
    <w:p w14:paraId="4C168A56" w14:textId="77777777" w:rsidR="00A973B9" w:rsidRDefault="00A973B9" w:rsidP="00A973B9">
      <w:pPr>
        <w:spacing w:line="276" w:lineRule="auto"/>
        <w:jc w:val="both"/>
        <w:rPr>
          <w:lang w:eastAsia="sk-SK"/>
        </w:rPr>
      </w:pPr>
    </w:p>
    <w:p w14:paraId="3636B410" w14:textId="77777777" w:rsidR="000142AE" w:rsidRDefault="000142AE" w:rsidP="00A973B9">
      <w:pPr>
        <w:spacing w:line="276" w:lineRule="auto"/>
        <w:jc w:val="both"/>
        <w:rPr>
          <w:lang w:eastAsia="sk-SK"/>
        </w:rPr>
      </w:pPr>
    </w:p>
    <w:p w14:paraId="17C5E3BB" w14:textId="77777777" w:rsidR="00A973B9" w:rsidRDefault="00A973B9" w:rsidP="00A973B9">
      <w:pPr>
        <w:spacing w:line="276" w:lineRule="auto"/>
        <w:jc w:val="both"/>
        <w:rPr>
          <w:lang w:eastAsia="sk-SK"/>
        </w:rPr>
      </w:pPr>
    </w:p>
    <w:p w14:paraId="58670DAA" w14:textId="1CF857A6" w:rsidR="00A973B9" w:rsidRDefault="00A973B9" w:rsidP="00A973B9">
      <w:pPr>
        <w:spacing w:line="276" w:lineRule="auto"/>
        <w:jc w:val="both"/>
        <w:rPr>
          <w:lang w:eastAsia="sk-SK"/>
        </w:rPr>
      </w:pPr>
      <w:r>
        <w:rPr>
          <w:lang w:eastAsia="sk-SK"/>
        </w:rPr>
        <w:t xml:space="preserve">Vo Vranove n. T., dňa </w:t>
      </w:r>
      <w:r w:rsidR="00B22F2D">
        <w:rPr>
          <w:lang w:eastAsia="sk-SK"/>
        </w:rPr>
        <w:t>22</w:t>
      </w:r>
      <w:r w:rsidR="00007D9B">
        <w:rPr>
          <w:lang w:eastAsia="sk-SK"/>
        </w:rPr>
        <w:t>.</w:t>
      </w:r>
      <w:r w:rsidR="003171F5">
        <w:rPr>
          <w:lang w:eastAsia="sk-SK"/>
        </w:rPr>
        <w:t>1</w:t>
      </w:r>
      <w:r w:rsidR="00007D9B">
        <w:rPr>
          <w:lang w:eastAsia="sk-SK"/>
        </w:rPr>
        <w:t>.202</w:t>
      </w:r>
      <w:r w:rsidR="00883A03">
        <w:rPr>
          <w:lang w:eastAsia="sk-SK"/>
        </w:rPr>
        <w:t>6</w:t>
      </w:r>
    </w:p>
    <w:p w14:paraId="136B0102" w14:textId="77777777" w:rsidR="00A973B9" w:rsidRDefault="00A973B9" w:rsidP="00A973B9">
      <w:pPr>
        <w:spacing w:line="276" w:lineRule="auto"/>
        <w:jc w:val="both"/>
        <w:rPr>
          <w:lang w:eastAsia="sk-SK"/>
        </w:rPr>
      </w:pPr>
    </w:p>
    <w:p w14:paraId="73EAF356" w14:textId="77777777" w:rsidR="000142AE" w:rsidRDefault="000142AE" w:rsidP="00A973B9">
      <w:pPr>
        <w:spacing w:line="276" w:lineRule="auto"/>
        <w:jc w:val="both"/>
        <w:rPr>
          <w:lang w:eastAsia="sk-SK"/>
        </w:rPr>
      </w:pPr>
    </w:p>
    <w:p w14:paraId="59C52E9D" w14:textId="77777777" w:rsidR="00A973B9" w:rsidRDefault="00A973B9" w:rsidP="00A973B9">
      <w:pPr>
        <w:spacing w:line="276" w:lineRule="auto"/>
        <w:jc w:val="both"/>
        <w:rPr>
          <w:lang w:eastAsia="sk-SK"/>
        </w:rPr>
      </w:pPr>
    </w:p>
    <w:p w14:paraId="1DBE3249" w14:textId="0B1257F6" w:rsidR="00A973B9" w:rsidRDefault="00A973B9" w:rsidP="00A973B9">
      <w:pPr>
        <w:spacing w:line="276" w:lineRule="auto"/>
        <w:ind w:left="5664" w:firstLine="708"/>
        <w:jc w:val="both"/>
        <w:rPr>
          <w:lang w:eastAsia="sk-SK"/>
        </w:rPr>
      </w:pPr>
      <w:r>
        <w:rPr>
          <w:lang w:eastAsia="sk-SK"/>
        </w:rPr>
        <w:t>Mgr. Danka Molčanová</w:t>
      </w:r>
    </w:p>
    <w:p w14:paraId="24AAE2D5" w14:textId="1B64D8C2" w:rsidR="00A01EAA" w:rsidRDefault="00A973B9" w:rsidP="004A149D">
      <w:pPr>
        <w:spacing w:line="276" w:lineRule="auto"/>
        <w:ind w:left="6372" w:firstLine="708"/>
        <w:jc w:val="both"/>
        <w:rPr>
          <w:lang w:eastAsia="sk-SK"/>
        </w:rPr>
      </w:pPr>
      <w:r>
        <w:rPr>
          <w:lang w:eastAsia="sk-SK"/>
        </w:rPr>
        <w:t>riaditeľka HK</w:t>
      </w:r>
      <w:bookmarkStart w:id="85" w:name="_Toc170306305"/>
    </w:p>
    <w:p w14:paraId="64E512C1" w14:textId="77777777" w:rsidR="009464C1" w:rsidRDefault="009464C1" w:rsidP="0092228D">
      <w:pPr>
        <w:spacing w:after="160" w:line="259" w:lineRule="auto"/>
      </w:pPr>
    </w:p>
    <w:p w14:paraId="72846101" w14:textId="77777777" w:rsidR="009464C1" w:rsidRDefault="009464C1" w:rsidP="0092228D">
      <w:pPr>
        <w:spacing w:after="160" w:line="259" w:lineRule="auto"/>
      </w:pPr>
    </w:p>
    <w:p w14:paraId="67CF9B59" w14:textId="77777777" w:rsidR="009464C1" w:rsidRDefault="009464C1" w:rsidP="0092228D">
      <w:pPr>
        <w:spacing w:after="160" w:line="259" w:lineRule="auto"/>
      </w:pPr>
    </w:p>
    <w:p w14:paraId="468205FD" w14:textId="77777777" w:rsidR="009464C1" w:rsidRDefault="009464C1" w:rsidP="0092228D">
      <w:pPr>
        <w:spacing w:after="160" w:line="259" w:lineRule="auto"/>
      </w:pPr>
    </w:p>
    <w:p w14:paraId="1992C417" w14:textId="77777777" w:rsidR="009464C1" w:rsidRDefault="009464C1" w:rsidP="0092228D">
      <w:pPr>
        <w:spacing w:after="160" w:line="259" w:lineRule="auto"/>
      </w:pPr>
    </w:p>
    <w:p w14:paraId="018925C5" w14:textId="77777777" w:rsidR="009464C1" w:rsidRDefault="009464C1" w:rsidP="0092228D">
      <w:pPr>
        <w:spacing w:after="160" w:line="259" w:lineRule="auto"/>
      </w:pPr>
    </w:p>
    <w:p w14:paraId="4C9B2806" w14:textId="77777777" w:rsidR="009464C1" w:rsidRDefault="009464C1" w:rsidP="0092228D">
      <w:pPr>
        <w:spacing w:after="160" w:line="259" w:lineRule="auto"/>
      </w:pPr>
    </w:p>
    <w:p w14:paraId="051E6D7E" w14:textId="77777777" w:rsidR="009464C1" w:rsidRDefault="009464C1" w:rsidP="0092228D">
      <w:pPr>
        <w:spacing w:after="160" w:line="259" w:lineRule="auto"/>
      </w:pPr>
    </w:p>
    <w:p w14:paraId="7374A5A5" w14:textId="77777777" w:rsidR="009464C1" w:rsidRDefault="009464C1" w:rsidP="0092228D">
      <w:pPr>
        <w:spacing w:after="160" w:line="259" w:lineRule="auto"/>
      </w:pPr>
    </w:p>
    <w:p w14:paraId="6E5C981F" w14:textId="77777777" w:rsidR="009464C1" w:rsidRDefault="009464C1" w:rsidP="0092228D">
      <w:pPr>
        <w:spacing w:after="160" w:line="259" w:lineRule="auto"/>
      </w:pPr>
    </w:p>
    <w:p w14:paraId="76563990" w14:textId="77777777" w:rsidR="009464C1" w:rsidRDefault="009464C1" w:rsidP="0092228D">
      <w:pPr>
        <w:spacing w:after="160" w:line="259" w:lineRule="auto"/>
      </w:pPr>
    </w:p>
    <w:p w14:paraId="307EA991" w14:textId="77777777" w:rsidR="009464C1" w:rsidRDefault="009464C1" w:rsidP="0092228D">
      <w:pPr>
        <w:spacing w:after="160" w:line="259" w:lineRule="auto"/>
      </w:pPr>
    </w:p>
    <w:p w14:paraId="413CE409" w14:textId="77777777" w:rsidR="009464C1" w:rsidRDefault="009464C1" w:rsidP="0092228D">
      <w:pPr>
        <w:spacing w:after="160" w:line="259" w:lineRule="auto"/>
      </w:pPr>
    </w:p>
    <w:p w14:paraId="55F6D76F" w14:textId="77777777" w:rsidR="009464C1" w:rsidRDefault="009464C1" w:rsidP="0092228D">
      <w:pPr>
        <w:spacing w:after="160" w:line="259" w:lineRule="auto"/>
      </w:pPr>
    </w:p>
    <w:p w14:paraId="7CDCF3D8" w14:textId="77777777" w:rsidR="009464C1" w:rsidRDefault="009464C1" w:rsidP="0092228D">
      <w:pPr>
        <w:spacing w:after="160" w:line="259" w:lineRule="auto"/>
      </w:pPr>
    </w:p>
    <w:p w14:paraId="2C9447F0" w14:textId="77777777" w:rsidR="009464C1" w:rsidRDefault="009464C1" w:rsidP="0092228D">
      <w:pPr>
        <w:spacing w:after="160" w:line="259" w:lineRule="auto"/>
      </w:pPr>
    </w:p>
    <w:p w14:paraId="2D3363E1" w14:textId="77777777" w:rsidR="009464C1" w:rsidRDefault="009464C1" w:rsidP="0092228D">
      <w:pPr>
        <w:spacing w:after="160" w:line="259" w:lineRule="auto"/>
      </w:pPr>
    </w:p>
    <w:p w14:paraId="2368AF89" w14:textId="22B460AD" w:rsidR="00045D01" w:rsidRPr="0073307D" w:rsidRDefault="00E7787C">
      <w:pPr>
        <w:spacing w:after="160" w:line="259" w:lineRule="auto"/>
      </w:pPr>
      <w:r>
        <w:br w:type="page"/>
      </w:r>
    </w:p>
    <w:p w14:paraId="550AFEA2" w14:textId="77777777" w:rsidR="00885161" w:rsidRPr="00885161" w:rsidRDefault="00885161" w:rsidP="00885161">
      <w:pPr>
        <w:rPr>
          <w:lang w:val="x-none" w:eastAsia="x-none"/>
        </w:rPr>
      </w:pPr>
    </w:p>
    <w:p w14:paraId="24E90255" w14:textId="1808C48A" w:rsidR="00E70ACB" w:rsidRPr="00044363" w:rsidRDefault="00E70ACB" w:rsidP="00E70ACB">
      <w:pPr>
        <w:pStyle w:val="Nadpis1"/>
      </w:pPr>
      <w:bookmarkStart w:id="86" w:name="_Toc216861390"/>
      <w:r w:rsidRPr="00C2252E">
        <w:t>10.   Prílohy</w:t>
      </w:r>
      <w:bookmarkEnd w:id="85"/>
      <w:bookmarkEnd w:id="86"/>
    </w:p>
    <w:p w14:paraId="1A0B4A94" w14:textId="77777777" w:rsidR="00E70ACB" w:rsidRDefault="00E70ACB" w:rsidP="00E70ACB">
      <w:pPr>
        <w:rPr>
          <w:rFonts w:cs="Times New Roman"/>
          <w:b/>
          <w:bCs/>
          <w:szCs w:val="24"/>
        </w:rPr>
      </w:pPr>
    </w:p>
    <w:p w14:paraId="4FFCF478" w14:textId="77777777" w:rsidR="00CD73F3" w:rsidRDefault="00E70ACB" w:rsidP="00CD73F3">
      <w:pPr>
        <w:spacing w:after="160" w:line="259" w:lineRule="auto"/>
        <w:rPr>
          <w:rFonts w:eastAsia="Calibri" w:cs="Times New Roman"/>
          <w:bCs/>
        </w:rPr>
      </w:pPr>
      <w:r w:rsidRPr="006D1665">
        <w:rPr>
          <w:rFonts w:cs="Times New Roman"/>
          <w:b/>
          <w:bCs/>
          <w:szCs w:val="24"/>
        </w:rPr>
        <w:t>Príloha č.1</w:t>
      </w:r>
    </w:p>
    <w:p w14:paraId="44C8CC76" w14:textId="77777777" w:rsidR="00EA4780" w:rsidRPr="00E05D70" w:rsidRDefault="00EA4780" w:rsidP="00EA4780">
      <w:pPr>
        <w:suppressAutoHyphens/>
        <w:spacing w:line="276" w:lineRule="auto"/>
        <w:rPr>
          <w:rFonts w:eastAsia="Calibri" w:cs="Times New Roman"/>
          <w:b/>
          <w:sz w:val="22"/>
        </w:rPr>
      </w:pPr>
      <w:r>
        <w:rPr>
          <w:rFonts w:eastAsia="Calibri" w:cs="Times New Roman"/>
          <w:b/>
          <w:sz w:val="22"/>
        </w:rPr>
        <w:t>O</w:t>
      </w:r>
      <w:r w:rsidRPr="00E05D70">
        <w:rPr>
          <w:rFonts w:eastAsia="Calibri" w:cs="Times New Roman"/>
          <w:b/>
          <w:sz w:val="22"/>
        </w:rPr>
        <w:t xml:space="preserve">dborná činnosť </w:t>
      </w:r>
      <w:r>
        <w:rPr>
          <w:rFonts w:eastAsia="Calibri" w:cs="Times New Roman"/>
          <w:b/>
          <w:sz w:val="22"/>
        </w:rPr>
        <w:t xml:space="preserve">- </w:t>
      </w:r>
      <w:r w:rsidRPr="00E05D70">
        <w:rPr>
          <w:rFonts w:eastAsia="Calibri" w:cs="Times New Roman"/>
          <w:b/>
          <w:sz w:val="22"/>
        </w:rPr>
        <w:t xml:space="preserve">sledované ukazovatele </w:t>
      </w:r>
    </w:p>
    <w:tbl>
      <w:tblPr>
        <w:tblStyle w:val="Mriekatabuky"/>
        <w:tblW w:w="0" w:type="auto"/>
        <w:tblLook w:val="04A0" w:firstRow="1" w:lastRow="0" w:firstColumn="1" w:lastColumn="0" w:noHBand="0" w:noVBand="1"/>
      </w:tblPr>
      <w:tblGrid>
        <w:gridCol w:w="516"/>
        <w:gridCol w:w="5291"/>
        <w:gridCol w:w="1559"/>
        <w:gridCol w:w="1696"/>
      </w:tblGrid>
      <w:tr w:rsidR="00EA4780" w14:paraId="70F00E38" w14:textId="77777777" w:rsidTr="00883A03">
        <w:trPr>
          <w:trHeight w:val="328"/>
        </w:trPr>
        <w:tc>
          <w:tcPr>
            <w:tcW w:w="9062" w:type="dxa"/>
            <w:gridSpan w:val="4"/>
            <w:shd w:val="clear" w:color="auto" w:fill="A3DBFF"/>
          </w:tcPr>
          <w:p w14:paraId="66589F9C" w14:textId="77777777" w:rsidR="00EA4780" w:rsidRPr="00C048C3" w:rsidRDefault="00EA4780" w:rsidP="003171F5">
            <w:pPr>
              <w:jc w:val="center"/>
              <w:rPr>
                <w:b/>
                <w:sz w:val="28"/>
                <w:szCs w:val="28"/>
              </w:rPr>
            </w:pPr>
            <w:r w:rsidRPr="005C53A0">
              <w:rPr>
                <w:b/>
                <w:sz w:val="28"/>
                <w:szCs w:val="28"/>
              </w:rPr>
              <w:t>Programový rozpočet 202</w:t>
            </w:r>
            <w:r>
              <w:rPr>
                <w:b/>
                <w:sz w:val="28"/>
                <w:szCs w:val="28"/>
              </w:rPr>
              <w:t>5</w:t>
            </w:r>
          </w:p>
        </w:tc>
      </w:tr>
      <w:tr w:rsidR="00EA4780" w14:paraId="080353BA" w14:textId="77777777" w:rsidTr="00883A03">
        <w:trPr>
          <w:trHeight w:val="328"/>
        </w:trPr>
        <w:tc>
          <w:tcPr>
            <w:tcW w:w="516" w:type="dxa"/>
          </w:tcPr>
          <w:p w14:paraId="445E5F6C" w14:textId="77777777" w:rsidR="00EA4780" w:rsidRDefault="00EA4780" w:rsidP="003171F5">
            <w:pPr>
              <w:jc w:val="both"/>
              <w:rPr>
                <w:b/>
              </w:rPr>
            </w:pPr>
          </w:p>
        </w:tc>
        <w:tc>
          <w:tcPr>
            <w:tcW w:w="5291" w:type="dxa"/>
          </w:tcPr>
          <w:p w14:paraId="737F8D6B" w14:textId="77777777" w:rsidR="00EA4780" w:rsidRPr="00E05D70" w:rsidRDefault="00EA4780" w:rsidP="003171F5">
            <w:pPr>
              <w:jc w:val="both"/>
              <w:rPr>
                <w:b/>
                <w:sz w:val="22"/>
              </w:rPr>
            </w:pPr>
          </w:p>
        </w:tc>
        <w:tc>
          <w:tcPr>
            <w:tcW w:w="1559" w:type="dxa"/>
            <w:tcBorders>
              <w:bottom w:val="single" w:sz="4" w:space="0" w:color="auto"/>
            </w:tcBorders>
          </w:tcPr>
          <w:p w14:paraId="7F61443E" w14:textId="77777777" w:rsidR="00EA4780" w:rsidRPr="00E05D70" w:rsidRDefault="00EA4780" w:rsidP="003171F5">
            <w:pPr>
              <w:jc w:val="center"/>
              <w:rPr>
                <w:b/>
                <w:sz w:val="22"/>
              </w:rPr>
            </w:pPr>
            <w:r w:rsidRPr="00E05D70">
              <w:rPr>
                <w:b/>
                <w:sz w:val="22"/>
              </w:rPr>
              <w:t xml:space="preserve">Plán </w:t>
            </w:r>
            <w:r>
              <w:rPr>
                <w:b/>
                <w:sz w:val="22"/>
              </w:rPr>
              <w:t>na rok</w:t>
            </w:r>
            <w:r w:rsidRPr="00E05D70">
              <w:rPr>
                <w:b/>
                <w:sz w:val="22"/>
              </w:rPr>
              <w:t xml:space="preserve"> 202</w:t>
            </w:r>
            <w:r>
              <w:rPr>
                <w:b/>
                <w:sz w:val="22"/>
              </w:rPr>
              <w:t>5</w:t>
            </w:r>
          </w:p>
        </w:tc>
        <w:tc>
          <w:tcPr>
            <w:tcW w:w="1696" w:type="dxa"/>
            <w:shd w:val="clear" w:color="auto" w:fill="A3DBFF"/>
          </w:tcPr>
          <w:p w14:paraId="518400D3" w14:textId="77777777" w:rsidR="00EA4780" w:rsidRPr="00462557" w:rsidRDefault="00EA4780" w:rsidP="003171F5">
            <w:pPr>
              <w:jc w:val="center"/>
              <w:rPr>
                <w:b/>
                <w:sz w:val="22"/>
              </w:rPr>
            </w:pPr>
            <w:r w:rsidRPr="00462557">
              <w:rPr>
                <w:b/>
                <w:sz w:val="22"/>
              </w:rPr>
              <w:t>Skutočnosť</w:t>
            </w:r>
          </w:p>
          <w:p w14:paraId="502073B2" w14:textId="721D3C46" w:rsidR="00EA4780" w:rsidRPr="00007D9B" w:rsidRDefault="00EA4780" w:rsidP="003171F5">
            <w:pPr>
              <w:jc w:val="center"/>
              <w:rPr>
                <w:b/>
                <w:color w:val="EE0000"/>
                <w:sz w:val="22"/>
              </w:rPr>
            </w:pPr>
            <w:r w:rsidRPr="00462557">
              <w:rPr>
                <w:b/>
                <w:sz w:val="22"/>
              </w:rPr>
              <w:t>k </w:t>
            </w:r>
            <w:r w:rsidR="00883A03" w:rsidRPr="00883A03">
              <w:rPr>
                <w:b/>
                <w:bCs/>
              </w:rPr>
              <w:t>31.12.2025</w:t>
            </w:r>
          </w:p>
        </w:tc>
      </w:tr>
      <w:tr w:rsidR="00EA4780" w14:paraId="209D9AF7" w14:textId="77777777" w:rsidTr="003171F5">
        <w:trPr>
          <w:trHeight w:val="328"/>
        </w:trPr>
        <w:tc>
          <w:tcPr>
            <w:tcW w:w="516" w:type="dxa"/>
          </w:tcPr>
          <w:p w14:paraId="02AFB4CE" w14:textId="77777777" w:rsidR="00EA4780" w:rsidRDefault="00EA4780" w:rsidP="003171F5">
            <w:pPr>
              <w:jc w:val="both"/>
              <w:rPr>
                <w:b/>
              </w:rPr>
            </w:pPr>
            <w:r>
              <w:rPr>
                <w:b/>
              </w:rPr>
              <w:t>1.</w:t>
            </w:r>
          </w:p>
        </w:tc>
        <w:tc>
          <w:tcPr>
            <w:tcW w:w="5291" w:type="dxa"/>
          </w:tcPr>
          <w:p w14:paraId="29B7F916" w14:textId="77777777" w:rsidR="00EA4780" w:rsidRPr="00753E93" w:rsidRDefault="00EA4780" w:rsidP="003171F5">
            <w:pPr>
              <w:rPr>
                <w:b/>
                <w:sz w:val="22"/>
              </w:rPr>
            </w:pPr>
            <w:r w:rsidRPr="00753E93">
              <w:rPr>
                <w:rFonts w:eastAsia="Calibri" w:cs="Times New Roman"/>
                <w:b/>
                <w:bCs/>
                <w:sz w:val="22"/>
              </w:rPr>
              <w:t>Počet registrovaných používateľov</w:t>
            </w:r>
          </w:p>
        </w:tc>
        <w:tc>
          <w:tcPr>
            <w:tcW w:w="1559" w:type="dxa"/>
            <w:shd w:val="clear" w:color="auto" w:fill="FFFFFF" w:themeFill="background1"/>
          </w:tcPr>
          <w:p w14:paraId="11DB87F4" w14:textId="77777777" w:rsidR="00EA4780" w:rsidRPr="00295481" w:rsidRDefault="00EA4780" w:rsidP="003171F5">
            <w:pPr>
              <w:jc w:val="right"/>
              <w:rPr>
                <w:sz w:val="22"/>
              </w:rPr>
            </w:pPr>
            <w:r>
              <w:rPr>
                <w:rFonts w:eastAsia="Calibri" w:cs="Times New Roman"/>
                <w:sz w:val="22"/>
              </w:rPr>
              <w:t>3700</w:t>
            </w:r>
          </w:p>
        </w:tc>
        <w:tc>
          <w:tcPr>
            <w:tcW w:w="1696" w:type="dxa"/>
          </w:tcPr>
          <w:p w14:paraId="2DFB66A5" w14:textId="77777777" w:rsidR="00EA4780" w:rsidRPr="00462557" w:rsidRDefault="00EA4780" w:rsidP="003171F5">
            <w:pPr>
              <w:jc w:val="right"/>
              <w:rPr>
                <w:b/>
                <w:sz w:val="22"/>
              </w:rPr>
            </w:pPr>
            <w:r w:rsidRPr="00462557">
              <w:rPr>
                <w:b/>
                <w:sz w:val="22"/>
              </w:rPr>
              <w:t>3 389</w:t>
            </w:r>
          </w:p>
        </w:tc>
      </w:tr>
      <w:tr w:rsidR="00EA4780" w:rsidRPr="00F5370F" w14:paraId="53AFD2AD" w14:textId="77777777" w:rsidTr="003171F5">
        <w:trPr>
          <w:trHeight w:val="328"/>
        </w:trPr>
        <w:tc>
          <w:tcPr>
            <w:tcW w:w="516" w:type="dxa"/>
          </w:tcPr>
          <w:p w14:paraId="594EB318" w14:textId="77777777" w:rsidR="00EA4780" w:rsidRDefault="00EA4780" w:rsidP="003171F5">
            <w:pPr>
              <w:jc w:val="both"/>
              <w:rPr>
                <w:b/>
              </w:rPr>
            </w:pPr>
            <w:r>
              <w:rPr>
                <w:b/>
              </w:rPr>
              <w:t>2.</w:t>
            </w:r>
          </w:p>
        </w:tc>
        <w:tc>
          <w:tcPr>
            <w:tcW w:w="5291" w:type="dxa"/>
          </w:tcPr>
          <w:p w14:paraId="3B3996DB" w14:textId="77777777" w:rsidR="00EA4780" w:rsidRPr="00753E93" w:rsidRDefault="00EA4780" w:rsidP="003171F5">
            <w:pPr>
              <w:rPr>
                <w:b/>
                <w:sz w:val="22"/>
              </w:rPr>
            </w:pPr>
            <w:r w:rsidRPr="00753E93">
              <w:rPr>
                <w:rFonts w:eastAsia="Calibri" w:cs="Times New Roman"/>
                <w:b/>
                <w:bCs/>
                <w:sz w:val="22"/>
              </w:rPr>
              <w:t>Počet návštevníkov knižnice</w:t>
            </w:r>
          </w:p>
        </w:tc>
        <w:tc>
          <w:tcPr>
            <w:tcW w:w="1559" w:type="dxa"/>
            <w:shd w:val="clear" w:color="auto" w:fill="FFFFFF" w:themeFill="background1"/>
          </w:tcPr>
          <w:p w14:paraId="2B5D220E" w14:textId="77777777" w:rsidR="00EA4780" w:rsidRPr="00295481" w:rsidRDefault="00EA4780" w:rsidP="003171F5">
            <w:pPr>
              <w:jc w:val="right"/>
              <w:rPr>
                <w:sz w:val="22"/>
              </w:rPr>
            </w:pPr>
            <w:r w:rsidRPr="00295481">
              <w:rPr>
                <w:rFonts w:eastAsia="Calibri" w:cs="Times New Roman"/>
                <w:sz w:val="22"/>
              </w:rPr>
              <w:t>5</w:t>
            </w:r>
            <w:r>
              <w:rPr>
                <w:rFonts w:eastAsia="Calibri" w:cs="Times New Roman"/>
                <w:sz w:val="22"/>
              </w:rPr>
              <w:t>0</w:t>
            </w:r>
            <w:r w:rsidRPr="00295481">
              <w:rPr>
                <w:rFonts w:eastAsia="Calibri" w:cs="Times New Roman"/>
                <w:sz w:val="22"/>
              </w:rPr>
              <w:t xml:space="preserve"> 000</w:t>
            </w:r>
          </w:p>
        </w:tc>
        <w:tc>
          <w:tcPr>
            <w:tcW w:w="1696" w:type="dxa"/>
          </w:tcPr>
          <w:p w14:paraId="2EF04C67" w14:textId="77777777" w:rsidR="00EA4780" w:rsidRPr="00362632" w:rsidRDefault="00EA4780" w:rsidP="003171F5">
            <w:pPr>
              <w:jc w:val="right"/>
              <w:rPr>
                <w:b/>
                <w:sz w:val="22"/>
              </w:rPr>
            </w:pPr>
            <w:r w:rsidRPr="00362632">
              <w:rPr>
                <w:b/>
                <w:sz w:val="22"/>
              </w:rPr>
              <w:t>36 327</w:t>
            </w:r>
          </w:p>
        </w:tc>
      </w:tr>
      <w:tr w:rsidR="00EA4780" w14:paraId="755ADA4E" w14:textId="77777777" w:rsidTr="003171F5">
        <w:trPr>
          <w:trHeight w:val="328"/>
        </w:trPr>
        <w:tc>
          <w:tcPr>
            <w:tcW w:w="516" w:type="dxa"/>
          </w:tcPr>
          <w:p w14:paraId="1B3206B9" w14:textId="77777777" w:rsidR="00EA4780" w:rsidRDefault="00EA4780" w:rsidP="003171F5">
            <w:pPr>
              <w:jc w:val="both"/>
              <w:rPr>
                <w:b/>
              </w:rPr>
            </w:pPr>
            <w:r>
              <w:rPr>
                <w:b/>
              </w:rPr>
              <w:t>3.</w:t>
            </w:r>
          </w:p>
        </w:tc>
        <w:tc>
          <w:tcPr>
            <w:tcW w:w="5291" w:type="dxa"/>
          </w:tcPr>
          <w:p w14:paraId="6938B2CF" w14:textId="77777777" w:rsidR="00EA4780" w:rsidRPr="00753E93" w:rsidRDefault="00EA4780" w:rsidP="003171F5">
            <w:pPr>
              <w:rPr>
                <w:b/>
                <w:sz w:val="22"/>
              </w:rPr>
            </w:pPr>
            <w:r w:rsidRPr="00753E93">
              <w:rPr>
                <w:b/>
                <w:sz w:val="22"/>
              </w:rPr>
              <w:t xml:space="preserve">Počet knižničných prírastkov </w:t>
            </w:r>
          </w:p>
        </w:tc>
        <w:tc>
          <w:tcPr>
            <w:tcW w:w="1559" w:type="dxa"/>
            <w:shd w:val="clear" w:color="auto" w:fill="FFFFFF" w:themeFill="background1"/>
          </w:tcPr>
          <w:p w14:paraId="3F30939A" w14:textId="77777777" w:rsidR="00EA4780" w:rsidRPr="00295481" w:rsidRDefault="00EA4780" w:rsidP="003171F5">
            <w:pPr>
              <w:jc w:val="right"/>
              <w:rPr>
                <w:sz w:val="22"/>
              </w:rPr>
            </w:pPr>
            <w:r>
              <w:rPr>
                <w:rFonts w:eastAsia="Calibri" w:cs="Times New Roman"/>
                <w:sz w:val="22"/>
              </w:rPr>
              <w:t>2500</w:t>
            </w:r>
          </w:p>
        </w:tc>
        <w:tc>
          <w:tcPr>
            <w:tcW w:w="1696" w:type="dxa"/>
          </w:tcPr>
          <w:p w14:paraId="459B6412" w14:textId="77777777" w:rsidR="00EA4780" w:rsidRPr="00362632" w:rsidRDefault="00EA4780" w:rsidP="003171F5">
            <w:pPr>
              <w:jc w:val="right"/>
              <w:rPr>
                <w:b/>
                <w:sz w:val="22"/>
              </w:rPr>
            </w:pPr>
            <w:r w:rsidRPr="00362632">
              <w:rPr>
                <w:rFonts w:eastAsia="Calibri" w:cs="Calibri"/>
                <w:b/>
              </w:rPr>
              <w:t>1 521</w:t>
            </w:r>
          </w:p>
        </w:tc>
      </w:tr>
      <w:tr w:rsidR="00EA4780" w:rsidRPr="00C25157" w14:paraId="7D240F95" w14:textId="77777777" w:rsidTr="003171F5">
        <w:trPr>
          <w:trHeight w:val="328"/>
        </w:trPr>
        <w:tc>
          <w:tcPr>
            <w:tcW w:w="516" w:type="dxa"/>
          </w:tcPr>
          <w:p w14:paraId="3975E563" w14:textId="77777777" w:rsidR="00EA4780" w:rsidRDefault="00EA4780" w:rsidP="003171F5">
            <w:pPr>
              <w:jc w:val="both"/>
              <w:rPr>
                <w:b/>
              </w:rPr>
            </w:pPr>
            <w:r>
              <w:rPr>
                <w:b/>
              </w:rPr>
              <w:t>4.</w:t>
            </w:r>
          </w:p>
        </w:tc>
        <w:tc>
          <w:tcPr>
            <w:tcW w:w="5291" w:type="dxa"/>
          </w:tcPr>
          <w:p w14:paraId="7AEDD4F6" w14:textId="77777777" w:rsidR="00EA4780" w:rsidRPr="00753E93" w:rsidRDefault="00EA4780" w:rsidP="003171F5">
            <w:pPr>
              <w:rPr>
                <w:b/>
                <w:sz w:val="22"/>
              </w:rPr>
            </w:pPr>
            <w:r w:rsidRPr="00753E93">
              <w:rPr>
                <w:rFonts w:eastAsia="Calibri" w:cs="Times New Roman"/>
                <w:b/>
                <w:bCs/>
                <w:sz w:val="22"/>
              </w:rPr>
              <w:t>Počet podujatí na podporu čítania a rozvoj komunitných aktivít</w:t>
            </w:r>
          </w:p>
        </w:tc>
        <w:tc>
          <w:tcPr>
            <w:tcW w:w="1559" w:type="dxa"/>
          </w:tcPr>
          <w:p w14:paraId="110FE4F2" w14:textId="77777777" w:rsidR="00EA4780" w:rsidRPr="00295481" w:rsidRDefault="00EA4780" w:rsidP="003171F5">
            <w:pPr>
              <w:jc w:val="right"/>
              <w:rPr>
                <w:sz w:val="22"/>
              </w:rPr>
            </w:pPr>
            <w:r>
              <w:rPr>
                <w:rFonts w:eastAsia="Calibri" w:cs="Times New Roman"/>
                <w:sz w:val="22"/>
              </w:rPr>
              <w:t>300</w:t>
            </w:r>
          </w:p>
        </w:tc>
        <w:tc>
          <w:tcPr>
            <w:tcW w:w="1696" w:type="dxa"/>
          </w:tcPr>
          <w:p w14:paraId="29CEC9E5" w14:textId="77777777" w:rsidR="00EA4780" w:rsidRPr="00362632" w:rsidRDefault="00EA4780" w:rsidP="003171F5">
            <w:pPr>
              <w:jc w:val="right"/>
              <w:rPr>
                <w:b/>
                <w:sz w:val="22"/>
              </w:rPr>
            </w:pPr>
            <w:r w:rsidRPr="00362632">
              <w:rPr>
                <w:b/>
                <w:sz w:val="22"/>
              </w:rPr>
              <w:t>309</w:t>
            </w:r>
          </w:p>
        </w:tc>
      </w:tr>
      <w:tr w:rsidR="00EA4780" w14:paraId="752DDC03" w14:textId="77777777" w:rsidTr="003171F5">
        <w:trPr>
          <w:trHeight w:val="328"/>
        </w:trPr>
        <w:tc>
          <w:tcPr>
            <w:tcW w:w="516" w:type="dxa"/>
          </w:tcPr>
          <w:p w14:paraId="6B76CC93" w14:textId="77777777" w:rsidR="00EA4780" w:rsidRDefault="00EA4780" w:rsidP="003171F5">
            <w:pPr>
              <w:jc w:val="both"/>
              <w:rPr>
                <w:b/>
              </w:rPr>
            </w:pPr>
            <w:r>
              <w:rPr>
                <w:b/>
              </w:rPr>
              <w:t xml:space="preserve">5. </w:t>
            </w:r>
          </w:p>
        </w:tc>
        <w:tc>
          <w:tcPr>
            <w:tcW w:w="5291" w:type="dxa"/>
          </w:tcPr>
          <w:p w14:paraId="47931093" w14:textId="77777777" w:rsidR="00EA4780" w:rsidRPr="00753E93" w:rsidRDefault="00EA4780" w:rsidP="003171F5">
            <w:pPr>
              <w:rPr>
                <w:rFonts w:eastAsia="Calibri" w:cs="Times New Roman"/>
                <w:b/>
                <w:bCs/>
                <w:sz w:val="22"/>
              </w:rPr>
            </w:pPr>
            <w:r w:rsidRPr="00753E93">
              <w:rPr>
                <w:rFonts w:eastAsia="Calibri" w:cs="Times New Roman"/>
                <w:b/>
                <w:bCs/>
                <w:sz w:val="22"/>
              </w:rPr>
              <w:t>Počet výpožičiek knižničných dokumentov</w:t>
            </w:r>
          </w:p>
        </w:tc>
        <w:tc>
          <w:tcPr>
            <w:tcW w:w="1559" w:type="dxa"/>
          </w:tcPr>
          <w:p w14:paraId="6FEFA3E7" w14:textId="77777777" w:rsidR="00EA4780" w:rsidRPr="003528B0" w:rsidRDefault="00EA4780" w:rsidP="003171F5">
            <w:pPr>
              <w:jc w:val="right"/>
              <w:rPr>
                <w:rFonts w:eastAsia="Calibri" w:cs="Times New Roman"/>
                <w:sz w:val="22"/>
              </w:rPr>
            </w:pPr>
            <w:r w:rsidRPr="003528B0">
              <w:rPr>
                <w:rFonts w:eastAsia="Calibri" w:cs="Times New Roman"/>
                <w:sz w:val="22"/>
              </w:rPr>
              <w:t>100 000</w:t>
            </w:r>
          </w:p>
        </w:tc>
        <w:tc>
          <w:tcPr>
            <w:tcW w:w="1696" w:type="dxa"/>
          </w:tcPr>
          <w:p w14:paraId="576FC037" w14:textId="77777777" w:rsidR="00EA4780" w:rsidRPr="00462557" w:rsidRDefault="00EA4780" w:rsidP="003171F5">
            <w:pPr>
              <w:jc w:val="right"/>
              <w:rPr>
                <w:rFonts w:cs="Times New Roman"/>
                <w:b/>
                <w:szCs w:val="24"/>
              </w:rPr>
            </w:pPr>
            <w:r w:rsidRPr="00462557">
              <w:rPr>
                <w:rFonts w:cs="Times New Roman"/>
                <w:b/>
                <w:szCs w:val="24"/>
              </w:rPr>
              <w:t>74 014</w:t>
            </w:r>
          </w:p>
        </w:tc>
      </w:tr>
    </w:tbl>
    <w:p w14:paraId="40202D3C" w14:textId="77777777" w:rsidR="00EA4780" w:rsidRPr="00F26F62" w:rsidRDefault="00EA4780" w:rsidP="00EA4780">
      <w:pPr>
        <w:suppressAutoHyphens/>
        <w:spacing w:line="276" w:lineRule="auto"/>
        <w:rPr>
          <w:rFonts w:eastAsia="Calibri" w:cs="Times New Roman"/>
          <w:bCs/>
          <w:szCs w:val="24"/>
        </w:rPr>
      </w:pPr>
    </w:p>
    <w:p w14:paraId="2D7430B6" w14:textId="77777777" w:rsidR="00EA4780" w:rsidRPr="00F26F62" w:rsidRDefault="00EA4780" w:rsidP="00EA4780">
      <w:pPr>
        <w:suppressAutoHyphens/>
        <w:rPr>
          <w:rFonts w:eastAsia="Calibri" w:cs="Times New Roman"/>
          <w:b/>
          <w:bCs/>
          <w:szCs w:val="24"/>
        </w:rPr>
      </w:pPr>
    </w:p>
    <w:p w14:paraId="5D7D8EC2" w14:textId="77777777" w:rsidR="00EA4780" w:rsidRDefault="00EA4780" w:rsidP="00EA4780">
      <w:pPr>
        <w:suppressAutoHyphens/>
        <w:rPr>
          <w:rFonts w:eastAsia="Calibri" w:cs="Times New Roman"/>
          <w:b/>
          <w:bCs/>
          <w:sz w:val="22"/>
        </w:rPr>
      </w:pPr>
      <w:r w:rsidRPr="00DA116F">
        <w:rPr>
          <w:rFonts w:eastAsia="Calibri" w:cs="Times New Roman"/>
          <w:b/>
          <w:bCs/>
          <w:sz w:val="22"/>
        </w:rPr>
        <w:t>Odborná činnosť – ostatné dosiahnuté ukazovatele</w:t>
      </w:r>
    </w:p>
    <w:tbl>
      <w:tblPr>
        <w:tblStyle w:val="Mriekatabuky1"/>
        <w:tblpPr w:leftFromText="141" w:rightFromText="141" w:vertAnchor="text" w:horzAnchor="margin" w:tblpY="107"/>
        <w:tblW w:w="9209" w:type="dxa"/>
        <w:tblLook w:val="04A0" w:firstRow="1" w:lastRow="0" w:firstColumn="1" w:lastColumn="0" w:noHBand="0" w:noVBand="1"/>
      </w:tblPr>
      <w:tblGrid>
        <w:gridCol w:w="5808"/>
        <w:gridCol w:w="3401"/>
      </w:tblGrid>
      <w:tr w:rsidR="006C43F3" w14:paraId="4C8116D9" w14:textId="77777777" w:rsidTr="00E01CE0">
        <w:trPr>
          <w:cantSplit/>
          <w:trHeight w:val="572"/>
        </w:trPr>
        <w:tc>
          <w:tcPr>
            <w:tcW w:w="5808" w:type="dxa"/>
            <w:shd w:val="clear" w:color="auto" w:fill="A3DBFF"/>
          </w:tcPr>
          <w:p w14:paraId="0019D0F3" w14:textId="77777777" w:rsidR="006C43F3" w:rsidRPr="003171F5" w:rsidRDefault="006C43F3" w:rsidP="00E01CE0">
            <w:pPr>
              <w:jc w:val="center"/>
              <w:rPr>
                <w:rFonts w:eastAsia="Calibri" w:cs="Times New Roman"/>
                <w:b/>
                <w:sz w:val="26"/>
                <w:szCs w:val="26"/>
              </w:rPr>
            </w:pPr>
            <w:r w:rsidRPr="003171F5">
              <w:rPr>
                <w:b/>
                <w:sz w:val="28"/>
                <w:szCs w:val="28"/>
              </w:rPr>
              <w:t>Ostatné ukazovatele 202</w:t>
            </w:r>
            <w:r>
              <w:rPr>
                <w:b/>
                <w:sz w:val="28"/>
                <w:szCs w:val="28"/>
              </w:rPr>
              <w:t>5</w:t>
            </w:r>
          </w:p>
        </w:tc>
        <w:tc>
          <w:tcPr>
            <w:tcW w:w="3401" w:type="dxa"/>
            <w:shd w:val="clear" w:color="auto" w:fill="A3DBFF"/>
          </w:tcPr>
          <w:p w14:paraId="7971A3B6" w14:textId="77777777" w:rsidR="006C43F3" w:rsidRPr="00883A03" w:rsidRDefault="006C43F3" w:rsidP="00E01CE0">
            <w:pPr>
              <w:jc w:val="center"/>
              <w:rPr>
                <w:b/>
                <w:sz w:val="22"/>
              </w:rPr>
            </w:pPr>
            <w:r w:rsidRPr="00883A03">
              <w:rPr>
                <w:b/>
                <w:sz w:val="22"/>
              </w:rPr>
              <w:t>Skutočnosť</w:t>
            </w:r>
          </w:p>
          <w:p w14:paraId="17A2681E" w14:textId="77777777" w:rsidR="006C43F3" w:rsidRPr="003171F5" w:rsidRDefault="006C43F3" w:rsidP="00E01CE0">
            <w:pPr>
              <w:ind w:right="-106"/>
              <w:jc w:val="center"/>
              <w:rPr>
                <w:rFonts w:eastAsia="Calibri" w:cs="Times New Roman"/>
                <w:b/>
                <w:sz w:val="22"/>
              </w:rPr>
            </w:pPr>
            <w:r w:rsidRPr="00883A03">
              <w:rPr>
                <w:b/>
                <w:sz w:val="22"/>
              </w:rPr>
              <w:t>k </w:t>
            </w:r>
            <w:r w:rsidRPr="00883A03">
              <w:rPr>
                <w:b/>
              </w:rPr>
              <w:t>31.12.2025</w:t>
            </w:r>
          </w:p>
        </w:tc>
      </w:tr>
      <w:tr w:rsidR="006C43F3" w14:paraId="5AB42C86" w14:textId="77777777" w:rsidTr="00E01CE0">
        <w:trPr>
          <w:cantSplit/>
          <w:trHeight w:val="315"/>
        </w:trPr>
        <w:tc>
          <w:tcPr>
            <w:tcW w:w="5808" w:type="dxa"/>
            <w:shd w:val="clear" w:color="auto" w:fill="FFFFFF" w:themeFill="background1"/>
          </w:tcPr>
          <w:p w14:paraId="0F565568" w14:textId="77777777" w:rsidR="006C43F3" w:rsidRPr="00197ED7" w:rsidRDefault="006C43F3" w:rsidP="00E01CE0">
            <w:pPr>
              <w:rPr>
                <w:rFonts w:eastAsia="Calibri" w:cs="Times New Roman"/>
                <w:sz w:val="22"/>
              </w:rPr>
            </w:pPr>
            <w:r w:rsidRPr="00197ED7">
              <w:rPr>
                <w:rFonts w:eastAsia="Calibri" w:cs="Times New Roman"/>
                <w:sz w:val="22"/>
              </w:rPr>
              <w:t>Knižničný fond – stav</w:t>
            </w:r>
          </w:p>
        </w:tc>
        <w:tc>
          <w:tcPr>
            <w:tcW w:w="3401" w:type="dxa"/>
            <w:shd w:val="clear" w:color="auto" w:fill="FFFFFF" w:themeFill="background1"/>
          </w:tcPr>
          <w:p w14:paraId="7E1730B3" w14:textId="77777777" w:rsidR="006C43F3" w:rsidRPr="006C43F3" w:rsidRDefault="006C43F3" w:rsidP="00E01CE0">
            <w:pPr>
              <w:jc w:val="right"/>
              <w:rPr>
                <w:rFonts w:eastAsia="Calibri" w:cs="Times New Roman"/>
                <w:sz w:val="22"/>
              </w:rPr>
            </w:pPr>
            <w:r w:rsidRPr="00DF4BD4">
              <w:rPr>
                <w:rFonts w:cs="Times New Roman"/>
                <w:sz w:val="22"/>
              </w:rPr>
              <w:t>81 430</w:t>
            </w:r>
          </w:p>
        </w:tc>
      </w:tr>
      <w:tr w:rsidR="006C43F3" w14:paraId="3686B651" w14:textId="77777777" w:rsidTr="00E01CE0">
        <w:trPr>
          <w:cantSplit/>
          <w:trHeight w:val="315"/>
        </w:trPr>
        <w:tc>
          <w:tcPr>
            <w:tcW w:w="5808" w:type="dxa"/>
            <w:shd w:val="clear" w:color="auto" w:fill="FFFFFF" w:themeFill="background1"/>
          </w:tcPr>
          <w:p w14:paraId="4D1D074A" w14:textId="77777777" w:rsidR="006C43F3" w:rsidRPr="00197ED7" w:rsidRDefault="006C43F3" w:rsidP="00E01CE0">
            <w:pPr>
              <w:rPr>
                <w:rFonts w:eastAsia="Calibri" w:cs="Times New Roman"/>
                <w:sz w:val="22"/>
              </w:rPr>
            </w:pPr>
            <w:r w:rsidRPr="00197ED7">
              <w:rPr>
                <w:rFonts w:eastAsia="Calibri" w:cs="Times New Roman"/>
                <w:sz w:val="22"/>
              </w:rPr>
              <w:t>Počet titulov periodík</w:t>
            </w:r>
          </w:p>
        </w:tc>
        <w:tc>
          <w:tcPr>
            <w:tcW w:w="3401" w:type="dxa"/>
            <w:shd w:val="clear" w:color="auto" w:fill="FFFFFF" w:themeFill="background1"/>
          </w:tcPr>
          <w:p w14:paraId="6DAD9053" w14:textId="77777777" w:rsidR="006C43F3" w:rsidRPr="00197ED7" w:rsidRDefault="006C43F3" w:rsidP="00E01CE0">
            <w:pPr>
              <w:jc w:val="right"/>
              <w:rPr>
                <w:rFonts w:eastAsia="Calibri" w:cs="Times New Roman"/>
                <w:sz w:val="22"/>
              </w:rPr>
            </w:pPr>
            <w:r w:rsidRPr="00197ED7">
              <w:rPr>
                <w:rFonts w:eastAsia="Calibri" w:cs="Times New Roman"/>
                <w:sz w:val="22"/>
              </w:rPr>
              <w:t>86</w:t>
            </w:r>
          </w:p>
        </w:tc>
      </w:tr>
      <w:tr w:rsidR="006C43F3" w14:paraId="306B8419" w14:textId="77777777" w:rsidTr="00E01CE0">
        <w:trPr>
          <w:cantSplit/>
          <w:trHeight w:val="315"/>
        </w:trPr>
        <w:tc>
          <w:tcPr>
            <w:tcW w:w="5808" w:type="dxa"/>
            <w:shd w:val="clear" w:color="auto" w:fill="FFFFFF" w:themeFill="background1"/>
          </w:tcPr>
          <w:p w14:paraId="690D0622" w14:textId="77777777" w:rsidR="006C43F3" w:rsidRDefault="006C43F3" w:rsidP="00E01CE0">
            <w:pPr>
              <w:rPr>
                <w:rFonts w:eastAsia="Calibri" w:cs="Times New Roman"/>
                <w:sz w:val="22"/>
              </w:rPr>
            </w:pPr>
            <w:r>
              <w:rPr>
                <w:rFonts w:eastAsia="Calibri" w:cs="Times New Roman"/>
                <w:sz w:val="22"/>
              </w:rPr>
              <w:t>Počet úbytkov KF</w:t>
            </w:r>
          </w:p>
        </w:tc>
        <w:tc>
          <w:tcPr>
            <w:tcW w:w="3401" w:type="dxa"/>
            <w:shd w:val="clear" w:color="auto" w:fill="FFFFFF" w:themeFill="background1"/>
          </w:tcPr>
          <w:p w14:paraId="33B135D9" w14:textId="77777777" w:rsidR="006C43F3" w:rsidRPr="006C43F3" w:rsidRDefault="006C43F3" w:rsidP="00E01CE0">
            <w:pPr>
              <w:jc w:val="right"/>
              <w:rPr>
                <w:rFonts w:eastAsia="Calibri" w:cs="Times New Roman"/>
                <w:bCs/>
                <w:sz w:val="22"/>
              </w:rPr>
            </w:pPr>
            <w:r w:rsidRPr="006C43F3">
              <w:rPr>
                <w:rFonts w:eastAsia="Calibri" w:cs="Calibri"/>
                <w:bCs/>
              </w:rPr>
              <w:t>2900</w:t>
            </w:r>
          </w:p>
        </w:tc>
      </w:tr>
      <w:tr w:rsidR="006C43F3" w14:paraId="4A166F57" w14:textId="77777777" w:rsidTr="00E01CE0">
        <w:trPr>
          <w:cantSplit/>
          <w:trHeight w:val="315"/>
        </w:trPr>
        <w:tc>
          <w:tcPr>
            <w:tcW w:w="5808" w:type="dxa"/>
            <w:shd w:val="clear" w:color="auto" w:fill="FFFFFF" w:themeFill="background1"/>
          </w:tcPr>
          <w:p w14:paraId="27B78AC0" w14:textId="77777777" w:rsidR="006C43F3" w:rsidRDefault="006C43F3" w:rsidP="00E01CE0">
            <w:pPr>
              <w:rPr>
                <w:rFonts w:eastAsia="Calibri" w:cs="Times New Roman"/>
                <w:sz w:val="22"/>
              </w:rPr>
            </w:pPr>
            <w:r>
              <w:rPr>
                <w:rFonts w:eastAsia="Calibri" w:cs="Times New Roman"/>
                <w:sz w:val="22"/>
              </w:rPr>
              <w:t>Počet návštevníkov na podujatiach</w:t>
            </w:r>
          </w:p>
        </w:tc>
        <w:tc>
          <w:tcPr>
            <w:tcW w:w="3401" w:type="dxa"/>
            <w:shd w:val="clear" w:color="auto" w:fill="FFFFFF" w:themeFill="background1"/>
          </w:tcPr>
          <w:p w14:paraId="4752AF28" w14:textId="77777777" w:rsidR="006C43F3" w:rsidRPr="004418D1" w:rsidRDefault="006C43F3" w:rsidP="00E01CE0">
            <w:pPr>
              <w:jc w:val="right"/>
              <w:rPr>
                <w:rFonts w:eastAsia="Calibri" w:cs="Times New Roman"/>
                <w:sz w:val="22"/>
              </w:rPr>
            </w:pPr>
            <w:r w:rsidRPr="004418D1">
              <w:rPr>
                <w:rFonts w:eastAsia="Calibri" w:cs="Times New Roman"/>
                <w:sz w:val="22"/>
              </w:rPr>
              <w:t>28 446</w:t>
            </w:r>
          </w:p>
        </w:tc>
      </w:tr>
      <w:tr w:rsidR="006C43F3" w14:paraId="6E992733" w14:textId="77777777" w:rsidTr="00E01CE0">
        <w:trPr>
          <w:cantSplit/>
          <w:trHeight w:val="315"/>
        </w:trPr>
        <w:tc>
          <w:tcPr>
            <w:tcW w:w="5808" w:type="dxa"/>
            <w:shd w:val="clear" w:color="auto" w:fill="FFFFFF" w:themeFill="background1"/>
          </w:tcPr>
          <w:p w14:paraId="59BA4654" w14:textId="77777777" w:rsidR="006C43F3" w:rsidRDefault="006C43F3" w:rsidP="00E01CE0">
            <w:pPr>
              <w:rPr>
                <w:rFonts w:eastAsia="Calibri" w:cs="Times New Roman"/>
                <w:sz w:val="22"/>
              </w:rPr>
            </w:pPr>
            <w:r>
              <w:rPr>
                <w:rFonts w:eastAsia="Calibri" w:cs="Times New Roman"/>
                <w:sz w:val="22"/>
              </w:rPr>
              <w:t>Počet on-line podujatí</w:t>
            </w:r>
          </w:p>
        </w:tc>
        <w:tc>
          <w:tcPr>
            <w:tcW w:w="3401" w:type="dxa"/>
            <w:shd w:val="clear" w:color="auto" w:fill="FFFFFF" w:themeFill="background1"/>
          </w:tcPr>
          <w:p w14:paraId="5A28E9AB" w14:textId="77777777" w:rsidR="006C43F3" w:rsidRPr="004418D1" w:rsidRDefault="006C43F3" w:rsidP="00E01CE0">
            <w:pPr>
              <w:jc w:val="right"/>
              <w:rPr>
                <w:rFonts w:eastAsia="Calibri" w:cs="Times New Roman"/>
                <w:sz w:val="22"/>
              </w:rPr>
            </w:pPr>
            <w:r w:rsidRPr="004418D1">
              <w:rPr>
                <w:rFonts w:eastAsia="Calibri" w:cs="Times New Roman"/>
                <w:sz w:val="22"/>
              </w:rPr>
              <w:t>0</w:t>
            </w:r>
          </w:p>
        </w:tc>
      </w:tr>
      <w:tr w:rsidR="006C43F3" w14:paraId="16E77CB6" w14:textId="77777777" w:rsidTr="00E01CE0">
        <w:trPr>
          <w:cantSplit/>
          <w:trHeight w:val="315"/>
        </w:trPr>
        <w:tc>
          <w:tcPr>
            <w:tcW w:w="5808" w:type="dxa"/>
            <w:shd w:val="clear" w:color="auto" w:fill="FFFFFF" w:themeFill="background1"/>
          </w:tcPr>
          <w:p w14:paraId="0481C6D1" w14:textId="77777777" w:rsidR="006C43F3" w:rsidRDefault="006C43F3" w:rsidP="00E01CE0">
            <w:pPr>
              <w:rPr>
                <w:rFonts w:eastAsia="Calibri" w:cs="Times New Roman"/>
                <w:sz w:val="22"/>
              </w:rPr>
            </w:pPr>
            <w:r>
              <w:rPr>
                <w:rFonts w:eastAsia="Calibri" w:cs="Times New Roman"/>
                <w:sz w:val="22"/>
              </w:rPr>
              <w:t>Počet návštevníkov online podujatí</w:t>
            </w:r>
          </w:p>
        </w:tc>
        <w:tc>
          <w:tcPr>
            <w:tcW w:w="3401" w:type="dxa"/>
            <w:shd w:val="clear" w:color="auto" w:fill="FFFFFF" w:themeFill="background1"/>
          </w:tcPr>
          <w:p w14:paraId="01B4FA00" w14:textId="77777777" w:rsidR="006C43F3" w:rsidRPr="004418D1" w:rsidRDefault="006C43F3" w:rsidP="00E01CE0">
            <w:pPr>
              <w:jc w:val="right"/>
              <w:rPr>
                <w:rFonts w:eastAsia="Calibri" w:cs="Times New Roman"/>
                <w:sz w:val="22"/>
              </w:rPr>
            </w:pPr>
            <w:r w:rsidRPr="004418D1">
              <w:rPr>
                <w:rFonts w:eastAsia="Calibri" w:cs="Times New Roman"/>
                <w:sz w:val="22"/>
              </w:rPr>
              <w:t>0</w:t>
            </w:r>
          </w:p>
        </w:tc>
      </w:tr>
      <w:tr w:rsidR="006C43F3" w:rsidRPr="004418D1" w14:paraId="6619F78E" w14:textId="77777777" w:rsidTr="00E01CE0">
        <w:trPr>
          <w:cantSplit/>
          <w:trHeight w:val="315"/>
        </w:trPr>
        <w:tc>
          <w:tcPr>
            <w:tcW w:w="5808" w:type="dxa"/>
            <w:shd w:val="clear" w:color="auto" w:fill="FFFFFF" w:themeFill="background1"/>
          </w:tcPr>
          <w:p w14:paraId="49A81A20" w14:textId="77777777" w:rsidR="006C43F3" w:rsidRDefault="006C43F3" w:rsidP="00E01CE0">
            <w:pPr>
              <w:rPr>
                <w:rFonts w:eastAsia="Calibri" w:cs="Times New Roman"/>
                <w:sz w:val="22"/>
              </w:rPr>
            </w:pPr>
            <w:r>
              <w:rPr>
                <w:rFonts w:eastAsia="Calibri" w:cs="Times New Roman"/>
                <w:sz w:val="22"/>
              </w:rPr>
              <w:t>E-knihy/</w:t>
            </w:r>
            <w:proofErr w:type="spellStart"/>
            <w:r>
              <w:rPr>
                <w:rFonts w:eastAsia="Calibri" w:cs="Times New Roman"/>
                <w:sz w:val="22"/>
              </w:rPr>
              <w:t>audioknihy</w:t>
            </w:r>
            <w:proofErr w:type="spellEnd"/>
            <w:r>
              <w:rPr>
                <w:rFonts w:eastAsia="Calibri" w:cs="Times New Roman"/>
                <w:sz w:val="22"/>
              </w:rPr>
              <w:t>– vypožičané</w:t>
            </w:r>
          </w:p>
        </w:tc>
        <w:tc>
          <w:tcPr>
            <w:tcW w:w="3401" w:type="dxa"/>
            <w:shd w:val="clear" w:color="auto" w:fill="FFFFFF" w:themeFill="background1"/>
          </w:tcPr>
          <w:p w14:paraId="50FF1D75" w14:textId="77777777" w:rsidR="006C43F3" w:rsidRPr="004418D1" w:rsidRDefault="006C43F3" w:rsidP="00E01CE0">
            <w:pPr>
              <w:jc w:val="right"/>
              <w:rPr>
                <w:rFonts w:eastAsia="Calibri" w:cs="Times New Roman"/>
                <w:sz w:val="22"/>
              </w:rPr>
            </w:pPr>
            <w:r w:rsidRPr="004418D1">
              <w:rPr>
                <w:rFonts w:eastAsia="Calibri" w:cs="Times New Roman"/>
                <w:sz w:val="22"/>
              </w:rPr>
              <w:t>189/31</w:t>
            </w:r>
          </w:p>
        </w:tc>
      </w:tr>
      <w:tr w:rsidR="006C43F3" w14:paraId="47AAA55F" w14:textId="77777777" w:rsidTr="00E01CE0">
        <w:trPr>
          <w:cantSplit/>
          <w:trHeight w:val="315"/>
        </w:trPr>
        <w:tc>
          <w:tcPr>
            <w:tcW w:w="5808" w:type="dxa"/>
            <w:shd w:val="clear" w:color="auto" w:fill="FFFFFF" w:themeFill="background1"/>
          </w:tcPr>
          <w:p w14:paraId="0D3AEB90" w14:textId="77777777" w:rsidR="006C43F3" w:rsidRDefault="006C43F3" w:rsidP="00E01CE0">
            <w:pPr>
              <w:rPr>
                <w:rFonts w:eastAsia="Calibri" w:cs="Times New Roman"/>
                <w:sz w:val="22"/>
              </w:rPr>
            </w:pPr>
            <w:r>
              <w:rPr>
                <w:rFonts w:eastAsia="Calibri" w:cs="Times New Roman"/>
                <w:sz w:val="22"/>
              </w:rPr>
              <w:t>Čitatelia e</w:t>
            </w:r>
            <w:r>
              <w:rPr>
                <w:rFonts w:eastAsia="Calibri" w:cs="Times New Roman"/>
                <w:sz w:val="22"/>
              </w:rPr>
              <w:softHyphen/>
            </w:r>
            <w:r>
              <w:rPr>
                <w:rFonts w:eastAsia="Calibri" w:cs="Times New Roman"/>
                <w:sz w:val="22"/>
              </w:rPr>
              <w:softHyphen/>
              <w:t>-kníh/audiokníh</w:t>
            </w:r>
          </w:p>
        </w:tc>
        <w:tc>
          <w:tcPr>
            <w:tcW w:w="3401" w:type="dxa"/>
            <w:shd w:val="clear" w:color="auto" w:fill="FFFFFF" w:themeFill="background1"/>
          </w:tcPr>
          <w:p w14:paraId="286BB926" w14:textId="77777777" w:rsidR="006C43F3" w:rsidRPr="003171F5" w:rsidRDefault="006C43F3" w:rsidP="00E01CE0">
            <w:pPr>
              <w:jc w:val="right"/>
              <w:rPr>
                <w:rFonts w:eastAsia="Calibri" w:cs="Times New Roman"/>
                <w:color w:val="EE0000"/>
                <w:sz w:val="22"/>
              </w:rPr>
            </w:pPr>
            <w:r w:rsidRPr="004418D1">
              <w:rPr>
                <w:rFonts w:eastAsia="Calibri" w:cs="Times New Roman"/>
                <w:sz w:val="22"/>
              </w:rPr>
              <w:t>39/5</w:t>
            </w:r>
          </w:p>
        </w:tc>
      </w:tr>
      <w:tr w:rsidR="006C43F3" w14:paraId="7680DD16" w14:textId="77777777" w:rsidTr="00E01CE0">
        <w:trPr>
          <w:cantSplit/>
          <w:trHeight w:val="315"/>
        </w:trPr>
        <w:tc>
          <w:tcPr>
            <w:tcW w:w="5808" w:type="dxa"/>
            <w:shd w:val="clear" w:color="auto" w:fill="FFFFFF" w:themeFill="background1"/>
          </w:tcPr>
          <w:p w14:paraId="7896FAAF" w14:textId="77777777" w:rsidR="006C43F3" w:rsidRDefault="006C43F3" w:rsidP="00E01CE0">
            <w:pPr>
              <w:rPr>
                <w:rFonts w:eastAsia="Calibri" w:cs="Times New Roman"/>
                <w:sz w:val="22"/>
              </w:rPr>
            </w:pPr>
            <w:r>
              <w:rPr>
                <w:rFonts w:eastAsia="Calibri" w:cs="Times New Roman"/>
                <w:sz w:val="22"/>
              </w:rPr>
              <w:t xml:space="preserve">% </w:t>
            </w:r>
            <w:r>
              <w:rPr>
                <w:rFonts w:eastAsia="Calibri" w:cs="Calibri"/>
                <w:sz w:val="22"/>
              </w:rPr>
              <w:t>používateľov z počtu obyvateľov*</w:t>
            </w:r>
          </w:p>
        </w:tc>
        <w:tc>
          <w:tcPr>
            <w:tcW w:w="3401" w:type="dxa"/>
            <w:shd w:val="clear" w:color="auto" w:fill="FFFFFF" w:themeFill="background1"/>
          </w:tcPr>
          <w:p w14:paraId="531C0F39" w14:textId="77777777" w:rsidR="006C43F3" w:rsidRPr="003171F5" w:rsidRDefault="006C43F3" w:rsidP="00E01CE0">
            <w:pPr>
              <w:spacing w:line="360" w:lineRule="auto"/>
              <w:jc w:val="right"/>
              <w:rPr>
                <w:rFonts w:eastAsia="Calibri" w:cs="Times New Roman"/>
                <w:color w:val="EE0000"/>
                <w:sz w:val="22"/>
              </w:rPr>
            </w:pPr>
            <w:r w:rsidRPr="00197ED7">
              <w:rPr>
                <w:rFonts w:eastAsia="Calibri" w:cs="Times New Roman"/>
                <w:sz w:val="22"/>
              </w:rPr>
              <w:t>20,87%</w:t>
            </w:r>
          </w:p>
        </w:tc>
      </w:tr>
      <w:tr w:rsidR="006C43F3" w14:paraId="7B8A0056" w14:textId="77777777" w:rsidTr="00E01CE0">
        <w:trPr>
          <w:cantSplit/>
          <w:trHeight w:val="315"/>
        </w:trPr>
        <w:tc>
          <w:tcPr>
            <w:tcW w:w="5808" w:type="dxa"/>
          </w:tcPr>
          <w:p w14:paraId="48AE9DF6" w14:textId="77777777" w:rsidR="006C43F3" w:rsidRDefault="006C43F3" w:rsidP="00E01CE0">
            <w:pPr>
              <w:rPr>
                <w:rFonts w:eastAsia="Calibri" w:cs="Times New Roman"/>
                <w:sz w:val="22"/>
              </w:rPr>
            </w:pPr>
            <w:r>
              <w:rPr>
                <w:rFonts w:eastAsia="Calibri" w:cs="Times New Roman"/>
                <w:sz w:val="22"/>
              </w:rPr>
              <w:t>Počet návštev webového sídla (www.kniznicavranov.sk)</w:t>
            </w:r>
          </w:p>
        </w:tc>
        <w:tc>
          <w:tcPr>
            <w:tcW w:w="3401" w:type="dxa"/>
          </w:tcPr>
          <w:p w14:paraId="6DEEC1B4" w14:textId="77777777" w:rsidR="006C43F3" w:rsidRPr="004418D1" w:rsidRDefault="006C43F3" w:rsidP="00E01CE0">
            <w:pPr>
              <w:jc w:val="right"/>
              <w:rPr>
                <w:rFonts w:eastAsia="Calibri" w:cs="Times New Roman"/>
                <w:sz w:val="22"/>
              </w:rPr>
            </w:pPr>
            <w:r w:rsidRPr="004418D1">
              <w:rPr>
                <w:rFonts w:eastAsia="Calibri" w:cs="Times New Roman"/>
                <w:sz w:val="22"/>
              </w:rPr>
              <w:t>14 692</w:t>
            </w:r>
          </w:p>
        </w:tc>
      </w:tr>
      <w:tr w:rsidR="006C43F3" w14:paraId="69D51412" w14:textId="77777777" w:rsidTr="00E01CE0">
        <w:trPr>
          <w:cantSplit/>
          <w:trHeight w:val="315"/>
        </w:trPr>
        <w:tc>
          <w:tcPr>
            <w:tcW w:w="5808" w:type="dxa"/>
          </w:tcPr>
          <w:p w14:paraId="783BDD72" w14:textId="77777777" w:rsidR="006C43F3" w:rsidRDefault="006C43F3" w:rsidP="00E01CE0">
            <w:pPr>
              <w:rPr>
                <w:rFonts w:eastAsia="Calibri" w:cs="Times New Roman"/>
                <w:sz w:val="22"/>
              </w:rPr>
            </w:pPr>
            <w:r>
              <w:rPr>
                <w:rFonts w:eastAsia="Calibri" w:cs="Times New Roman"/>
                <w:sz w:val="22"/>
              </w:rPr>
              <w:t>Počet návštevníkov OPAC</w:t>
            </w:r>
          </w:p>
        </w:tc>
        <w:tc>
          <w:tcPr>
            <w:tcW w:w="3401" w:type="dxa"/>
          </w:tcPr>
          <w:p w14:paraId="2BAB6882" w14:textId="77777777" w:rsidR="006C43F3" w:rsidRPr="004418D1" w:rsidRDefault="006C43F3" w:rsidP="00E01CE0">
            <w:pPr>
              <w:jc w:val="right"/>
              <w:rPr>
                <w:rFonts w:eastAsia="Calibri" w:cs="Times New Roman"/>
                <w:sz w:val="22"/>
              </w:rPr>
            </w:pPr>
            <w:r w:rsidRPr="004418D1">
              <w:rPr>
                <w:rFonts w:eastAsia="Calibri" w:cs="Times New Roman"/>
                <w:sz w:val="22"/>
              </w:rPr>
              <w:t>7 513</w:t>
            </w:r>
          </w:p>
        </w:tc>
      </w:tr>
      <w:tr w:rsidR="006C43F3" w14:paraId="1B497C9A" w14:textId="77777777" w:rsidTr="00E01CE0">
        <w:trPr>
          <w:cantSplit/>
          <w:trHeight w:val="315"/>
        </w:trPr>
        <w:tc>
          <w:tcPr>
            <w:tcW w:w="5808" w:type="dxa"/>
          </w:tcPr>
          <w:p w14:paraId="2E6FF65E" w14:textId="77777777" w:rsidR="006C43F3" w:rsidRDefault="006C43F3" w:rsidP="00E01CE0">
            <w:pPr>
              <w:rPr>
                <w:rFonts w:eastAsia="Calibri" w:cs="Times New Roman"/>
                <w:b/>
                <w:sz w:val="22"/>
              </w:rPr>
            </w:pPr>
            <w:r>
              <w:rPr>
                <w:rFonts w:eastAsia="Calibri" w:cs="Times New Roman"/>
                <w:bCs/>
                <w:sz w:val="22"/>
              </w:rPr>
              <w:t>MVS vypožičané  z iných knižníc (</w:t>
            </w:r>
            <w:proofErr w:type="spellStart"/>
            <w:r>
              <w:rPr>
                <w:rFonts w:eastAsia="Calibri" w:cs="Times New Roman"/>
                <w:bCs/>
                <w:sz w:val="22"/>
              </w:rPr>
              <w:t>knihy+články</w:t>
            </w:r>
            <w:proofErr w:type="spellEnd"/>
            <w:r>
              <w:rPr>
                <w:rFonts w:eastAsia="Calibri" w:cs="Times New Roman"/>
                <w:bCs/>
                <w:sz w:val="22"/>
              </w:rPr>
              <w:t>)</w:t>
            </w:r>
          </w:p>
        </w:tc>
        <w:tc>
          <w:tcPr>
            <w:tcW w:w="3401" w:type="dxa"/>
          </w:tcPr>
          <w:p w14:paraId="184B4958" w14:textId="77777777" w:rsidR="006C43F3" w:rsidRPr="004418D1" w:rsidRDefault="006C43F3" w:rsidP="00E01CE0">
            <w:pPr>
              <w:jc w:val="right"/>
              <w:rPr>
                <w:rFonts w:eastAsia="Calibri" w:cs="Times New Roman"/>
                <w:sz w:val="22"/>
              </w:rPr>
            </w:pPr>
            <w:r w:rsidRPr="004418D1">
              <w:rPr>
                <w:rFonts w:eastAsia="Calibri" w:cs="Times New Roman"/>
                <w:sz w:val="22"/>
              </w:rPr>
              <w:t>26</w:t>
            </w:r>
          </w:p>
        </w:tc>
      </w:tr>
      <w:tr w:rsidR="006C43F3" w14:paraId="1D5B9C86" w14:textId="77777777" w:rsidTr="00E01CE0">
        <w:trPr>
          <w:cantSplit/>
          <w:trHeight w:val="315"/>
        </w:trPr>
        <w:tc>
          <w:tcPr>
            <w:tcW w:w="5808" w:type="dxa"/>
            <w:shd w:val="clear" w:color="auto" w:fill="FFFFFF" w:themeFill="background1"/>
          </w:tcPr>
          <w:p w14:paraId="6D3DEC4B" w14:textId="77777777" w:rsidR="006C43F3" w:rsidRDefault="006C43F3" w:rsidP="00E01CE0">
            <w:pPr>
              <w:rPr>
                <w:rFonts w:eastAsia="Calibri" w:cs="Times New Roman"/>
                <w:b/>
                <w:sz w:val="22"/>
              </w:rPr>
            </w:pPr>
            <w:r>
              <w:rPr>
                <w:rFonts w:eastAsia="Calibri" w:cs="Times New Roman"/>
                <w:bCs/>
                <w:sz w:val="22"/>
              </w:rPr>
              <w:t>MVS vypožičané  do iných knižníc (</w:t>
            </w:r>
            <w:proofErr w:type="spellStart"/>
            <w:r>
              <w:rPr>
                <w:rFonts w:eastAsia="Calibri" w:cs="Times New Roman"/>
                <w:bCs/>
                <w:sz w:val="22"/>
              </w:rPr>
              <w:t>knihy+články</w:t>
            </w:r>
            <w:proofErr w:type="spellEnd"/>
            <w:r>
              <w:rPr>
                <w:rFonts w:eastAsia="Calibri" w:cs="Times New Roman"/>
                <w:bCs/>
                <w:sz w:val="22"/>
              </w:rPr>
              <w:t>)</w:t>
            </w:r>
          </w:p>
        </w:tc>
        <w:tc>
          <w:tcPr>
            <w:tcW w:w="3401" w:type="dxa"/>
          </w:tcPr>
          <w:p w14:paraId="7B9EFCF7" w14:textId="77777777" w:rsidR="006C43F3" w:rsidRPr="004418D1" w:rsidRDefault="006C43F3" w:rsidP="00E01CE0">
            <w:pPr>
              <w:jc w:val="right"/>
              <w:rPr>
                <w:rFonts w:eastAsia="Calibri" w:cs="Times New Roman"/>
                <w:sz w:val="22"/>
              </w:rPr>
            </w:pPr>
            <w:r w:rsidRPr="004418D1">
              <w:rPr>
                <w:rFonts w:eastAsia="Calibri" w:cs="Times New Roman"/>
                <w:sz w:val="22"/>
              </w:rPr>
              <w:t>55</w:t>
            </w:r>
          </w:p>
        </w:tc>
      </w:tr>
      <w:tr w:rsidR="006C43F3" w14:paraId="5FC1CF39" w14:textId="77777777" w:rsidTr="00E01CE0">
        <w:trPr>
          <w:cantSplit/>
          <w:trHeight w:val="315"/>
        </w:trPr>
        <w:tc>
          <w:tcPr>
            <w:tcW w:w="5808" w:type="dxa"/>
            <w:shd w:val="clear" w:color="auto" w:fill="FFFFFF" w:themeFill="background1"/>
          </w:tcPr>
          <w:p w14:paraId="5E907FD8" w14:textId="77777777" w:rsidR="006C43F3" w:rsidRDefault="006C43F3" w:rsidP="00E01CE0">
            <w:pPr>
              <w:rPr>
                <w:rFonts w:eastAsia="Calibri" w:cs="Times New Roman"/>
                <w:bCs/>
                <w:sz w:val="22"/>
              </w:rPr>
            </w:pPr>
            <w:r>
              <w:rPr>
                <w:rFonts w:eastAsia="Calibri" w:cs="Times New Roman"/>
                <w:bCs/>
                <w:sz w:val="22"/>
              </w:rPr>
              <w:t>Počet výpožičiek zvukových kníh</w:t>
            </w:r>
          </w:p>
        </w:tc>
        <w:tc>
          <w:tcPr>
            <w:tcW w:w="3401" w:type="dxa"/>
          </w:tcPr>
          <w:p w14:paraId="68856007" w14:textId="77777777" w:rsidR="006C43F3" w:rsidRPr="004418D1" w:rsidRDefault="006C43F3" w:rsidP="00E01CE0">
            <w:pPr>
              <w:jc w:val="right"/>
              <w:rPr>
                <w:rFonts w:eastAsia="Calibri" w:cs="Times New Roman"/>
                <w:sz w:val="22"/>
              </w:rPr>
            </w:pPr>
            <w:r w:rsidRPr="004418D1">
              <w:rPr>
                <w:rFonts w:eastAsia="Calibri" w:cs="Times New Roman"/>
                <w:sz w:val="22"/>
              </w:rPr>
              <w:t>13</w:t>
            </w:r>
          </w:p>
        </w:tc>
      </w:tr>
      <w:tr w:rsidR="006C43F3" w14:paraId="37E5A371" w14:textId="77777777" w:rsidTr="00E01CE0">
        <w:trPr>
          <w:cantSplit/>
          <w:trHeight w:val="315"/>
        </w:trPr>
        <w:tc>
          <w:tcPr>
            <w:tcW w:w="5808" w:type="dxa"/>
          </w:tcPr>
          <w:p w14:paraId="2937A004" w14:textId="77777777" w:rsidR="006C43F3" w:rsidRDefault="006C43F3" w:rsidP="00E01CE0">
            <w:pPr>
              <w:rPr>
                <w:rFonts w:eastAsia="Calibri" w:cs="Times New Roman"/>
                <w:b/>
                <w:sz w:val="22"/>
              </w:rPr>
            </w:pPr>
            <w:r>
              <w:rPr>
                <w:rFonts w:eastAsia="Calibri" w:cs="Times New Roman"/>
                <w:bCs/>
                <w:sz w:val="22"/>
              </w:rPr>
              <w:t>Rešerše</w:t>
            </w:r>
          </w:p>
        </w:tc>
        <w:tc>
          <w:tcPr>
            <w:tcW w:w="3401" w:type="dxa"/>
          </w:tcPr>
          <w:p w14:paraId="560278EB" w14:textId="77777777" w:rsidR="006C43F3" w:rsidRPr="004418D1" w:rsidRDefault="006C43F3" w:rsidP="00E01CE0">
            <w:pPr>
              <w:jc w:val="right"/>
              <w:rPr>
                <w:rFonts w:eastAsia="Calibri" w:cs="Times New Roman"/>
                <w:sz w:val="22"/>
              </w:rPr>
            </w:pPr>
            <w:r w:rsidRPr="004418D1">
              <w:rPr>
                <w:rFonts w:eastAsia="Calibri" w:cs="Times New Roman"/>
                <w:sz w:val="22"/>
              </w:rPr>
              <w:t>141</w:t>
            </w:r>
          </w:p>
        </w:tc>
      </w:tr>
      <w:tr w:rsidR="006C43F3" w14:paraId="7D47665E" w14:textId="77777777" w:rsidTr="00E01CE0">
        <w:trPr>
          <w:cantSplit/>
          <w:trHeight w:val="315"/>
        </w:trPr>
        <w:tc>
          <w:tcPr>
            <w:tcW w:w="5808" w:type="dxa"/>
          </w:tcPr>
          <w:p w14:paraId="7FBBF83E" w14:textId="77777777" w:rsidR="006C43F3" w:rsidRDefault="006C43F3" w:rsidP="00E01CE0">
            <w:pPr>
              <w:rPr>
                <w:rFonts w:eastAsia="Calibri" w:cs="Times New Roman"/>
                <w:sz w:val="22"/>
              </w:rPr>
            </w:pPr>
            <w:r>
              <w:rPr>
                <w:rFonts w:eastAsia="Calibri" w:cs="Times New Roman"/>
                <w:sz w:val="22"/>
              </w:rPr>
              <w:t xml:space="preserve">Elektronické referenčné služby </w:t>
            </w:r>
          </w:p>
          <w:p w14:paraId="692F6CB0" w14:textId="77777777" w:rsidR="006C43F3" w:rsidRDefault="006C43F3" w:rsidP="00E01CE0">
            <w:pPr>
              <w:rPr>
                <w:rFonts w:eastAsia="Calibri" w:cs="Times New Roman"/>
                <w:sz w:val="22"/>
              </w:rPr>
            </w:pPr>
            <w:r>
              <w:rPr>
                <w:rFonts w:eastAsia="Calibri" w:cs="Times New Roman"/>
                <w:sz w:val="18"/>
                <w:szCs w:val="18"/>
              </w:rPr>
              <w:t>(online chat, komunikácia mailom, telef. požiadavky)</w:t>
            </w:r>
          </w:p>
        </w:tc>
        <w:tc>
          <w:tcPr>
            <w:tcW w:w="3401" w:type="dxa"/>
          </w:tcPr>
          <w:p w14:paraId="5B699A0A" w14:textId="77777777" w:rsidR="006C43F3" w:rsidRPr="004418D1" w:rsidRDefault="006C43F3" w:rsidP="00E01CE0">
            <w:pPr>
              <w:jc w:val="right"/>
              <w:rPr>
                <w:rFonts w:eastAsia="Calibri" w:cs="Times New Roman"/>
                <w:sz w:val="22"/>
              </w:rPr>
            </w:pPr>
            <w:r w:rsidRPr="004418D1">
              <w:rPr>
                <w:rFonts w:eastAsia="Calibri" w:cs="Times New Roman"/>
                <w:sz w:val="22"/>
              </w:rPr>
              <w:t>1 116</w:t>
            </w:r>
          </w:p>
        </w:tc>
      </w:tr>
      <w:tr w:rsidR="006C43F3" w14:paraId="7C4A95A0" w14:textId="77777777" w:rsidTr="00E01CE0">
        <w:trPr>
          <w:cantSplit/>
          <w:trHeight w:val="315"/>
        </w:trPr>
        <w:tc>
          <w:tcPr>
            <w:tcW w:w="5808" w:type="dxa"/>
          </w:tcPr>
          <w:p w14:paraId="372F2434" w14:textId="77777777" w:rsidR="006C43F3" w:rsidRDefault="006C43F3" w:rsidP="00E01CE0">
            <w:pPr>
              <w:rPr>
                <w:rFonts w:eastAsia="Calibri" w:cs="Times New Roman"/>
                <w:sz w:val="22"/>
              </w:rPr>
            </w:pPr>
            <w:r>
              <w:rPr>
                <w:rFonts w:eastAsia="Calibri" w:cs="Times New Roman"/>
                <w:sz w:val="22"/>
              </w:rPr>
              <w:t xml:space="preserve">Facebook knižnice </w:t>
            </w:r>
            <w:r>
              <w:rPr>
                <w:rFonts w:eastAsia="Calibri" w:cs="Times New Roman"/>
                <w:sz w:val="20"/>
                <w:szCs w:val="20"/>
              </w:rPr>
              <w:t>– interakcie (</w:t>
            </w:r>
            <w:proofErr w:type="spellStart"/>
            <w:r>
              <w:rPr>
                <w:rFonts w:eastAsia="Calibri" w:cs="Times New Roman"/>
                <w:sz w:val="20"/>
                <w:szCs w:val="20"/>
              </w:rPr>
              <w:t>like</w:t>
            </w:r>
            <w:proofErr w:type="spellEnd"/>
            <w:r>
              <w:rPr>
                <w:rFonts w:eastAsia="Calibri" w:cs="Times New Roman"/>
                <w:sz w:val="20"/>
                <w:szCs w:val="20"/>
              </w:rPr>
              <w:t>, komentár, zdieľanie)</w:t>
            </w:r>
          </w:p>
        </w:tc>
        <w:tc>
          <w:tcPr>
            <w:tcW w:w="3401" w:type="dxa"/>
          </w:tcPr>
          <w:p w14:paraId="268CA2B4" w14:textId="77777777" w:rsidR="006C43F3" w:rsidRPr="002742BD" w:rsidRDefault="006C43F3" w:rsidP="00E01CE0">
            <w:pPr>
              <w:jc w:val="right"/>
              <w:rPr>
                <w:rFonts w:eastAsia="Calibri" w:cs="Times New Roman"/>
                <w:color w:val="000000" w:themeColor="text1"/>
                <w:sz w:val="22"/>
              </w:rPr>
            </w:pPr>
            <w:r w:rsidRPr="002742BD">
              <w:rPr>
                <w:color w:val="000000" w:themeColor="text1"/>
              </w:rPr>
              <w:t>48 636</w:t>
            </w:r>
          </w:p>
        </w:tc>
      </w:tr>
      <w:tr w:rsidR="006C43F3" w14:paraId="383BE186" w14:textId="77777777" w:rsidTr="00E01CE0">
        <w:trPr>
          <w:cantSplit/>
          <w:trHeight w:val="315"/>
        </w:trPr>
        <w:tc>
          <w:tcPr>
            <w:tcW w:w="5808" w:type="dxa"/>
          </w:tcPr>
          <w:p w14:paraId="545B0AD8" w14:textId="77777777" w:rsidR="006C43F3" w:rsidRDefault="006C43F3" w:rsidP="00E01CE0">
            <w:pPr>
              <w:rPr>
                <w:rFonts w:eastAsia="Calibri" w:cs="Times New Roman"/>
                <w:sz w:val="22"/>
              </w:rPr>
            </w:pPr>
            <w:r>
              <w:rPr>
                <w:rFonts w:eastAsia="Calibri" w:cs="Times New Roman"/>
                <w:sz w:val="22"/>
              </w:rPr>
              <w:t xml:space="preserve">Instagram knižnice </w:t>
            </w:r>
            <w:r>
              <w:rPr>
                <w:rFonts w:eastAsia="Calibri" w:cs="Times New Roman"/>
                <w:sz w:val="20"/>
                <w:szCs w:val="20"/>
              </w:rPr>
              <w:t>– interakcie (</w:t>
            </w:r>
            <w:proofErr w:type="spellStart"/>
            <w:r>
              <w:rPr>
                <w:rFonts w:eastAsia="Calibri" w:cs="Times New Roman"/>
                <w:sz w:val="20"/>
                <w:szCs w:val="20"/>
              </w:rPr>
              <w:t>like</w:t>
            </w:r>
            <w:proofErr w:type="spellEnd"/>
            <w:r>
              <w:rPr>
                <w:rFonts w:eastAsia="Calibri" w:cs="Times New Roman"/>
                <w:sz w:val="20"/>
                <w:szCs w:val="20"/>
              </w:rPr>
              <w:t>, komentár, zdieľanie)</w:t>
            </w:r>
          </w:p>
        </w:tc>
        <w:tc>
          <w:tcPr>
            <w:tcW w:w="3401" w:type="dxa"/>
          </w:tcPr>
          <w:p w14:paraId="43BBD3B7" w14:textId="77777777" w:rsidR="006C43F3" w:rsidRPr="002742BD" w:rsidRDefault="006C43F3" w:rsidP="00E01CE0">
            <w:pPr>
              <w:jc w:val="right"/>
              <w:rPr>
                <w:color w:val="000000" w:themeColor="text1"/>
              </w:rPr>
            </w:pPr>
            <w:r w:rsidRPr="002742BD">
              <w:rPr>
                <w:color w:val="000000" w:themeColor="text1"/>
              </w:rPr>
              <w:t>6028</w:t>
            </w:r>
          </w:p>
          <w:p w14:paraId="17B5E5C1" w14:textId="77777777" w:rsidR="006C43F3" w:rsidRPr="002742BD" w:rsidRDefault="006C43F3" w:rsidP="00E01CE0">
            <w:pPr>
              <w:jc w:val="right"/>
              <w:rPr>
                <w:rFonts w:eastAsia="Calibri" w:cs="Times New Roman"/>
                <w:color w:val="000000" w:themeColor="text1"/>
                <w:sz w:val="22"/>
              </w:rPr>
            </w:pPr>
          </w:p>
        </w:tc>
      </w:tr>
    </w:tbl>
    <w:p w14:paraId="0E77F4A7" w14:textId="77777777" w:rsidR="00EA4780" w:rsidRDefault="00EA4780" w:rsidP="00EA4780">
      <w:pPr>
        <w:suppressAutoHyphens/>
        <w:rPr>
          <w:rFonts w:eastAsia="Calibri" w:cs="Calibri"/>
          <w:b/>
          <w:sz w:val="20"/>
          <w:szCs w:val="20"/>
        </w:rPr>
      </w:pPr>
    </w:p>
    <w:p w14:paraId="2AF153E1" w14:textId="77777777" w:rsidR="00EA4780" w:rsidRPr="001B4B25" w:rsidRDefault="00EA4780" w:rsidP="00EA4780">
      <w:pPr>
        <w:suppressAutoHyphens/>
        <w:rPr>
          <w:rFonts w:eastAsia="Calibri" w:cs="Times New Roman"/>
          <w:b/>
          <w:sz w:val="18"/>
          <w:szCs w:val="18"/>
        </w:rPr>
      </w:pPr>
      <w:r w:rsidRPr="001B4B25">
        <w:rPr>
          <w:rFonts w:eastAsia="Calibri" w:cs="Calibri"/>
          <w:b/>
          <w:sz w:val="20"/>
          <w:szCs w:val="20"/>
        </w:rPr>
        <w:t>*</w:t>
      </w:r>
      <w:r w:rsidRPr="001B4B25">
        <w:rPr>
          <w:rFonts w:eastAsia="Calibri" w:cs="Times New Roman"/>
          <w:b/>
          <w:sz w:val="20"/>
          <w:szCs w:val="20"/>
        </w:rPr>
        <w:t xml:space="preserve">  </w:t>
      </w:r>
      <w:r w:rsidRPr="001B4B25">
        <w:rPr>
          <w:rFonts w:eastAsia="Calibri" w:cs="Times New Roman"/>
          <w:b/>
          <w:sz w:val="18"/>
          <w:szCs w:val="18"/>
        </w:rPr>
        <w:t xml:space="preserve"> počet obyvateľov mesta Vranov n. T. 20 488  (k 31. 12. 2023) </w:t>
      </w:r>
    </w:p>
    <w:p w14:paraId="072BB4D6" w14:textId="77777777" w:rsidR="00EA4780" w:rsidRPr="001B4B25" w:rsidRDefault="00EA4780" w:rsidP="00EA4780">
      <w:pPr>
        <w:suppressAutoHyphens/>
        <w:rPr>
          <w:rFonts w:eastAsia="Calibri" w:cs="Times New Roman"/>
          <w:b/>
          <w:sz w:val="18"/>
          <w:szCs w:val="18"/>
        </w:rPr>
      </w:pPr>
      <w:r w:rsidRPr="001B4B25">
        <w:rPr>
          <w:rFonts w:eastAsia="Calibri" w:cs="Times New Roman"/>
          <w:bCs/>
          <w:sz w:val="18"/>
          <w:szCs w:val="18"/>
        </w:rPr>
        <w:t xml:space="preserve">     zdroj</w:t>
      </w:r>
      <w:r w:rsidRPr="0009525B">
        <w:rPr>
          <w:rFonts w:eastAsia="Calibri" w:cs="Times New Roman"/>
          <w:bCs/>
          <w:sz w:val="14"/>
          <w:szCs w:val="14"/>
        </w:rPr>
        <w:t>:</w:t>
      </w:r>
      <w:r>
        <w:rPr>
          <w:rFonts w:eastAsia="Calibri" w:cs="Times New Roman"/>
          <w:bCs/>
          <w:sz w:val="14"/>
          <w:szCs w:val="14"/>
        </w:rPr>
        <w:t xml:space="preserve"> </w:t>
      </w:r>
      <w:hyperlink r:id="rId24" w:anchor="!/view/sk/vbd_dem/om7101rr/v_om7101rr_00_00_00_sk" w:history="1">
        <w:r w:rsidRPr="00B73C62">
          <w:rPr>
            <w:rStyle w:val="Hypertextovprepojenie"/>
            <w:rFonts w:eastAsia="Calibri" w:cs="Times New Roman"/>
            <w:bCs/>
            <w:sz w:val="20"/>
            <w:szCs w:val="18"/>
          </w:rPr>
          <w:t>https://datacube.statistics.sk/#!/view/sk/vbd_dem/om7101rr/v_om7101rr_00_00_00_sk</w:t>
        </w:r>
      </w:hyperlink>
    </w:p>
    <w:p w14:paraId="2404F280" w14:textId="4F2EC6DC" w:rsidR="00B112A1" w:rsidRPr="00B112A1" w:rsidRDefault="00B70B1B" w:rsidP="00B112A1">
      <w:pPr>
        <w:rPr>
          <w:rFonts w:cs="Times New Roman"/>
          <w:color w:val="C00000"/>
          <w:szCs w:val="24"/>
        </w:rPr>
      </w:pPr>
      <w:r>
        <w:rPr>
          <w:rFonts w:cs="Times New Roman"/>
          <w:b/>
          <w:bCs/>
          <w:color w:val="C00000"/>
          <w:sz w:val="32"/>
          <w:szCs w:val="32"/>
        </w:rPr>
        <w:br w:type="page"/>
      </w:r>
      <w:bookmarkStart w:id="87" w:name="_Hlk131674509"/>
      <w:bookmarkStart w:id="88" w:name="_Hlk195513336"/>
    </w:p>
    <w:p w14:paraId="6395A262" w14:textId="689B8BB3" w:rsidR="00FC60E4" w:rsidRPr="00FC60E4" w:rsidRDefault="00B112A1" w:rsidP="00FC60E4">
      <w:pPr>
        <w:rPr>
          <w:rFonts w:cs="Times New Roman"/>
          <w:b/>
          <w:color w:val="000000"/>
          <w:sz w:val="20"/>
          <w:szCs w:val="20"/>
        </w:rPr>
      </w:pPr>
      <w:r>
        <w:rPr>
          <w:rFonts w:cs="Times New Roman"/>
          <w:b/>
          <w:color w:val="000000"/>
          <w:sz w:val="20"/>
          <w:szCs w:val="20"/>
        </w:rPr>
        <w:lastRenderedPageBreak/>
        <w:t>Príloha č. 2</w:t>
      </w:r>
    </w:p>
    <w:p w14:paraId="7E837951" w14:textId="77777777" w:rsidR="00FC60E4" w:rsidRDefault="00FC60E4" w:rsidP="00FC60E4">
      <w:pPr>
        <w:rPr>
          <w:rFonts w:cs="Times New Roman"/>
          <w:b/>
          <w:color w:val="000000"/>
          <w:sz w:val="20"/>
          <w:szCs w:val="20"/>
          <w:lang w:val="cs-CZ"/>
        </w:rPr>
      </w:pPr>
    </w:p>
    <w:tbl>
      <w:tblPr>
        <w:tblW w:w="0" w:type="auto"/>
        <w:tblInd w:w="216" w:type="dxa"/>
        <w:tblLayout w:type="fixed"/>
        <w:tblLook w:val="0000" w:firstRow="0" w:lastRow="0" w:firstColumn="0" w:lastColumn="0" w:noHBand="0" w:noVBand="0"/>
      </w:tblPr>
      <w:tblGrid>
        <w:gridCol w:w="1134"/>
        <w:gridCol w:w="2828"/>
        <w:gridCol w:w="1415"/>
        <w:gridCol w:w="2273"/>
        <w:gridCol w:w="1701"/>
      </w:tblGrid>
      <w:tr w:rsidR="00FC60E4" w14:paraId="5A07D5D2" w14:textId="77777777" w:rsidTr="00E01CE0">
        <w:tc>
          <w:tcPr>
            <w:tcW w:w="9351" w:type="dxa"/>
            <w:gridSpan w:val="5"/>
            <w:tcBorders>
              <w:top w:val="single" w:sz="4" w:space="0" w:color="000000"/>
              <w:left w:val="single" w:sz="4" w:space="0" w:color="000000"/>
              <w:bottom w:val="single" w:sz="4" w:space="0" w:color="000000"/>
              <w:right w:val="single" w:sz="4" w:space="0" w:color="000000"/>
            </w:tcBorders>
            <w:shd w:val="clear" w:color="auto" w:fill="A3DBFF"/>
          </w:tcPr>
          <w:p w14:paraId="14D211F6" w14:textId="77777777" w:rsidR="00FC60E4" w:rsidRDefault="00FC60E4" w:rsidP="00E01CE0">
            <w:pPr>
              <w:jc w:val="center"/>
            </w:pPr>
            <w:r>
              <w:rPr>
                <w:b/>
                <w:bCs/>
                <w:sz w:val="28"/>
                <w:szCs w:val="24"/>
              </w:rPr>
              <w:t>Súťaže</w:t>
            </w:r>
          </w:p>
        </w:tc>
      </w:tr>
      <w:tr w:rsidR="00FC60E4" w14:paraId="7520E256" w14:textId="77777777" w:rsidTr="00E01CE0">
        <w:tc>
          <w:tcPr>
            <w:tcW w:w="1134" w:type="dxa"/>
            <w:tcBorders>
              <w:top w:val="single" w:sz="4" w:space="0" w:color="000000"/>
              <w:left w:val="single" w:sz="4" w:space="0" w:color="000000"/>
              <w:bottom w:val="single" w:sz="4" w:space="0" w:color="000000"/>
            </w:tcBorders>
          </w:tcPr>
          <w:p w14:paraId="79A2AFC1" w14:textId="77777777" w:rsidR="00FC60E4" w:rsidRDefault="00FC60E4" w:rsidP="00E01CE0">
            <w:r>
              <w:rPr>
                <w:b/>
                <w:bCs/>
              </w:rPr>
              <w:t>Termín</w:t>
            </w:r>
          </w:p>
          <w:p w14:paraId="713D707A" w14:textId="77777777" w:rsidR="00FC60E4" w:rsidRDefault="00FC60E4" w:rsidP="00E01CE0">
            <w:pPr>
              <w:rPr>
                <w:b/>
                <w:bCs/>
              </w:rPr>
            </w:pPr>
          </w:p>
        </w:tc>
        <w:tc>
          <w:tcPr>
            <w:tcW w:w="2828" w:type="dxa"/>
            <w:tcBorders>
              <w:top w:val="single" w:sz="4" w:space="0" w:color="000000"/>
              <w:bottom w:val="single" w:sz="4" w:space="0" w:color="000000"/>
            </w:tcBorders>
          </w:tcPr>
          <w:p w14:paraId="5D10F1C7" w14:textId="77777777" w:rsidR="00FC60E4" w:rsidRDefault="00FC60E4" w:rsidP="00E01CE0">
            <w:r>
              <w:rPr>
                <w:b/>
                <w:bCs/>
              </w:rPr>
              <w:t xml:space="preserve">Názov </w:t>
            </w:r>
          </w:p>
          <w:p w14:paraId="6E184A10" w14:textId="77777777" w:rsidR="00FC60E4" w:rsidRDefault="00FC60E4" w:rsidP="00E01CE0">
            <w:r>
              <w:rPr>
                <w:b/>
                <w:bCs/>
              </w:rPr>
              <w:t>súťaže</w:t>
            </w:r>
          </w:p>
        </w:tc>
        <w:tc>
          <w:tcPr>
            <w:tcW w:w="1415" w:type="dxa"/>
            <w:tcBorders>
              <w:top w:val="single" w:sz="4" w:space="0" w:color="000000"/>
              <w:bottom w:val="single" w:sz="4" w:space="0" w:color="000000"/>
            </w:tcBorders>
          </w:tcPr>
          <w:p w14:paraId="34DE41CC" w14:textId="77777777" w:rsidR="00FC60E4" w:rsidRDefault="00FC60E4" w:rsidP="00E01CE0">
            <w:r>
              <w:rPr>
                <w:b/>
                <w:bCs/>
              </w:rPr>
              <w:t xml:space="preserve">Charakter </w:t>
            </w:r>
          </w:p>
          <w:p w14:paraId="4D8EFDDC" w14:textId="77777777" w:rsidR="00FC60E4" w:rsidRDefault="00FC60E4" w:rsidP="00E01CE0">
            <w:r>
              <w:rPr>
                <w:b/>
                <w:bCs/>
              </w:rPr>
              <w:t>súťaže *</w:t>
            </w:r>
          </w:p>
        </w:tc>
        <w:tc>
          <w:tcPr>
            <w:tcW w:w="2273" w:type="dxa"/>
            <w:tcBorders>
              <w:top w:val="single" w:sz="4" w:space="0" w:color="000000"/>
              <w:bottom w:val="single" w:sz="4" w:space="0" w:color="000000"/>
            </w:tcBorders>
          </w:tcPr>
          <w:p w14:paraId="01ADB718" w14:textId="77777777" w:rsidR="00FC60E4" w:rsidRDefault="00FC60E4" w:rsidP="00E01CE0">
            <w:r>
              <w:rPr>
                <w:b/>
                <w:bCs/>
              </w:rPr>
              <w:t>Zdroj financovania</w:t>
            </w:r>
          </w:p>
        </w:tc>
        <w:tc>
          <w:tcPr>
            <w:tcW w:w="1701" w:type="dxa"/>
            <w:tcBorders>
              <w:top w:val="single" w:sz="4" w:space="0" w:color="000000"/>
              <w:bottom w:val="single" w:sz="4" w:space="0" w:color="000000"/>
              <w:right w:val="single" w:sz="4" w:space="0" w:color="000000"/>
            </w:tcBorders>
          </w:tcPr>
          <w:p w14:paraId="0055C2DA" w14:textId="77777777" w:rsidR="00FC60E4" w:rsidRDefault="00FC60E4" w:rsidP="00E01CE0">
            <w:r>
              <w:rPr>
                <w:b/>
                <w:bCs/>
              </w:rPr>
              <w:t>Poznámka</w:t>
            </w:r>
          </w:p>
        </w:tc>
      </w:tr>
      <w:tr w:rsidR="00FC60E4" w14:paraId="6C228C9D" w14:textId="77777777" w:rsidTr="00E01CE0">
        <w:tc>
          <w:tcPr>
            <w:tcW w:w="1134" w:type="dxa"/>
            <w:tcBorders>
              <w:left w:val="single" w:sz="8" w:space="0" w:color="000000"/>
              <w:bottom w:val="single" w:sz="8" w:space="0" w:color="000000"/>
              <w:right w:val="single" w:sz="8" w:space="0" w:color="000000"/>
            </w:tcBorders>
          </w:tcPr>
          <w:p w14:paraId="0997F679" w14:textId="77777777" w:rsidR="00FC60E4" w:rsidRDefault="00FC60E4" w:rsidP="00E01CE0">
            <w:pPr>
              <w:jc w:val="right"/>
            </w:pPr>
            <w:r>
              <w:rPr>
                <w:rFonts w:cs="Times New Roman"/>
                <w:sz w:val="20"/>
                <w:szCs w:val="20"/>
              </w:rPr>
              <w:t>30.1.2025</w:t>
            </w:r>
          </w:p>
        </w:tc>
        <w:tc>
          <w:tcPr>
            <w:tcW w:w="2828" w:type="dxa"/>
            <w:tcBorders>
              <w:bottom w:val="single" w:sz="8" w:space="0" w:color="000000"/>
              <w:right w:val="single" w:sz="8" w:space="0" w:color="000000"/>
            </w:tcBorders>
          </w:tcPr>
          <w:p w14:paraId="25D74591" w14:textId="77777777" w:rsidR="00FC60E4" w:rsidRDefault="00FC60E4" w:rsidP="00E01CE0">
            <w:r>
              <w:rPr>
                <w:rFonts w:cs="Times New Roman"/>
                <w:sz w:val="20"/>
                <w:szCs w:val="20"/>
              </w:rPr>
              <w:t>Šaliansky Maťko</w:t>
            </w:r>
          </w:p>
        </w:tc>
        <w:tc>
          <w:tcPr>
            <w:tcW w:w="1415" w:type="dxa"/>
            <w:tcBorders>
              <w:bottom w:val="single" w:sz="8" w:space="0" w:color="000000"/>
              <w:right w:val="single" w:sz="8" w:space="0" w:color="000000"/>
            </w:tcBorders>
          </w:tcPr>
          <w:p w14:paraId="4E949BB3" w14:textId="77777777" w:rsidR="00FC60E4" w:rsidRDefault="00FC60E4" w:rsidP="00E01CE0">
            <w:r>
              <w:rPr>
                <w:rFonts w:cs="Times New Roman"/>
                <w:sz w:val="20"/>
                <w:szCs w:val="20"/>
              </w:rPr>
              <w:t>KSP okresná, TOP podujatie</w:t>
            </w:r>
          </w:p>
        </w:tc>
        <w:tc>
          <w:tcPr>
            <w:tcW w:w="2273" w:type="dxa"/>
            <w:tcBorders>
              <w:bottom w:val="single" w:sz="8" w:space="0" w:color="000000"/>
              <w:right w:val="single" w:sz="8" w:space="0" w:color="000000"/>
            </w:tcBorders>
          </w:tcPr>
          <w:p w14:paraId="3625FB91" w14:textId="77777777" w:rsidR="00FC60E4" w:rsidRDefault="00FC60E4" w:rsidP="00E01CE0">
            <w:pPr>
              <w:rPr>
                <w:b/>
                <w:bCs/>
              </w:rPr>
            </w:pPr>
          </w:p>
        </w:tc>
        <w:tc>
          <w:tcPr>
            <w:tcW w:w="1701" w:type="dxa"/>
            <w:tcBorders>
              <w:bottom w:val="single" w:sz="8" w:space="0" w:color="000000"/>
              <w:right w:val="single" w:sz="8" w:space="0" w:color="000000"/>
            </w:tcBorders>
          </w:tcPr>
          <w:p w14:paraId="6A30C5D6" w14:textId="77777777" w:rsidR="00FC60E4" w:rsidRDefault="00FC60E4" w:rsidP="00E01CE0">
            <w:r>
              <w:rPr>
                <w:rFonts w:cs="Times New Roman"/>
                <w:sz w:val="20"/>
                <w:szCs w:val="20"/>
              </w:rPr>
              <w:t>Súťaž v prednese regionálnych povestí</w:t>
            </w:r>
          </w:p>
        </w:tc>
      </w:tr>
      <w:tr w:rsidR="00FC60E4" w14:paraId="43D0EE2C" w14:textId="77777777" w:rsidTr="00E01CE0">
        <w:tc>
          <w:tcPr>
            <w:tcW w:w="1134" w:type="dxa"/>
            <w:tcBorders>
              <w:left w:val="single" w:sz="8" w:space="0" w:color="000000"/>
              <w:bottom w:val="single" w:sz="8" w:space="0" w:color="000000"/>
              <w:right w:val="single" w:sz="8" w:space="0" w:color="000000"/>
            </w:tcBorders>
          </w:tcPr>
          <w:p w14:paraId="04795621" w14:textId="77777777" w:rsidR="00FC60E4" w:rsidRDefault="00FC60E4" w:rsidP="00E01CE0">
            <w:pPr>
              <w:widowControl w:val="0"/>
            </w:pPr>
            <w:r>
              <w:rPr>
                <w:rFonts w:cs="Times New Roman"/>
                <w:sz w:val="20"/>
                <w:szCs w:val="20"/>
              </w:rPr>
              <w:t>3.3.2025</w:t>
            </w:r>
          </w:p>
        </w:tc>
        <w:tc>
          <w:tcPr>
            <w:tcW w:w="2828" w:type="dxa"/>
            <w:tcBorders>
              <w:bottom w:val="single" w:sz="8" w:space="0" w:color="000000"/>
              <w:right w:val="single" w:sz="8" w:space="0" w:color="000000"/>
            </w:tcBorders>
          </w:tcPr>
          <w:p w14:paraId="3DE9E377" w14:textId="77777777" w:rsidR="00FC60E4" w:rsidRDefault="00FC60E4" w:rsidP="00E01CE0">
            <w:pPr>
              <w:widowControl w:val="0"/>
            </w:pPr>
            <w:r>
              <w:rPr>
                <w:rFonts w:cs="Times New Roman"/>
                <w:sz w:val="20"/>
                <w:szCs w:val="20"/>
              </w:rPr>
              <w:t>Kráľ detských čitateľov za rok 2024</w:t>
            </w:r>
          </w:p>
        </w:tc>
        <w:tc>
          <w:tcPr>
            <w:tcW w:w="1415" w:type="dxa"/>
            <w:tcBorders>
              <w:bottom w:val="single" w:sz="8" w:space="0" w:color="000000"/>
              <w:right w:val="single" w:sz="8" w:space="0" w:color="000000"/>
            </w:tcBorders>
          </w:tcPr>
          <w:p w14:paraId="50C81DE7" w14:textId="77777777" w:rsidR="00FC60E4" w:rsidRDefault="00FC60E4" w:rsidP="00E01CE0">
            <w:pPr>
              <w:widowControl w:val="0"/>
            </w:pPr>
            <w:r>
              <w:rPr>
                <w:rFonts w:cs="Times New Roman"/>
                <w:sz w:val="20"/>
                <w:szCs w:val="20"/>
              </w:rPr>
              <w:t>okresná</w:t>
            </w:r>
          </w:p>
        </w:tc>
        <w:tc>
          <w:tcPr>
            <w:tcW w:w="2273" w:type="dxa"/>
            <w:tcBorders>
              <w:bottom w:val="single" w:sz="8" w:space="0" w:color="000000"/>
              <w:right w:val="single" w:sz="8" w:space="0" w:color="000000"/>
            </w:tcBorders>
          </w:tcPr>
          <w:p w14:paraId="2830004F" w14:textId="77777777" w:rsidR="00FC60E4" w:rsidRDefault="00FC60E4" w:rsidP="00E01CE0">
            <w:pPr>
              <w:widowControl w:val="0"/>
              <w:rPr>
                <w:rFonts w:cs="Times New Roman"/>
                <w:bCs/>
                <w:color w:val="C00000"/>
                <w:sz w:val="20"/>
                <w:szCs w:val="20"/>
              </w:rPr>
            </w:pPr>
          </w:p>
        </w:tc>
        <w:tc>
          <w:tcPr>
            <w:tcW w:w="1701" w:type="dxa"/>
            <w:tcBorders>
              <w:bottom w:val="single" w:sz="8" w:space="0" w:color="000000"/>
              <w:right w:val="single" w:sz="8" w:space="0" w:color="000000"/>
            </w:tcBorders>
          </w:tcPr>
          <w:p w14:paraId="192BE3DA" w14:textId="15E1E5C0" w:rsidR="00FC60E4" w:rsidRDefault="00FC60E4" w:rsidP="00FC60E4">
            <w:r>
              <w:rPr>
                <w:sz w:val="20"/>
                <w:szCs w:val="20"/>
              </w:rPr>
              <w:t xml:space="preserve">Súťaž </w:t>
            </w:r>
            <w:r w:rsidRPr="00FC60E4">
              <w:rPr>
                <w:sz w:val="20"/>
                <w:szCs w:val="20"/>
              </w:rPr>
              <w:t>o najlepšieho detského čitateľa</w:t>
            </w:r>
            <w:r w:rsidRPr="00FC60E4">
              <w:rPr>
                <w:rFonts w:cs="Times New Roman"/>
                <w:b/>
                <w:bCs/>
                <w:color w:val="C00000"/>
                <w:sz w:val="20"/>
                <w:szCs w:val="20"/>
              </w:rPr>
              <w:t xml:space="preserve">       </w:t>
            </w:r>
          </w:p>
        </w:tc>
      </w:tr>
      <w:tr w:rsidR="00FC60E4" w14:paraId="42B1188D" w14:textId="77777777" w:rsidTr="00E01CE0">
        <w:tc>
          <w:tcPr>
            <w:tcW w:w="1134" w:type="dxa"/>
            <w:tcBorders>
              <w:left w:val="single" w:sz="8" w:space="0" w:color="000000"/>
              <w:bottom w:val="single" w:sz="8" w:space="0" w:color="000000"/>
              <w:right w:val="single" w:sz="8" w:space="0" w:color="000000"/>
            </w:tcBorders>
          </w:tcPr>
          <w:p w14:paraId="414DEEDE" w14:textId="77777777" w:rsidR="00FC60E4" w:rsidRDefault="00FC60E4" w:rsidP="00E01CE0">
            <w:pPr>
              <w:widowControl w:val="0"/>
            </w:pPr>
            <w:r>
              <w:rPr>
                <w:rFonts w:cs="Times New Roman"/>
                <w:sz w:val="20"/>
                <w:szCs w:val="20"/>
              </w:rPr>
              <w:t>15.5.2025</w:t>
            </w:r>
          </w:p>
        </w:tc>
        <w:tc>
          <w:tcPr>
            <w:tcW w:w="2828" w:type="dxa"/>
            <w:tcBorders>
              <w:bottom w:val="single" w:sz="8" w:space="0" w:color="000000"/>
              <w:right w:val="single" w:sz="8" w:space="0" w:color="000000"/>
            </w:tcBorders>
          </w:tcPr>
          <w:p w14:paraId="65D18F2A" w14:textId="77777777" w:rsidR="00FC60E4" w:rsidRDefault="00FC60E4" w:rsidP="00E01CE0">
            <w:r>
              <w:rPr>
                <w:rFonts w:cs="Times New Roman"/>
                <w:sz w:val="20"/>
                <w:szCs w:val="20"/>
              </w:rPr>
              <w:t>Súťaž čitateľských rodín</w:t>
            </w:r>
          </w:p>
        </w:tc>
        <w:tc>
          <w:tcPr>
            <w:tcW w:w="1415" w:type="dxa"/>
            <w:tcBorders>
              <w:bottom w:val="single" w:sz="8" w:space="0" w:color="000000"/>
              <w:right w:val="single" w:sz="8" w:space="0" w:color="000000"/>
            </w:tcBorders>
          </w:tcPr>
          <w:p w14:paraId="336E3A44" w14:textId="77777777" w:rsidR="00FC60E4" w:rsidRDefault="00FC60E4" w:rsidP="00E01CE0">
            <w:r>
              <w:rPr>
                <w:rFonts w:cs="Times New Roman"/>
                <w:sz w:val="20"/>
                <w:szCs w:val="20"/>
              </w:rPr>
              <w:t>okresná</w:t>
            </w:r>
          </w:p>
        </w:tc>
        <w:tc>
          <w:tcPr>
            <w:tcW w:w="2273" w:type="dxa"/>
            <w:tcBorders>
              <w:bottom w:val="single" w:sz="8" w:space="0" w:color="000000"/>
              <w:right w:val="single" w:sz="8" w:space="0" w:color="000000"/>
            </w:tcBorders>
          </w:tcPr>
          <w:p w14:paraId="26BE0DC8" w14:textId="77777777" w:rsidR="00FC60E4" w:rsidRDefault="00FC60E4" w:rsidP="00E01CE0">
            <w:pPr>
              <w:rPr>
                <w:b/>
                <w:bCs/>
              </w:rPr>
            </w:pPr>
          </w:p>
        </w:tc>
        <w:tc>
          <w:tcPr>
            <w:tcW w:w="1701" w:type="dxa"/>
            <w:tcBorders>
              <w:bottom w:val="single" w:sz="8" w:space="0" w:color="000000"/>
              <w:right w:val="single" w:sz="8" w:space="0" w:color="000000"/>
            </w:tcBorders>
          </w:tcPr>
          <w:p w14:paraId="64238BA5" w14:textId="77777777" w:rsidR="00FC60E4" w:rsidRDefault="00FC60E4" w:rsidP="00E01CE0">
            <w:r>
              <w:rPr>
                <w:rFonts w:cs="Times New Roman"/>
                <w:sz w:val="20"/>
                <w:szCs w:val="20"/>
              </w:rPr>
              <w:t>Súťaž rodín v literárnych úlohách</w:t>
            </w:r>
          </w:p>
        </w:tc>
      </w:tr>
      <w:tr w:rsidR="00FC60E4" w14:paraId="358629AC" w14:textId="77777777" w:rsidTr="00E01CE0">
        <w:tc>
          <w:tcPr>
            <w:tcW w:w="1134" w:type="dxa"/>
            <w:tcBorders>
              <w:left w:val="single" w:sz="8" w:space="0" w:color="000000"/>
              <w:bottom w:val="single" w:sz="8" w:space="0" w:color="000000"/>
              <w:right w:val="single" w:sz="8" w:space="0" w:color="000000"/>
            </w:tcBorders>
          </w:tcPr>
          <w:p w14:paraId="1F07AA5F" w14:textId="77777777" w:rsidR="00FC60E4" w:rsidRDefault="00FC60E4" w:rsidP="00E01CE0">
            <w:pPr>
              <w:widowControl w:val="0"/>
            </w:pPr>
            <w:r>
              <w:rPr>
                <w:rFonts w:cs="Times New Roman"/>
                <w:sz w:val="20"/>
                <w:szCs w:val="20"/>
              </w:rPr>
              <w:t>1.7.31.8.</w:t>
            </w:r>
          </w:p>
        </w:tc>
        <w:tc>
          <w:tcPr>
            <w:tcW w:w="2828" w:type="dxa"/>
            <w:tcBorders>
              <w:bottom w:val="single" w:sz="8" w:space="0" w:color="000000"/>
              <w:right w:val="single" w:sz="8" w:space="0" w:color="000000"/>
            </w:tcBorders>
          </w:tcPr>
          <w:p w14:paraId="041FCD7D" w14:textId="77777777" w:rsidR="00FC60E4" w:rsidRDefault="00FC60E4" w:rsidP="00E01CE0">
            <w:proofErr w:type="spellStart"/>
            <w:r>
              <w:rPr>
                <w:rFonts w:cs="Times New Roman"/>
                <w:sz w:val="20"/>
                <w:szCs w:val="20"/>
              </w:rPr>
              <w:t>Foto</w:t>
            </w:r>
            <w:proofErr w:type="spellEnd"/>
            <w:r>
              <w:rPr>
                <w:rFonts w:cs="Times New Roman"/>
                <w:sz w:val="20"/>
                <w:szCs w:val="20"/>
              </w:rPr>
              <w:t xml:space="preserve"> s knihou</w:t>
            </w:r>
          </w:p>
        </w:tc>
        <w:tc>
          <w:tcPr>
            <w:tcW w:w="1415" w:type="dxa"/>
            <w:tcBorders>
              <w:bottom w:val="single" w:sz="8" w:space="0" w:color="000000"/>
              <w:right w:val="single" w:sz="8" w:space="0" w:color="000000"/>
            </w:tcBorders>
          </w:tcPr>
          <w:p w14:paraId="531AF91E" w14:textId="77777777" w:rsidR="00FC60E4" w:rsidRDefault="00FC60E4" w:rsidP="00E01CE0">
            <w:r>
              <w:rPr>
                <w:rFonts w:cs="Times New Roman"/>
                <w:sz w:val="20"/>
                <w:szCs w:val="20"/>
              </w:rPr>
              <w:t>okresná</w:t>
            </w:r>
          </w:p>
        </w:tc>
        <w:tc>
          <w:tcPr>
            <w:tcW w:w="2273" w:type="dxa"/>
            <w:tcBorders>
              <w:bottom w:val="single" w:sz="8" w:space="0" w:color="000000"/>
              <w:right w:val="single" w:sz="8" w:space="0" w:color="000000"/>
            </w:tcBorders>
          </w:tcPr>
          <w:p w14:paraId="4CD3E364" w14:textId="77777777" w:rsidR="00FC60E4" w:rsidRDefault="00FC60E4" w:rsidP="00E01CE0">
            <w:pPr>
              <w:rPr>
                <w:b/>
                <w:bCs/>
              </w:rPr>
            </w:pPr>
          </w:p>
        </w:tc>
        <w:tc>
          <w:tcPr>
            <w:tcW w:w="1701" w:type="dxa"/>
            <w:tcBorders>
              <w:bottom w:val="single" w:sz="8" w:space="0" w:color="000000"/>
              <w:right w:val="single" w:sz="8" w:space="0" w:color="000000"/>
            </w:tcBorders>
          </w:tcPr>
          <w:p w14:paraId="77C757F4" w14:textId="77777777" w:rsidR="00FC60E4" w:rsidRDefault="00FC60E4" w:rsidP="00E01CE0">
            <w:r>
              <w:rPr>
                <w:sz w:val="20"/>
                <w:szCs w:val="20"/>
              </w:rPr>
              <w:t>Veľká letná čitateľská súťaž</w:t>
            </w:r>
          </w:p>
        </w:tc>
      </w:tr>
      <w:tr w:rsidR="00FC60E4" w14:paraId="76D5F1D1" w14:textId="77777777" w:rsidTr="00E01CE0">
        <w:tc>
          <w:tcPr>
            <w:tcW w:w="1134" w:type="dxa"/>
            <w:tcBorders>
              <w:left w:val="single" w:sz="8" w:space="0" w:color="000000"/>
              <w:right w:val="single" w:sz="8" w:space="0" w:color="000000"/>
            </w:tcBorders>
          </w:tcPr>
          <w:p w14:paraId="76F9730A" w14:textId="77777777" w:rsidR="00FC60E4" w:rsidRDefault="00FC60E4" w:rsidP="00E01CE0">
            <w:pPr>
              <w:widowControl w:val="0"/>
            </w:pPr>
            <w:r>
              <w:rPr>
                <w:sz w:val="20"/>
                <w:szCs w:val="20"/>
              </w:rPr>
              <w:t>2.9.2025</w:t>
            </w:r>
          </w:p>
        </w:tc>
        <w:tc>
          <w:tcPr>
            <w:tcW w:w="2828" w:type="dxa"/>
            <w:tcBorders>
              <w:right w:val="single" w:sz="8" w:space="0" w:color="000000"/>
            </w:tcBorders>
          </w:tcPr>
          <w:p w14:paraId="5ABF3261" w14:textId="77777777" w:rsidR="00FC60E4" w:rsidRDefault="00FC60E4" w:rsidP="00E01CE0">
            <w:r>
              <w:rPr>
                <w:sz w:val="20"/>
                <w:szCs w:val="20"/>
              </w:rPr>
              <w:t>Včelie čítanie</w:t>
            </w:r>
          </w:p>
        </w:tc>
        <w:tc>
          <w:tcPr>
            <w:tcW w:w="1415" w:type="dxa"/>
            <w:tcBorders>
              <w:right w:val="single" w:sz="8" w:space="0" w:color="000000"/>
            </w:tcBorders>
          </w:tcPr>
          <w:p w14:paraId="73FC94DE" w14:textId="77777777" w:rsidR="00FC60E4" w:rsidRDefault="00FC60E4" w:rsidP="00E01CE0">
            <w:r>
              <w:rPr>
                <w:sz w:val="20"/>
                <w:szCs w:val="20"/>
              </w:rPr>
              <w:t>okresná</w:t>
            </w:r>
          </w:p>
        </w:tc>
        <w:tc>
          <w:tcPr>
            <w:tcW w:w="2273" w:type="dxa"/>
            <w:tcBorders>
              <w:right w:val="single" w:sz="8" w:space="0" w:color="000000"/>
            </w:tcBorders>
          </w:tcPr>
          <w:p w14:paraId="3BE7FC7D" w14:textId="77777777" w:rsidR="00FC60E4" w:rsidRDefault="00FC60E4" w:rsidP="00E01CE0">
            <w:pPr>
              <w:rPr>
                <w:b/>
                <w:bCs/>
                <w:sz w:val="20"/>
                <w:szCs w:val="20"/>
              </w:rPr>
            </w:pPr>
          </w:p>
        </w:tc>
        <w:tc>
          <w:tcPr>
            <w:tcW w:w="1701" w:type="dxa"/>
            <w:tcBorders>
              <w:right w:val="single" w:sz="8" w:space="0" w:color="000000"/>
            </w:tcBorders>
          </w:tcPr>
          <w:p w14:paraId="4DCE1A5B" w14:textId="77777777" w:rsidR="00FC60E4" w:rsidRDefault="00FC60E4" w:rsidP="00E01CE0">
            <w:r>
              <w:rPr>
                <w:sz w:val="20"/>
                <w:szCs w:val="20"/>
              </w:rPr>
              <w:t>Veľká letná čitateľská súťaž</w:t>
            </w:r>
          </w:p>
        </w:tc>
      </w:tr>
      <w:tr w:rsidR="00FC60E4" w14:paraId="451D39F8" w14:textId="77777777" w:rsidTr="00E01CE0">
        <w:tc>
          <w:tcPr>
            <w:tcW w:w="1134" w:type="dxa"/>
            <w:tcBorders>
              <w:left w:val="single" w:sz="8" w:space="0" w:color="000000"/>
              <w:bottom w:val="single" w:sz="8" w:space="0" w:color="000000"/>
              <w:right w:val="single" w:sz="8" w:space="0" w:color="000000"/>
            </w:tcBorders>
          </w:tcPr>
          <w:p w14:paraId="08AADA30" w14:textId="77777777" w:rsidR="00FC60E4" w:rsidRDefault="00FC60E4" w:rsidP="00E01CE0">
            <w:pPr>
              <w:widowControl w:val="0"/>
            </w:pPr>
            <w:r>
              <w:rPr>
                <w:sz w:val="20"/>
                <w:szCs w:val="20"/>
              </w:rPr>
              <w:t>15.12.2025</w:t>
            </w:r>
          </w:p>
        </w:tc>
        <w:tc>
          <w:tcPr>
            <w:tcW w:w="2828" w:type="dxa"/>
            <w:tcBorders>
              <w:bottom w:val="single" w:sz="8" w:space="0" w:color="000000"/>
              <w:right w:val="single" w:sz="8" w:space="0" w:color="000000"/>
            </w:tcBorders>
          </w:tcPr>
          <w:p w14:paraId="1D810F46" w14:textId="77777777" w:rsidR="00FC60E4" w:rsidRDefault="00FC60E4" w:rsidP="00E01CE0">
            <w:r>
              <w:rPr>
                <w:sz w:val="20"/>
                <w:szCs w:val="20"/>
              </w:rPr>
              <w:t>Komiksiáda, alebo komiksom k čítaniu</w:t>
            </w:r>
          </w:p>
        </w:tc>
        <w:tc>
          <w:tcPr>
            <w:tcW w:w="1415" w:type="dxa"/>
            <w:tcBorders>
              <w:bottom w:val="single" w:sz="8" w:space="0" w:color="000000"/>
              <w:right w:val="single" w:sz="8" w:space="0" w:color="000000"/>
            </w:tcBorders>
          </w:tcPr>
          <w:p w14:paraId="7B33ADDE" w14:textId="77777777" w:rsidR="00FC60E4" w:rsidRDefault="00FC60E4" w:rsidP="00E01CE0">
            <w:r>
              <w:rPr>
                <w:sz w:val="20"/>
                <w:szCs w:val="20"/>
              </w:rPr>
              <w:t>okresná</w:t>
            </w:r>
          </w:p>
        </w:tc>
        <w:tc>
          <w:tcPr>
            <w:tcW w:w="2273" w:type="dxa"/>
            <w:tcBorders>
              <w:bottom w:val="single" w:sz="8" w:space="0" w:color="000000"/>
              <w:right w:val="single" w:sz="8" w:space="0" w:color="000000"/>
            </w:tcBorders>
          </w:tcPr>
          <w:p w14:paraId="08A21BC2" w14:textId="77777777" w:rsidR="00FC60E4" w:rsidRDefault="00FC60E4" w:rsidP="00E01CE0">
            <w:pPr>
              <w:rPr>
                <w:b/>
                <w:bCs/>
                <w:sz w:val="20"/>
                <w:szCs w:val="20"/>
              </w:rPr>
            </w:pPr>
          </w:p>
        </w:tc>
        <w:tc>
          <w:tcPr>
            <w:tcW w:w="1701" w:type="dxa"/>
            <w:tcBorders>
              <w:bottom w:val="single" w:sz="8" w:space="0" w:color="000000"/>
              <w:right w:val="single" w:sz="8" w:space="0" w:color="000000"/>
            </w:tcBorders>
          </w:tcPr>
          <w:p w14:paraId="4E0F8990" w14:textId="77777777" w:rsidR="00FC60E4" w:rsidRDefault="00FC60E4" w:rsidP="00E01CE0">
            <w:r>
              <w:rPr>
                <w:sz w:val="20"/>
                <w:szCs w:val="20"/>
              </w:rPr>
              <w:t>Vyhodnotenie komiksovej súťaže</w:t>
            </w:r>
          </w:p>
        </w:tc>
      </w:tr>
    </w:tbl>
    <w:p w14:paraId="0D45C513" w14:textId="77777777" w:rsidR="00FC60E4" w:rsidRDefault="00FC60E4" w:rsidP="00FC60E4">
      <w:pPr>
        <w:rPr>
          <w:rFonts w:cs="Times New Roman"/>
          <w:b/>
          <w:color w:val="000000"/>
          <w:sz w:val="20"/>
          <w:szCs w:val="20"/>
        </w:rPr>
      </w:pPr>
    </w:p>
    <w:p w14:paraId="48A6258C" w14:textId="77777777" w:rsidR="00FC60E4" w:rsidRDefault="00FC60E4" w:rsidP="00FC60E4">
      <w:pPr>
        <w:rPr>
          <w:rFonts w:cs="Times New Roman"/>
          <w:b/>
          <w:color w:val="000000"/>
          <w:sz w:val="20"/>
          <w:szCs w:val="20"/>
          <w:lang w:val="cs-CZ"/>
        </w:rPr>
      </w:pPr>
    </w:p>
    <w:p w14:paraId="28FB35D1" w14:textId="77777777" w:rsidR="00FC60E4" w:rsidRDefault="00FC60E4" w:rsidP="00FC60E4">
      <w:r>
        <w:rPr>
          <w:rFonts w:cs="Times New Roman"/>
          <w:color w:val="000000"/>
          <w:sz w:val="20"/>
          <w:szCs w:val="20"/>
        </w:rPr>
        <w:t>*súťaž celoslovenská, krajská, okresná...</w:t>
      </w:r>
      <w:r>
        <w:rPr>
          <w:rFonts w:cs="Times New Roman"/>
          <w:b/>
          <w:color w:val="000000"/>
          <w:sz w:val="20"/>
          <w:szCs w:val="20"/>
        </w:rPr>
        <w:t xml:space="preserve"> </w:t>
      </w:r>
    </w:p>
    <w:p w14:paraId="484C511E" w14:textId="77777777" w:rsidR="00FC60E4" w:rsidRDefault="00FC60E4" w:rsidP="00FC60E4">
      <w:pPr>
        <w:rPr>
          <w:rFonts w:cs="Times New Roman"/>
          <w:color w:val="000000"/>
          <w:sz w:val="20"/>
          <w:szCs w:val="20"/>
        </w:rPr>
      </w:pPr>
    </w:p>
    <w:p w14:paraId="32D0BC99" w14:textId="77777777" w:rsidR="00FC60E4" w:rsidRDefault="00FC60E4" w:rsidP="00FC60E4">
      <w:pPr>
        <w:rPr>
          <w:rFonts w:cs="Times New Roman"/>
          <w:b/>
          <w:color w:val="000000"/>
          <w:sz w:val="20"/>
          <w:szCs w:val="20"/>
        </w:rPr>
      </w:pPr>
    </w:p>
    <w:p w14:paraId="0CE0051D" w14:textId="77777777" w:rsidR="00FC60E4" w:rsidRDefault="00FC60E4" w:rsidP="00FC60E4">
      <w:r>
        <w:rPr>
          <w:rFonts w:cs="Times New Roman"/>
          <w:b/>
          <w:color w:val="000000"/>
          <w:sz w:val="20"/>
          <w:szCs w:val="20"/>
        </w:rPr>
        <w:t>Príloha č. 3</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2632"/>
        <w:gridCol w:w="3781"/>
        <w:gridCol w:w="1840"/>
      </w:tblGrid>
      <w:tr w:rsidR="00FC60E4" w14:paraId="3325878E" w14:textId="77777777" w:rsidTr="00FC60E4">
        <w:tc>
          <w:tcPr>
            <w:tcW w:w="9491" w:type="dxa"/>
            <w:gridSpan w:val="4"/>
            <w:shd w:val="clear" w:color="auto" w:fill="A3DBFF"/>
          </w:tcPr>
          <w:p w14:paraId="0930E09C" w14:textId="77777777" w:rsidR="00FC60E4" w:rsidRDefault="00FC60E4" w:rsidP="00E01CE0">
            <w:pPr>
              <w:jc w:val="center"/>
            </w:pPr>
            <w:r>
              <w:rPr>
                <w:b/>
                <w:sz w:val="28"/>
                <w:szCs w:val="28"/>
              </w:rPr>
              <w:t xml:space="preserve">Výstavy </w:t>
            </w:r>
          </w:p>
        </w:tc>
      </w:tr>
      <w:tr w:rsidR="00FC60E4" w14:paraId="5A63FE5D" w14:textId="77777777" w:rsidTr="00FC60E4">
        <w:tc>
          <w:tcPr>
            <w:tcW w:w="1238" w:type="dxa"/>
          </w:tcPr>
          <w:p w14:paraId="41CE25FB" w14:textId="77777777" w:rsidR="00FC60E4" w:rsidRDefault="00FC60E4" w:rsidP="00E01CE0">
            <w:pPr>
              <w:jc w:val="both"/>
            </w:pPr>
            <w:r>
              <w:rPr>
                <w:b/>
              </w:rPr>
              <w:t>Termín</w:t>
            </w:r>
          </w:p>
          <w:p w14:paraId="1C93EE65" w14:textId="77777777" w:rsidR="00FC60E4" w:rsidRDefault="00FC60E4" w:rsidP="00E01CE0">
            <w:pPr>
              <w:jc w:val="both"/>
              <w:rPr>
                <w:b/>
              </w:rPr>
            </w:pPr>
          </w:p>
        </w:tc>
        <w:tc>
          <w:tcPr>
            <w:tcW w:w="2632" w:type="dxa"/>
          </w:tcPr>
          <w:p w14:paraId="722D54DB" w14:textId="77777777" w:rsidR="00FC60E4" w:rsidRDefault="00FC60E4" w:rsidP="00E01CE0">
            <w:pPr>
              <w:jc w:val="both"/>
            </w:pPr>
            <w:r>
              <w:rPr>
                <w:b/>
              </w:rPr>
              <w:t xml:space="preserve">Názov </w:t>
            </w:r>
          </w:p>
          <w:p w14:paraId="501D504A" w14:textId="77777777" w:rsidR="00FC60E4" w:rsidRDefault="00FC60E4" w:rsidP="00E01CE0">
            <w:pPr>
              <w:jc w:val="both"/>
            </w:pPr>
            <w:r>
              <w:rPr>
                <w:b/>
              </w:rPr>
              <w:t>výstavy</w:t>
            </w:r>
          </w:p>
        </w:tc>
        <w:tc>
          <w:tcPr>
            <w:tcW w:w="3781" w:type="dxa"/>
          </w:tcPr>
          <w:p w14:paraId="0F9E151B" w14:textId="77777777" w:rsidR="00FC60E4" w:rsidRDefault="00FC60E4" w:rsidP="00E01CE0">
            <w:pPr>
              <w:jc w:val="both"/>
            </w:pPr>
            <w:r>
              <w:rPr>
                <w:b/>
              </w:rPr>
              <w:t xml:space="preserve">Miesto </w:t>
            </w:r>
          </w:p>
          <w:p w14:paraId="3E9C67B4" w14:textId="77777777" w:rsidR="00FC60E4" w:rsidRDefault="00FC60E4" w:rsidP="00E01CE0">
            <w:pPr>
              <w:jc w:val="both"/>
            </w:pPr>
            <w:r>
              <w:rPr>
                <w:b/>
              </w:rPr>
              <w:t>konania</w:t>
            </w:r>
          </w:p>
        </w:tc>
        <w:tc>
          <w:tcPr>
            <w:tcW w:w="1840" w:type="dxa"/>
          </w:tcPr>
          <w:p w14:paraId="11433564" w14:textId="77777777" w:rsidR="00FC60E4" w:rsidRDefault="00FC60E4" w:rsidP="00E01CE0">
            <w:pPr>
              <w:jc w:val="both"/>
            </w:pPr>
            <w:r>
              <w:rPr>
                <w:b/>
              </w:rPr>
              <w:t>Poznámka</w:t>
            </w:r>
          </w:p>
        </w:tc>
      </w:tr>
      <w:tr w:rsidR="00FC60E4" w14:paraId="1B0A79C9" w14:textId="77777777" w:rsidTr="00FC60E4">
        <w:tc>
          <w:tcPr>
            <w:tcW w:w="1238" w:type="dxa"/>
          </w:tcPr>
          <w:p w14:paraId="49222919" w14:textId="77777777" w:rsidR="00FC60E4" w:rsidRDefault="00FC60E4" w:rsidP="00E01CE0">
            <w:r>
              <w:rPr>
                <w:rFonts w:cs="Times New Roman"/>
                <w:sz w:val="20"/>
                <w:szCs w:val="20"/>
              </w:rPr>
              <w:t>30.1.2025</w:t>
            </w:r>
          </w:p>
        </w:tc>
        <w:tc>
          <w:tcPr>
            <w:tcW w:w="2632" w:type="dxa"/>
          </w:tcPr>
          <w:p w14:paraId="3E8F92D4" w14:textId="77777777" w:rsidR="00FC60E4" w:rsidRDefault="00FC60E4" w:rsidP="00E01CE0">
            <w:pPr>
              <w:jc w:val="both"/>
            </w:pPr>
            <w:r>
              <w:rPr>
                <w:rFonts w:cs="Times New Roman"/>
                <w:sz w:val="20"/>
                <w:szCs w:val="20"/>
              </w:rPr>
              <w:t>Výstava slovenských povestí z fondu HK</w:t>
            </w:r>
          </w:p>
        </w:tc>
        <w:tc>
          <w:tcPr>
            <w:tcW w:w="3781" w:type="dxa"/>
          </w:tcPr>
          <w:p w14:paraId="25009454" w14:textId="77777777" w:rsidR="00FC60E4" w:rsidRDefault="00FC60E4" w:rsidP="00E01CE0">
            <w:r>
              <w:rPr>
                <w:rFonts w:cs="Times New Roman"/>
                <w:sz w:val="20"/>
                <w:szCs w:val="20"/>
              </w:rPr>
              <w:t>Hornozemplínska knižnica Vranov n. T.- oddelenie pre deti a mládež</w:t>
            </w:r>
          </w:p>
        </w:tc>
        <w:tc>
          <w:tcPr>
            <w:tcW w:w="1840" w:type="dxa"/>
          </w:tcPr>
          <w:p w14:paraId="22470EAB" w14:textId="77777777" w:rsidR="00FC60E4" w:rsidRDefault="00FC60E4" w:rsidP="00E01CE0">
            <w:pPr>
              <w:jc w:val="both"/>
              <w:rPr>
                <w:b/>
                <w:bCs/>
                <w:color w:val="C00000"/>
                <w:sz w:val="20"/>
                <w:szCs w:val="20"/>
              </w:rPr>
            </w:pPr>
          </w:p>
        </w:tc>
      </w:tr>
      <w:tr w:rsidR="00FC60E4" w14:paraId="2F18F155" w14:textId="77777777" w:rsidTr="00FC60E4">
        <w:tc>
          <w:tcPr>
            <w:tcW w:w="1238" w:type="dxa"/>
          </w:tcPr>
          <w:p w14:paraId="7BEEC851" w14:textId="77777777" w:rsidR="00FC60E4" w:rsidRDefault="00FC60E4" w:rsidP="00E01CE0">
            <w:pPr>
              <w:jc w:val="both"/>
            </w:pPr>
            <w:r>
              <w:rPr>
                <w:rFonts w:cs="Times New Roman"/>
                <w:sz w:val="20"/>
                <w:szCs w:val="20"/>
              </w:rPr>
              <w:t>18.2.2025</w:t>
            </w:r>
          </w:p>
        </w:tc>
        <w:tc>
          <w:tcPr>
            <w:tcW w:w="2632" w:type="dxa"/>
          </w:tcPr>
          <w:p w14:paraId="1287C364" w14:textId="77777777" w:rsidR="00FC60E4" w:rsidRDefault="00FC60E4" w:rsidP="00E01CE0">
            <w:pPr>
              <w:jc w:val="both"/>
            </w:pPr>
            <w:r>
              <w:rPr>
                <w:rFonts w:cs="Times New Roman"/>
                <w:sz w:val="20"/>
                <w:szCs w:val="20"/>
              </w:rPr>
              <w:t>Výstava kníh z fondu HK v rámci Národného týždňa manželstva</w:t>
            </w:r>
          </w:p>
        </w:tc>
        <w:tc>
          <w:tcPr>
            <w:tcW w:w="3781" w:type="dxa"/>
          </w:tcPr>
          <w:p w14:paraId="7D5F7F75" w14:textId="77777777" w:rsidR="00FC60E4" w:rsidRDefault="00FC60E4" w:rsidP="00E01CE0">
            <w:r>
              <w:rPr>
                <w:rFonts w:cs="Times New Roman"/>
                <w:sz w:val="20"/>
                <w:szCs w:val="20"/>
              </w:rPr>
              <w:t>Hornozemplínska knižnica Vranov n. T. – oddelenie pre deti a mládež</w:t>
            </w:r>
          </w:p>
        </w:tc>
        <w:tc>
          <w:tcPr>
            <w:tcW w:w="1840" w:type="dxa"/>
          </w:tcPr>
          <w:p w14:paraId="53A9AB2E" w14:textId="77777777" w:rsidR="00FC60E4" w:rsidRDefault="00FC60E4" w:rsidP="00E01CE0">
            <w:pPr>
              <w:jc w:val="both"/>
              <w:rPr>
                <w:b/>
                <w:bCs/>
                <w:color w:val="C00000"/>
                <w:sz w:val="20"/>
                <w:szCs w:val="20"/>
              </w:rPr>
            </w:pPr>
          </w:p>
        </w:tc>
      </w:tr>
      <w:tr w:rsidR="00FC60E4" w14:paraId="34A8E59A" w14:textId="77777777" w:rsidTr="00FC60E4">
        <w:tc>
          <w:tcPr>
            <w:tcW w:w="1238" w:type="dxa"/>
          </w:tcPr>
          <w:p w14:paraId="6AEF19C0" w14:textId="77777777" w:rsidR="00FC60E4" w:rsidRDefault="00FC60E4" w:rsidP="00E01CE0">
            <w:pPr>
              <w:jc w:val="both"/>
            </w:pPr>
            <w:r>
              <w:rPr>
                <w:rFonts w:cs="Times New Roman"/>
                <w:sz w:val="20"/>
                <w:szCs w:val="20"/>
              </w:rPr>
              <w:t>21.2.2025</w:t>
            </w:r>
          </w:p>
        </w:tc>
        <w:tc>
          <w:tcPr>
            <w:tcW w:w="2632" w:type="dxa"/>
          </w:tcPr>
          <w:p w14:paraId="71BBCCB7" w14:textId="77777777" w:rsidR="00FC60E4" w:rsidRDefault="00FC60E4" w:rsidP="00E01CE0">
            <w:pPr>
              <w:jc w:val="both"/>
            </w:pPr>
            <w:r>
              <w:rPr>
                <w:rFonts w:cs="Times New Roman"/>
                <w:sz w:val="20"/>
                <w:szCs w:val="20"/>
              </w:rPr>
              <w:t>Výstava náučnej literatúry z fondu HK</w:t>
            </w:r>
          </w:p>
        </w:tc>
        <w:tc>
          <w:tcPr>
            <w:tcW w:w="3781" w:type="dxa"/>
          </w:tcPr>
          <w:p w14:paraId="4CA96CF5" w14:textId="77777777" w:rsidR="00FC60E4" w:rsidRDefault="00FC60E4" w:rsidP="00E01CE0">
            <w:r>
              <w:rPr>
                <w:rFonts w:cs="Times New Roman"/>
                <w:sz w:val="20"/>
                <w:szCs w:val="20"/>
              </w:rPr>
              <w:t>Hornozemplínska knižnica Vranov n. T. – oddelenie pre deti a mládež</w:t>
            </w:r>
          </w:p>
        </w:tc>
        <w:tc>
          <w:tcPr>
            <w:tcW w:w="1840" w:type="dxa"/>
          </w:tcPr>
          <w:p w14:paraId="1AC5E32D" w14:textId="77777777" w:rsidR="00FC60E4" w:rsidRDefault="00FC60E4" w:rsidP="00E01CE0">
            <w:pPr>
              <w:jc w:val="both"/>
              <w:rPr>
                <w:b/>
                <w:bCs/>
                <w:color w:val="C00000"/>
                <w:sz w:val="20"/>
                <w:szCs w:val="20"/>
              </w:rPr>
            </w:pPr>
          </w:p>
        </w:tc>
      </w:tr>
      <w:tr w:rsidR="00FC60E4" w14:paraId="51F3375E" w14:textId="77777777" w:rsidTr="00FC60E4">
        <w:tc>
          <w:tcPr>
            <w:tcW w:w="1238" w:type="dxa"/>
          </w:tcPr>
          <w:p w14:paraId="4E7D1DE2" w14:textId="77777777" w:rsidR="00FC60E4" w:rsidRDefault="00FC60E4" w:rsidP="00E01CE0">
            <w:pPr>
              <w:jc w:val="both"/>
            </w:pPr>
            <w:r>
              <w:rPr>
                <w:rFonts w:cs="Times New Roman"/>
                <w:sz w:val="20"/>
                <w:szCs w:val="20"/>
              </w:rPr>
              <w:t>7.3.2025</w:t>
            </w:r>
          </w:p>
        </w:tc>
        <w:tc>
          <w:tcPr>
            <w:tcW w:w="2632" w:type="dxa"/>
          </w:tcPr>
          <w:p w14:paraId="30F0583F" w14:textId="77777777" w:rsidR="00FC60E4" w:rsidRDefault="00FC60E4" w:rsidP="00E01CE0">
            <w:pPr>
              <w:jc w:val="both"/>
            </w:pPr>
            <w:r>
              <w:rPr>
                <w:rFonts w:cs="Times New Roman"/>
                <w:sz w:val="20"/>
                <w:szCs w:val="20"/>
              </w:rPr>
              <w:t>Výstava – výber kníh z fondu HK na Hviezdoslavov Kubín</w:t>
            </w:r>
          </w:p>
        </w:tc>
        <w:tc>
          <w:tcPr>
            <w:tcW w:w="3781" w:type="dxa"/>
          </w:tcPr>
          <w:p w14:paraId="0F762701" w14:textId="77777777" w:rsidR="00FC60E4" w:rsidRDefault="00FC60E4" w:rsidP="00E01CE0">
            <w:r>
              <w:rPr>
                <w:rFonts w:cs="Times New Roman"/>
                <w:sz w:val="20"/>
                <w:szCs w:val="20"/>
              </w:rPr>
              <w:t>Hornozemplínska knižnica Vranov n. T. – oddelenie pre deti a mládež</w:t>
            </w:r>
          </w:p>
        </w:tc>
        <w:tc>
          <w:tcPr>
            <w:tcW w:w="1840" w:type="dxa"/>
          </w:tcPr>
          <w:p w14:paraId="42C31B18" w14:textId="77777777" w:rsidR="00FC60E4" w:rsidRDefault="00FC60E4" w:rsidP="00E01CE0">
            <w:pPr>
              <w:jc w:val="both"/>
              <w:rPr>
                <w:b/>
                <w:bCs/>
                <w:color w:val="C00000"/>
                <w:sz w:val="20"/>
                <w:szCs w:val="20"/>
              </w:rPr>
            </w:pPr>
          </w:p>
        </w:tc>
      </w:tr>
      <w:tr w:rsidR="00FC60E4" w14:paraId="7569DA67" w14:textId="77777777" w:rsidTr="00FC60E4">
        <w:tc>
          <w:tcPr>
            <w:tcW w:w="1238" w:type="dxa"/>
          </w:tcPr>
          <w:p w14:paraId="7A9FEE35" w14:textId="77777777" w:rsidR="00FC60E4" w:rsidRDefault="00FC60E4" w:rsidP="00E01CE0">
            <w:pPr>
              <w:jc w:val="both"/>
            </w:pPr>
            <w:r>
              <w:rPr>
                <w:rFonts w:cs="Times New Roman"/>
                <w:sz w:val="20"/>
                <w:szCs w:val="20"/>
              </w:rPr>
              <w:t>14.3.2025</w:t>
            </w:r>
          </w:p>
        </w:tc>
        <w:tc>
          <w:tcPr>
            <w:tcW w:w="2632" w:type="dxa"/>
          </w:tcPr>
          <w:p w14:paraId="64825805" w14:textId="77777777" w:rsidR="00FC60E4" w:rsidRDefault="00FC60E4" w:rsidP="00E01CE0">
            <w:r>
              <w:rPr>
                <w:rFonts w:cs="Times New Roman"/>
                <w:sz w:val="20"/>
                <w:szCs w:val="20"/>
              </w:rPr>
              <w:t>Výstava kníh z fondu HK – Pôstne obdobie</w:t>
            </w:r>
          </w:p>
        </w:tc>
        <w:tc>
          <w:tcPr>
            <w:tcW w:w="3781" w:type="dxa"/>
          </w:tcPr>
          <w:p w14:paraId="77779FE4" w14:textId="77777777" w:rsidR="00FC60E4" w:rsidRDefault="00FC60E4" w:rsidP="00E01CE0">
            <w:r>
              <w:rPr>
                <w:rFonts w:cs="Times New Roman"/>
                <w:sz w:val="20"/>
                <w:szCs w:val="20"/>
              </w:rPr>
              <w:t>Hornozemplínska knižnica Vranov n. T.</w:t>
            </w:r>
            <w:r>
              <w:rPr>
                <w:rFonts w:cs="Times New Roman"/>
                <w:color w:val="C00000"/>
                <w:sz w:val="20"/>
                <w:szCs w:val="20"/>
              </w:rPr>
              <w:t xml:space="preserve"> - </w:t>
            </w:r>
          </w:p>
          <w:p w14:paraId="433DD322" w14:textId="77777777" w:rsidR="00FC60E4" w:rsidRDefault="00FC60E4" w:rsidP="00E01CE0">
            <w:r>
              <w:rPr>
                <w:rFonts w:cs="Times New Roman"/>
                <w:color w:val="000000"/>
                <w:sz w:val="20"/>
                <w:szCs w:val="20"/>
              </w:rPr>
              <w:t>oddelenie pre deti a mládež</w:t>
            </w:r>
          </w:p>
        </w:tc>
        <w:tc>
          <w:tcPr>
            <w:tcW w:w="1840" w:type="dxa"/>
          </w:tcPr>
          <w:p w14:paraId="35D98902" w14:textId="77777777" w:rsidR="00FC60E4" w:rsidRDefault="00FC60E4" w:rsidP="00E01CE0">
            <w:pPr>
              <w:jc w:val="both"/>
              <w:rPr>
                <w:b/>
                <w:bCs/>
                <w:color w:val="C00000"/>
                <w:sz w:val="20"/>
                <w:szCs w:val="20"/>
              </w:rPr>
            </w:pPr>
          </w:p>
        </w:tc>
      </w:tr>
      <w:tr w:rsidR="00FC60E4" w14:paraId="751066C2" w14:textId="77777777" w:rsidTr="00FC60E4">
        <w:tc>
          <w:tcPr>
            <w:tcW w:w="1238" w:type="dxa"/>
          </w:tcPr>
          <w:p w14:paraId="78ECA8F6" w14:textId="77777777" w:rsidR="00FC60E4" w:rsidRDefault="00FC60E4" w:rsidP="00E01CE0">
            <w:pPr>
              <w:jc w:val="both"/>
            </w:pPr>
            <w:r>
              <w:rPr>
                <w:rFonts w:cs="Times New Roman"/>
                <w:sz w:val="20"/>
                <w:szCs w:val="20"/>
              </w:rPr>
              <w:t>21.3.2025</w:t>
            </w:r>
          </w:p>
        </w:tc>
        <w:tc>
          <w:tcPr>
            <w:tcW w:w="2632" w:type="dxa"/>
          </w:tcPr>
          <w:p w14:paraId="2A1AD5D6" w14:textId="77777777" w:rsidR="00FC60E4" w:rsidRDefault="00FC60E4" w:rsidP="00E01CE0">
            <w:pPr>
              <w:jc w:val="both"/>
            </w:pPr>
            <w:r>
              <w:rPr>
                <w:rFonts w:cs="Times New Roman"/>
                <w:sz w:val="20"/>
                <w:szCs w:val="20"/>
              </w:rPr>
              <w:t>Výstava kníh z fondu HK - komiksy</w:t>
            </w:r>
          </w:p>
        </w:tc>
        <w:tc>
          <w:tcPr>
            <w:tcW w:w="3781" w:type="dxa"/>
          </w:tcPr>
          <w:p w14:paraId="628A3EF1" w14:textId="77777777" w:rsidR="00FC60E4" w:rsidRDefault="00FC60E4" w:rsidP="00E01CE0">
            <w:r>
              <w:rPr>
                <w:rFonts w:cs="Times New Roman"/>
                <w:sz w:val="20"/>
                <w:szCs w:val="20"/>
              </w:rPr>
              <w:t>Hornozemplínska knižnica Vranov n. T.</w:t>
            </w:r>
          </w:p>
        </w:tc>
        <w:tc>
          <w:tcPr>
            <w:tcW w:w="1840" w:type="dxa"/>
          </w:tcPr>
          <w:p w14:paraId="6C9D9956" w14:textId="77777777" w:rsidR="00FC60E4" w:rsidRDefault="00FC60E4" w:rsidP="00E01CE0">
            <w:pPr>
              <w:jc w:val="both"/>
              <w:rPr>
                <w:color w:val="C00000"/>
              </w:rPr>
            </w:pPr>
          </w:p>
        </w:tc>
      </w:tr>
      <w:tr w:rsidR="00FC60E4" w14:paraId="7132A845" w14:textId="77777777" w:rsidTr="00FC60E4">
        <w:tc>
          <w:tcPr>
            <w:tcW w:w="1238" w:type="dxa"/>
          </w:tcPr>
          <w:p w14:paraId="11431DAF" w14:textId="77777777" w:rsidR="00FC60E4" w:rsidRDefault="00FC60E4" w:rsidP="00E01CE0">
            <w:pPr>
              <w:jc w:val="both"/>
            </w:pPr>
            <w:r>
              <w:rPr>
                <w:rFonts w:cs="Times New Roman"/>
                <w:sz w:val="20"/>
                <w:szCs w:val="20"/>
              </w:rPr>
              <w:t>11.4.2025</w:t>
            </w:r>
          </w:p>
        </w:tc>
        <w:tc>
          <w:tcPr>
            <w:tcW w:w="2632" w:type="dxa"/>
          </w:tcPr>
          <w:p w14:paraId="56D68A21" w14:textId="77777777" w:rsidR="00FC60E4" w:rsidRDefault="00FC60E4" w:rsidP="00E01CE0">
            <w:pPr>
              <w:jc w:val="both"/>
            </w:pPr>
            <w:r>
              <w:rPr>
                <w:rFonts w:cs="Times New Roman"/>
                <w:sz w:val="20"/>
                <w:szCs w:val="20"/>
              </w:rPr>
              <w:t>Výstava kníh z fondu HK – knižné novinky</w:t>
            </w:r>
          </w:p>
        </w:tc>
        <w:tc>
          <w:tcPr>
            <w:tcW w:w="3781" w:type="dxa"/>
          </w:tcPr>
          <w:p w14:paraId="7F7DFFBB" w14:textId="77777777" w:rsidR="00FC60E4" w:rsidRDefault="00FC60E4" w:rsidP="00E01CE0">
            <w:r>
              <w:rPr>
                <w:rFonts w:cs="Times New Roman"/>
                <w:sz w:val="20"/>
                <w:szCs w:val="20"/>
              </w:rPr>
              <w:t>Hornozemplínska knižnica Vranov n. T.</w:t>
            </w:r>
          </w:p>
        </w:tc>
        <w:tc>
          <w:tcPr>
            <w:tcW w:w="1840" w:type="dxa"/>
          </w:tcPr>
          <w:p w14:paraId="1FC8B0C8" w14:textId="77777777" w:rsidR="00FC60E4" w:rsidRDefault="00FC60E4" w:rsidP="00E01CE0">
            <w:pPr>
              <w:jc w:val="both"/>
              <w:rPr>
                <w:color w:val="C00000"/>
                <w:sz w:val="20"/>
                <w:szCs w:val="20"/>
              </w:rPr>
            </w:pPr>
          </w:p>
        </w:tc>
      </w:tr>
      <w:tr w:rsidR="00FC60E4" w14:paraId="65B1CF66" w14:textId="77777777" w:rsidTr="00FC60E4">
        <w:tc>
          <w:tcPr>
            <w:tcW w:w="1238" w:type="dxa"/>
          </w:tcPr>
          <w:p w14:paraId="3F6E4113" w14:textId="77777777" w:rsidR="00FC60E4" w:rsidRDefault="00FC60E4" w:rsidP="00E01CE0">
            <w:pPr>
              <w:jc w:val="both"/>
            </w:pPr>
            <w:r>
              <w:rPr>
                <w:rFonts w:cs="Times New Roman"/>
                <w:sz w:val="20"/>
                <w:szCs w:val="20"/>
              </w:rPr>
              <w:t>11.4.2025</w:t>
            </w:r>
          </w:p>
        </w:tc>
        <w:tc>
          <w:tcPr>
            <w:tcW w:w="2632" w:type="dxa"/>
          </w:tcPr>
          <w:p w14:paraId="03C33FDC" w14:textId="77777777" w:rsidR="00FC60E4" w:rsidRDefault="00FC60E4" w:rsidP="00E01CE0">
            <w:pPr>
              <w:jc w:val="both"/>
            </w:pPr>
            <w:r>
              <w:rPr>
                <w:rFonts w:cs="Times New Roman"/>
                <w:sz w:val="20"/>
                <w:szCs w:val="20"/>
              </w:rPr>
              <w:t>Výstava kníh z fondu HK –Svetový deň zdravia v knižnici</w:t>
            </w:r>
          </w:p>
        </w:tc>
        <w:tc>
          <w:tcPr>
            <w:tcW w:w="3781" w:type="dxa"/>
          </w:tcPr>
          <w:p w14:paraId="7475991C" w14:textId="77777777" w:rsidR="00FC60E4" w:rsidRDefault="00FC60E4" w:rsidP="00E01CE0">
            <w:r>
              <w:rPr>
                <w:rFonts w:cs="Times New Roman"/>
                <w:sz w:val="20"/>
                <w:szCs w:val="20"/>
              </w:rPr>
              <w:t>Hornozemplínska knižnica Vranov n. T</w:t>
            </w:r>
          </w:p>
        </w:tc>
        <w:tc>
          <w:tcPr>
            <w:tcW w:w="1840" w:type="dxa"/>
          </w:tcPr>
          <w:p w14:paraId="5E7FBE3B" w14:textId="77777777" w:rsidR="00FC60E4" w:rsidRDefault="00FC60E4" w:rsidP="00E01CE0">
            <w:pPr>
              <w:jc w:val="both"/>
              <w:rPr>
                <w:color w:val="C00000"/>
                <w:sz w:val="20"/>
                <w:szCs w:val="20"/>
              </w:rPr>
            </w:pPr>
          </w:p>
        </w:tc>
      </w:tr>
      <w:tr w:rsidR="00FC60E4" w14:paraId="5BF49A93" w14:textId="77777777" w:rsidTr="00FC60E4">
        <w:tc>
          <w:tcPr>
            <w:tcW w:w="1238" w:type="dxa"/>
          </w:tcPr>
          <w:p w14:paraId="716E6075" w14:textId="77777777" w:rsidR="00FC60E4" w:rsidRDefault="00FC60E4" w:rsidP="00E01CE0">
            <w:pPr>
              <w:jc w:val="both"/>
            </w:pPr>
            <w:r>
              <w:rPr>
                <w:rFonts w:cs="Times New Roman"/>
                <w:sz w:val="20"/>
                <w:szCs w:val="20"/>
              </w:rPr>
              <w:t>14.4.2025</w:t>
            </w:r>
          </w:p>
        </w:tc>
        <w:tc>
          <w:tcPr>
            <w:tcW w:w="2632" w:type="dxa"/>
          </w:tcPr>
          <w:p w14:paraId="327751A1" w14:textId="77777777" w:rsidR="00FC60E4" w:rsidRDefault="00FC60E4" w:rsidP="00E01CE0">
            <w:pPr>
              <w:jc w:val="both"/>
            </w:pPr>
            <w:r>
              <w:rPr>
                <w:rFonts w:cs="Times New Roman"/>
                <w:sz w:val="20"/>
                <w:szCs w:val="20"/>
              </w:rPr>
              <w:t xml:space="preserve">Výstava kníh z fondu HK – pri príležitosti besedy s Petrom </w:t>
            </w:r>
            <w:proofErr w:type="spellStart"/>
            <w:r>
              <w:rPr>
                <w:rFonts w:cs="Times New Roman"/>
                <w:sz w:val="20"/>
                <w:szCs w:val="20"/>
              </w:rPr>
              <w:t>Šloserom</w:t>
            </w:r>
            <w:proofErr w:type="spellEnd"/>
          </w:p>
        </w:tc>
        <w:tc>
          <w:tcPr>
            <w:tcW w:w="3781" w:type="dxa"/>
          </w:tcPr>
          <w:p w14:paraId="26836156" w14:textId="77777777" w:rsidR="00FC60E4" w:rsidRDefault="00FC60E4" w:rsidP="00E01CE0">
            <w:r>
              <w:rPr>
                <w:rFonts w:cs="Times New Roman"/>
                <w:sz w:val="20"/>
                <w:szCs w:val="20"/>
              </w:rPr>
              <w:t>Hornozemplínska knižnica Vranov n. T</w:t>
            </w:r>
          </w:p>
        </w:tc>
        <w:tc>
          <w:tcPr>
            <w:tcW w:w="1840" w:type="dxa"/>
          </w:tcPr>
          <w:p w14:paraId="1939DD89" w14:textId="77777777" w:rsidR="00FC60E4" w:rsidRDefault="00FC60E4" w:rsidP="00E01CE0">
            <w:pPr>
              <w:jc w:val="both"/>
              <w:rPr>
                <w:color w:val="C00000"/>
                <w:sz w:val="20"/>
                <w:szCs w:val="20"/>
              </w:rPr>
            </w:pPr>
          </w:p>
        </w:tc>
      </w:tr>
      <w:tr w:rsidR="00FC60E4" w14:paraId="38B48986" w14:textId="77777777" w:rsidTr="00FC60E4">
        <w:tc>
          <w:tcPr>
            <w:tcW w:w="1238" w:type="dxa"/>
          </w:tcPr>
          <w:p w14:paraId="51DAD005" w14:textId="77777777" w:rsidR="00FC60E4" w:rsidRDefault="00FC60E4" w:rsidP="00E01CE0">
            <w:pPr>
              <w:jc w:val="both"/>
            </w:pPr>
            <w:r>
              <w:rPr>
                <w:rFonts w:cs="Times New Roman"/>
                <w:sz w:val="20"/>
                <w:szCs w:val="20"/>
              </w:rPr>
              <w:t>25.4.2025</w:t>
            </w:r>
          </w:p>
        </w:tc>
        <w:tc>
          <w:tcPr>
            <w:tcW w:w="2632" w:type="dxa"/>
          </w:tcPr>
          <w:p w14:paraId="526B28C1" w14:textId="77777777" w:rsidR="00FC60E4" w:rsidRDefault="00FC60E4" w:rsidP="00E01CE0">
            <w:pPr>
              <w:jc w:val="both"/>
            </w:pPr>
            <w:r>
              <w:rPr>
                <w:rFonts w:cs="Times New Roman"/>
                <w:sz w:val="20"/>
                <w:szCs w:val="20"/>
              </w:rPr>
              <w:t>Výstava kníh z fondu HK – Deň Zeme</w:t>
            </w:r>
          </w:p>
        </w:tc>
        <w:tc>
          <w:tcPr>
            <w:tcW w:w="3781" w:type="dxa"/>
          </w:tcPr>
          <w:p w14:paraId="74076541" w14:textId="77777777" w:rsidR="00FC60E4" w:rsidRDefault="00FC60E4" w:rsidP="00E01CE0">
            <w:r>
              <w:rPr>
                <w:rFonts w:cs="Times New Roman"/>
                <w:sz w:val="20"/>
                <w:szCs w:val="20"/>
              </w:rPr>
              <w:t>Hornozemplínska knižnica Vranov n. T.</w:t>
            </w:r>
          </w:p>
        </w:tc>
        <w:tc>
          <w:tcPr>
            <w:tcW w:w="1840" w:type="dxa"/>
          </w:tcPr>
          <w:p w14:paraId="5AC45317" w14:textId="77777777" w:rsidR="00FC60E4" w:rsidRDefault="00FC60E4" w:rsidP="00E01CE0">
            <w:pPr>
              <w:jc w:val="both"/>
              <w:rPr>
                <w:color w:val="C00000"/>
                <w:sz w:val="20"/>
                <w:szCs w:val="20"/>
              </w:rPr>
            </w:pPr>
          </w:p>
        </w:tc>
      </w:tr>
      <w:tr w:rsidR="00FC60E4" w14:paraId="27C100A1" w14:textId="77777777" w:rsidTr="00FC60E4">
        <w:tc>
          <w:tcPr>
            <w:tcW w:w="1238" w:type="dxa"/>
          </w:tcPr>
          <w:p w14:paraId="010CB04D" w14:textId="77777777" w:rsidR="00FC60E4" w:rsidRDefault="00FC60E4" w:rsidP="00E01CE0">
            <w:pPr>
              <w:jc w:val="both"/>
            </w:pPr>
            <w:r>
              <w:rPr>
                <w:rFonts w:cs="Times New Roman"/>
                <w:sz w:val="20"/>
                <w:szCs w:val="20"/>
              </w:rPr>
              <w:t>30.4.2025</w:t>
            </w:r>
          </w:p>
        </w:tc>
        <w:tc>
          <w:tcPr>
            <w:tcW w:w="2632" w:type="dxa"/>
          </w:tcPr>
          <w:p w14:paraId="5ED42C8C" w14:textId="77777777" w:rsidR="00FC60E4" w:rsidRDefault="00FC60E4" w:rsidP="00E01CE0">
            <w:pPr>
              <w:jc w:val="both"/>
            </w:pPr>
            <w:r>
              <w:rPr>
                <w:rFonts w:cs="Times New Roman"/>
                <w:sz w:val="20"/>
                <w:szCs w:val="20"/>
              </w:rPr>
              <w:t>Výstava kníh z fondu HK – Čas lásky</w:t>
            </w:r>
          </w:p>
        </w:tc>
        <w:tc>
          <w:tcPr>
            <w:tcW w:w="3781" w:type="dxa"/>
          </w:tcPr>
          <w:p w14:paraId="0CBDE801" w14:textId="77777777" w:rsidR="00FC60E4" w:rsidRDefault="00FC60E4" w:rsidP="00E01CE0">
            <w:r>
              <w:rPr>
                <w:rFonts w:cs="Times New Roman"/>
                <w:sz w:val="20"/>
                <w:szCs w:val="20"/>
              </w:rPr>
              <w:t>Hornozemplínska knižnica Vranov n. T.</w:t>
            </w:r>
          </w:p>
        </w:tc>
        <w:tc>
          <w:tcPr>
            <w:tcW w:w="1840" w:type="dxa"/>
          </w:tcPr>
          <w:p w14:paraId="6C7A37F1" w14:textId="77777777" w:rsidR="00FC60E4" w:rsidRDefault="00FC60E4" w:rsidP="00E01CE0">
            <w:pPr>
              <w:jc w:val="both"/>
              <w:rPr>
                <w:color w:val="C00000"/>
                <w:sz w:val="20"/>
                <w:szCs w:val="20"/>
              </w:rPr>
            </w:pPr>
          </w:p>
        </w:tc>
      </w:tr>
      <w:tr w:rsidR="00FC60E4" w14:paraId="437C4B2D" w14:textId="77777777" w:rsidTr="00FC60E4">
        <w:tc>
          <w:tcPr>
            <w:tcW w:w="1238" w:type="dxa"/>
          </w:tcPr>
          <w:p w14:paraId="3241DF81" w14:textId="77777777" w:rsidR="00FC60E4" w:rsidRDefault="00FC60E4" w:rsidP="00E01CE0">
            <w:pPr>
              <w:jc w:val="both"/>
            </w:pPr>
            <w:r>
              <w:rPr>
                <w:rFonts w:cs="Times New Roman"/>
                <w:sz w:val="20"/>
                <w:szCs w:val="20"/>
              </w:rPr>
              <w:t>9.5. 2025</w:t>
            </w:r>
          </w:p>
        </w:tc>
        <w:tc>
          <w:tcPr>
            <w:tcW w:w="2632" w:type="dxa"/>
          </w:tcPr>
          <w:p w14:paraId="2428287D" w14:textId="77777777" w:rsidR="00FC60E4" w:rsidRDefault="00FC60E4" w:rsidP="00E01CE0">
            <w:pPr>
              <w:jc w:val="both"/>
            </w:pPr>
            <w:r>
              <w:rPr>
                <w:rFonts w:cs="Times New Roman"/>
                <w:sz w:val="20"/>
                <w:szCs w:val="20"/>
              </w:rPr>
              <w:t>Výstava kníh z fondu HK – Pápež František</w:t>
            </w:r>
          </w:p>
        </w:tc>
        <w:tc>
          <w:tcPr>
            <w:tcW w:w="3781" w:type="dxa"/>
          </w:tcPr>
          <w:p w14:paraId="33A607F8" w14:textId="77777777" w:rsidR="00FC60E4" w:rsidRDefault="00FC60E4" w:rsidP="00E01CE0">
            <w:r>
              <w:rPr>
                <w:rFonts w:cs="Times New Roman"/>
                <w:sz w:val="20"/>
                <w:szCs w:val="20"/>
              </w:rPr>
              <w:t>Hornozemplínska knižnica Vranov n. T.</w:t>
            </w:r>
          </w:p>
        </w:tc>
        <w:tc>
          <w:tcPr>
            <w:tcW w:w="1840" w:type="dxa"/>
          </w:tcPr>
          <w:p w14:paraId="038C96A8" w14:textId="77777777" w:rsidR="00FC60E4" w:rsidRDefault="00FC60E4" w:rsidP="00E01CE0">
            <w:pPr>
              <w:jc w:val="both"/>
              <w:rPr>
                <w:color w:val="C00000"/>
                <w:sz w:val="20"/>
                <w:szCs w:val="20"/>
              </w:rPr>
            </w:pPr>
          </w:p>
        </w:tc>
      </w:tr>
      <w:tr w:rsidR="00FC60E4" w14:paraId="74337D91" w14:textId="77777777" w:rsidTr="00FC60E4">
        <w:tc>
          <w:tcPr>
            <w:tcW w:w="1238" w:type="dxa"/>
          </w:tcPr>
          <w:p w14:paraId="125CD445" w14:textId="77777777" w:rsidR="00FC60E4" w:rsidRDefault="00FC60E4" w:rsidP="00E01CE0">
            <w:pPr>
              <w:jc w:val="both"/>
            </w:pPr>
            <w:r>
              <w:rPr>
                <w:rFonts w:cs="Times New Roman"/>
                <w:sz w:val="20"/>
                <w:szCs w:val="20"/>
              </w:rPr>
              <w:lastRenderedPageBreak/>
              <w:t>12.5.2025</w:t>
            </w:r>
          </w:p>
        </w:tc>
        <w:tc>
          <w:tcPr>
            <w:tcW w:w="2632" w:type="dxa"/>
          </w:tcPr>
          <w:p w14:paraId="0E480328" w14:textId="77777777" w:rsidR="00FC60E4" w:rsidRDefault="00FC60E4" w:rsidP="00E01CE0">
            <w:pPr>
              <w:jc w:val="both"/>
            </w:pPr>
            <w:r>
              <w:rPr>
                <w:rFonts w:cs="Times New Roman"/>
                <w:sz w:val="20"/>
                <w:szCs w:val="20"/>
              </w:rPr>
              <w:t>Výstava kníh z fondu HK – Deň matiek</w:t>
            </w:r>
          </w:p>
        </w:tc>
        <w:tc>
          <w:tcPr>
            <w:tcW w:w="3781" w:type="dxa"/>
          </w:tcPr>
          <w:p w14:paraId="7BADCFD2" w14:textId="77777777" w:rsidR="00FC60E4" w:rsidRDefault="00FC60E4" w:rsidP="00E01CE0">
            <w:r>
              <w:rPr>
                <w:rFonts w:cs="Times New Roman"/>
                <w:sz w:val="20"/>
                <w:szCs w:val="20"/>
              </w:rPr>
              <w:t>Hornozemplínska knižnica Vranov n. T.</w:t>
            </w:r>
          </w:p>
        </w:tc>
        <w:tc>
          <w:tcPr>
            <w:tcW w:w="1840" w:type="dxa"/>
          </w:tcPr>
          <w:p w14:paraId="560AB7A1" w14:textId="77777777" w:rsidR="00FC60E4" w:rsidRDefault="00FC60E4" w:rsidP="00E01CE0">
            <w:pPr>
              <w:jc w:val="both"/>
              <w:rPr>
                <w:color w:val="C00000"/>
                <w:sz w:val="20"/>
                <w:szCs w:val="20"/>
              </w:rPr>
            </w:pPr>
          </w:p>
        </w:tc>
      </w:tr>
      <w:tr w:rsidR="00FC60E4" w14:paraId="58786D5E" w14:textId="77777777" w:rsidTr="00FC60E4">
        <w:tc>
          <w:tcPr>
            <w:tcW w:w="1238" w:type="dxa"/>
          </w:tcPr>
          <w:p w14:paraId="76651AF5" w14:textId="77777777" w:rsidR="00FC60E4" w:rsidRDefault="00FC60E4" w:rsidP="00E01CE0">
            <w:pPr>
              <w:jc w:val="both"/>
            </w:pPr>
            <w:r>
              <w:rPr>
                <w:rFonts w:cs="Times New Roman"/>
                <w:sz w:val="20"/>
                <w:szCs w:val="20"/>
              </w:rPr>
              <w:t>12.5.2025</w:t>
            </w:r>
          </w:p>
        </w:tc>
        <w:tc>
          <w:tcPr>
            <w:tcW w:w="2632" w:type="dxa"/>
          </w:tcPr>
          <w:p w14:paraId="1FC82FCD" w14:textId="77777777" w:rsidR="00FC60E4" w:rsidRDefault="00FC60E4" w:rsidP="00E01CE0">
            <w:pPr>
              <w:jc w:val="both"/>
            </w:pPr>
            <w:r>
              <w:rPr>
                <w:rFonts w:cs="Times New Roman"/>
                <w:sz w:val="20"/>
                <w:szCs w:val="20"/>
              </w:rPr>
              <w:t>Výstava kníh z fondu HK – Deň matiek</w:t>
            </w:r>
          </w:p>
        </w:tc>
        <w:tc>
          <w:tcPr>
            <w:tcW w:w="3781" w:type="dxa"/>
          </w:tcPr>
          <w:p w14:paraId="5DDE9C9E" w14:textId="77777777" w:rsidR="00FC60E4" w:rsidRDefault="00FC60E4" w:rsidP="00E01CE0">
            <w:r>
              <w:rPr>
                <w:rFonts w:cs="Times New Roman"/>
                <w:sz w:val="20"/>
                <w:szCs w:val="20"/>
              </w:rPr>
              <w:t>Hornozemplínska knižnica Vranov n. T.</w:t>
            </w:r>
          </w:p>
        </w:tc>
        <w:tc>
          <w:tcPr>
            <w:tcW w:w="1840" w:type="dxa"/>
          </w:tcPr>
          <w:p w14:paraId="402B4EBD" w14:textId="77777777" w:rsidR="00FC60E4" w:rsidRDefault="00FC60E4" w:rsidP="00E01CE0">
            <w:pPr>
              <w:jc w:val="both"/>
              <w:rPr>
                <w:color w:val="C00000"/>
                <w:sz w:val="20"/>
                <w:szCs w:val="20"/>
              </w:rPr>
            </w:pPr>
          </w:p>
        </w:tc>
      </w:tr>
      <w:tr w:rsidR="00FC60E4" w14:paraId="371D11E4" w14:textId="77777777" w:rsidTr="00FC60E4">
        <w:tc>
          <w:tcPr>
            <w:tcW w:w="1238" w:type="dxa"/>
          </w:tcPr>
          <w:p w14:paraId="1F089EA5" w14:textId="77777777" w:rsidR="00FC60E4" w:rsidRDefault="00FC60E4" w:rsidP="00E01CE0">
            <w:pPr>
              <w:jc w:val="both"/>
            </w:pPr>
            <w:r>
              <w:rPr>
                <w:rFonts w:cs="Times New Roman"/>
                <w:sz w:val="20"/>
                <w:szCs w:val="20"/>
              </w:rPr>
              <w:t>19.5.2025</w:t>
            </w:r>
          </w:p>
        </w:tc>
        <w:tc>
          <w:tcPr>
            <w:tcW w:w="2632" w:type="dxa"/>
          </w:tcPr>
          <w:p w14:paraId="28BADE35" w14:textId="77777777" w:rsidR="00FC60E4" w:rsidRDefault="00FC60E4" w:rsidP="00E01CE0">
            <w:pPr>
              <w:jc w:val="both"/>
            </w:pPr>
            <w:r>
              <w:rPr>
                <w:rFonts w:cs="Times New Roman"/>
                <w:sz w:val="20"/>
                <w:szCs w:val="20"/>
              </w:rPr>
              <w:t>Výstava kníh z fondu HK – Deň rodiny</w:t>
            </w:r>
          </w:p>
        </w:tc>
        <w:tc>
          <w:tcPr>
            <w:tcW w:w="3781" w:type="dxa"/>
          </w:tcPr>
          <w:p w14:paraId="23EB6EEC" w14:textId="77777777" w:rsidR="00FC60E4" w:rsidRDefault="00FC60E4" w:rsidP="00E01CE0">
            <w:r>
              <w:rPr>
                <w:rFonts w:cs="Times New Roman"/>
                <w:sz w:val="20"/>
                <w:szCs w:val="20"/>
              </w:rPr>
              <w:t>Hornozemplínska knižnica Vranov n. T.</w:t>
            </w:r>
          </w:p>
        </w:tc>
        <w:tc>
          <w:tcPr>
            <w:tcW w:w="1840" w:type="dxa"/>
          </w:tcPr>
          <w:p w14:paraId="1A0B1B25" w14:textId="77777777" w:rsidR="00FC60E4" w:rsidRDefault="00FC60E4" w:rsidP="00E01CE0">
            <w:pPr>
              <w:jc w:val="both"/>
              <w:rPr>
                <w:color w:val="C00000"/>
                <w:sz w:val="20"/>
                <w:szCs w:val="20"/>
              </w:rPr>
            </w:pPr>
          </w:p>
        </w:tc>
      </w:tr>
      <w:tr w:rsidR="00FC60E4" w14:paraId="33ED1963" w14:textId="77777777" w:rsidTr="00FC60E4">
        <w:tc>
          <w:tcPr>
            <w:tcW w:w="1238" w:type="dxa"/>
          </w:tcPr>
          <w:p w14:paraId="71441B30" w14:textId="77777777" w:rsidR="00FC60E4" w:rsidRDefault="00FC60E4" w:rsidP="00E01CE0">
            <w:pPr>
              <w:jc w:val="both"/>
            </w:pPr>
            <w:r>
              <w:rPr>
                <w:rFonts w:cs="Times New Roman"/>
                <w:sz w:val="20"/>
                <w:szCs w:val="20"/>
              </w:rPr>
              <w:t>19.5.2025</w:t>
            </w:r>
          </w:p>
        </w:tc>
        <w:tc>
          <w:tcPr>
            <w:tcW w:w="2632" w:type="dxa"/>
          </w:tcPr>
          <w:p w14:paraId="5CD3E597" w14:textId="77777777" w:rsidR="00FC60E4" w:rsidRDefault="00FC60E4" w:rsidP="00E01CE0">
            <w:pPr>
              <w:jc w:val="both"/>
            </w:pPr>
            <w:r>
              <w:rPr>
                <w:rFonts w:cs="Times New Roman"/>
                <w:sz w:val="20"/>
                <w:szCs w:val="20"/>
              </w:rPr>
              <w:t>Výstava kníh z fondu HK – Genealógia</w:t>
            </w:r>
          </w:p>
        </w:tc>
        <w:tc>
          <w:tcPr>
            <w:tcW w:w="3781" w:type="dxa"/>
          </w:tcPr>
          <w:p w14:paraId="481BB416" w14:textId="77777777" w:rsidR="00FC60E4" w:rsidRDefault="00FC60E4" w:rsidP="00E01CE0">
            <w:r>
              <w:rPr>
                <w:rFonts w:cs="Times New Roman"/>
                <w:sz w:val="20"/>
                <w:szCs w:val="20"/>
              </w:rPr>
              <w:t>Hornozemplínska knižnica Vranov n. T.</w:t>
            </w:r>
          </w:p>
        </w:tc>
        <w:tc>
          <w:tcPr>
            <w:tcW w:w="1840" w:type="dxa"/>
          </w:tcPr>
          <w:p w14:paraId="69D88ED9" w14:textId="77777777" w:rsidR="00FC60E4" w:rsidRDefault="00FC60E4" w:rsidP="00E01CE0">
            <w:pPr>
              <w:jc w:val="both"/>
              <w:rPr>
                <w:color w:val="C00000"/>
                <w:sz w:val="20"/>
                <w:szCs w:val="20"/>
              </w:rPr>
            </w:pPr>
          </w:p>
        </w:tc>
      </w:tr>
      <w:tr w:rsidR="00FC60E4" w14:paraId="000CD867" w14:textId="77777777" w:rsidTr="00FC60E4">
        <w:tc>
          <w:tcPr>
            <w:tcW w:w="1238" w:type="dxa"/>
          </w:tcPr>
          <w:p w14:paraId="29F3BCCA" w14:textId="77777777" w:rsidR="00FC60E4" w:rsidRDefault="00FC60E4" w:rsidP="00E01CE0">
            <w:pPr>
              <w:jc w:val="both"/>
            </w:pPr>
            <w:r>
              <w:rPr>
                <w:rFonts w:cs="Times New Roman"/>
                <w:sz w:val="20"/>
                <w:szCs w:val="20"/>
              </w:rPr>
              <w:t>26.5.2025</w:t>
            </w:r>
          </w:p>
        </w:tc>
        <w:tc>
          <w:tcPr>
            <w:tcW w:w="2632" w:type="dxa"/>
          </w:tcPr>
          <w:p w14:paraId="069E5259" w14:textId="77777777" w:rsidR="00FC60E4" w:rsidRDefault="00FC60E4" w:rsidP="00E01CE0">
            <w:pPr>
              <w:jc w:val="both"/>
            </w:pPr>
            <w:r>
              <w:rPr>
                <w:rFonts w:cs="Times New Roman"/>
                <w:sz w:val="20"/>
                <w:szCs w:val="20"/>
              </w:rPr>
              <w:t>Výstava kníh z fondu HK – Deň včiel</w:t>
            </w:r>
          </w:p>
        </w:tc>
        <w:tc>
          <w:tcPr>
            <w:tcW w:w="3781" w:type="dxa"/>
          </w:tcPr>
          <w:p w14:paraId="02C9E652" w14:textId="77777777" w:rsidR="00FC60E4" w:rsidRDefault="00FC60E4" w:rsidP="00E01CE0">
            <w:r>
              <w:rPr>
                <w:rFonts w:cs="Times New Roman"/>
                <w:sz w:val="20"/>
                <w:szCs w:val="20"/>
              </w:rPr>
              <w:t>Hornozemplínska knižnica Vranov n. T.</w:t>
            </w:r>
          </w:p>
        </w:tc>
        <w:tc>
          <w:tcPr>
            <w:tcW w:w="1840" w:type="dxa"/>
          </w:tcPr>
          <w:p w14:paraId="16957DEE" w14:textId="77777777" w:rsidR="00FC60E4" w:rsidRDefault="00FC60E4" w:rsidP="00E01CE0">
            <w:pPr>
              <w:jc w:val="both"/>
              <w:rPr>
                <w:color w:val="C00000"/>
                <w:sz w:val="20"/>
                <w:szCs w:val="20"/>
              </w:rPr>
            </w:pPr>
          </w:p>
        </w:tc>
      </w:tr>
      <w:tr w:rsidR="00FC60E4" w14:paraId="4BFDB748" w14:textId="77777777" w:rsidTr="00FC60E4">
        <w:tc>
          <w:tcPr>
            <w:tcW w:w="1238" w:type="dxa"/>
          </w:tcPr>
          <w:p w14:paraId="07D68FBC" w14:textId="77777777" w:rsidR="00FC60E4" w:rsidRDefault="00FC60E4" w:rsidP="00E01CE0">
            <w:pPr>
              <w:jc w:val="both"/>
            </w:pPr>
            <w:r>
              <w:rPr>
                <w:rFonts w:cs="Times New Roman"/>
                <w:sz w:val="20"/>
                <w:szCs w:val="20"/>
              </w:rPr>
              <w:t>28.5.2025</w:t>
            </w:r>
          </w:p>
        </w:tc>
        <w:tc>
          <w:tcPr>
            <w:tcW w:w="2632" w:type="dxa"/>
          </w:tcPr>
          <w:p w14:paraId="4D54C822" w14:textId="77777777" w:rsidR="00FC60E4" w:rsidRDefault="00FC60E4" w:rsidP="00E01CE0">
            <w:pPr>
              <w:jc w:val="both"/>
            </w:pPr>
            <w:r>
              <w:rPr>
                <w:rFonts w:cs="Times New Roman"/>
                <w:sz w:val="20"/>
                <w:szCs w:val="20"/>
              </w:rPr>
              <w:t>Výstava kníh z fondu HK – Svetový deň hier</w:t>
            </w:r>
          </w:p>
        </w:tc>
        <w:tc>
          <w:tcPr>
            <w:tcW w:w="3781" w:type="dxa"/>
          </w:tcPr>
          <w:p w14:paraId="488EA79F" w14:textId="77777777" w:rsidR="00FC60E4" w:rsidRDefault="00FC60E4" w:rsidP="00E01CE0">
            <w:r>
              <w:rPr>
                <w:rFonts w:cs="Times New Roman"/>
                <w:sz w:val="20"/>
                <w:szCs w:val="20"/>
              </w:rPr>
              <w:t>Hornozemplínska knižnica Vranov n. T.</w:t>
            </w:r>
          </w:p>
        </w:tc>
        <w:tc>
          <w:tcPr>
            <w:tcW w:w="1840" w:type="dxa"/>
          </w:tcPr>
          <w:p w14:paraId="23C15C46" w14:textId="77777777" w:rsidR="00FC60E4" w:rsidRDefault="00FC60E4" w:rsidP="00E01CE0">
            <w:pPr>
              <w:jc w:val="both"/>
              <w:rPr>
                <w:color w:val="C00000"/>
                <w:sz w:val="20"/>
                <w:szCs w:val="20"/>
              </w:rPr>
            </w:pPr>
          </w:p>
        </w:tc>
      </w:tr>
      <w:tr w:rsidR="00FC60E4" w14:paraId="10AC96DB" w14:textId="77777777" w:rsidTr="00FC60E4">
        <w:tc>
          <w:tcPr>
            <w:tcW w:w="1238" w:type="dxa"/>
          </w:tcPr>
          <w:p w14:paraId="5F6D146E" w14:textId="77777777" w:rsidR="00FC60E4" w:rsidRDefault="00FC60E4" w:rsidP="00E01CE0">
            <w:pPr>
              <w:jc w:val="both"/>
            </w:pPr>
            <w:r>
              <w:rPr>
                <w:rFonts w:cs="Times New Roman"/>
                <w:sz w:val="20"/>
                <w:szCs w:val="20"/>
              </w:rPr>
              <w:t>1.6.2025</w:t>
            </w:r>
          </w:p>
        </w:tc>
        <w:tc>
          <w:tcPr>
            <w:tcW w:w="2632" w:type="dxa"/>
          </w:tcPr>
          <w:p w14:paraId="76B5A08A" w14:textId="77777777" w:rsidR="00FC60E4" w:rsidRDefault="00FC60E4" w:rsidP="00E01CE0">
            <w:pPr>
              <w:jc w:val="both"/>
            </w:pPr>
            <w:r>
              <w:rPr>
                <w:rFonts w:cs="Times New Roman"/>
                <w:sz w:val="20"/>
                <w:szCs w:val="20"/>
              </w:rPr>
              <w:t>Výstava kníh z fondu HK – Prvá pomoc</w:t>
            </w:r>
          </w:p>
        </w:tc>
        <w:tc>
          <w:tcPr>
            <w:tcW w:w="3781" w:type="dxa"/>
          </w:tcPr>
          <w:p w14:paraId="30DCD382" w14:textId="77777777" w:rsidR="00FC60E4" w:rsidRDefault="00FC60E4" w:rsidP="00E01CE0">
            <w:r>
              <w:rPr>
                <w:rFonts w:cs="Times New Roman"/>
                <w:sz w:val="20"/>
                <w:szCs w:val="20"/>
              </w:rPr>
              <w:t>Hornozemplínska knižnica Vranov n. T.</w:t>
            </w:r>
          </w:p>
        </w:tc>
        <w:tc>
          <w:tcPr>
            <w:tcW w:w="1840" w:type="dxa"/>
          </w:tcPr>
          <w:p w14:paraId="22AAE1FE" w14:textId="77777777" w:rsidR="00FC60E4" w:rsidRDefault="00FC60E4" w:rsidP="00E01CE0">
            <w:pPr>
              <w:jc w:val="both"/>
              <w:rPr>
                <w:color w:val="C00000"/>
                <w:sz w:val="20"/>
                <w:szCs w:val="20"/>
              </w:rPr>
            </w:pPr>
          </w:p>
        </w:tc>
      </w:tr>
      <w:tr w:rsidR="00FC60E4" w14:paraId="2BF34028" w14:textId="77777777" w:rsidTr="00FC60E4">
        <w:tc>
          <w:tcPr>
            <w:tcW w:w="1238" w:type="dxa"/>
          </w:tcPr>
          <w:p w14:paraId="48241145" w14:textId="77777777" w:rsidR="00FC60E4" w:rsidRDefault="00FC60E4" w:rsidP="00E01CE0">
            <w:pPr>
              <w:jc w:val="both"/>
            </w:pPr>
            <w:r>
              <w:rPr>
                <w:rFonts w:cs="Times New Roman"/>
                <w:sz w:val="20"/>
                <w:szCs w:val="20"/>
              </w:rPr>
              <w:t>2.6.2025</w:t>
            </w:r>
          </w:p>
        </w:tc>
        <w:tc>
          <w:tcPr>
            <w:tcW w:w="2632" w:type="dxa"/>
          </w:tcPr>
          <w:p w14:paraId="2AB7695F" w14:textId="77777777" w:rsidR="00FC60E4" w:rsidRDefault="00FC60E4" w:rsidP="00E01CE0">
            <w:pPr>
              <w:jc w:val="both"/>
            </w:pPr>
            <w:r>
              <w:rPr>
                <w:rFonts w:cs="Times New Roman"/>
                <w:sz w:val="20"/>
                <w:szCs w:val="20"/>
              </w:rPr>
              <w:t>Výstava kníh z fondu HK – Náboženská literatúra</w:t>
            </w:r>
          </w:p>
        </w:tc>
        <w:tc>
          <w:tcPr>
            <w:tcW w:w="3781" w:type="dxa"/>
          </w:tcPr>
          <w:p w14:paraId="59522B2A" w14:textId="77777777" w:rsidR="00FC60E4" w:rsidRDefault="00FC60E4" w:rsidP="00E01CE0">
            <w:r>
              <w:rPr>
                <w:rFonts w:cs="Times New Roman"/>
                <w:sz w:val="20"/>
                <w:szCs w:val="20"/>
              </w:rPr>
              <w:t>Hornozemplínska knižnica Vranov n. T.</w:t>
            </w:r>
          </w:p>
        </w:tc>
        <w:tc>
          <w:tcPr>
            <w:tcW w:w="1840" w:type="dxa"/>
          </w:tcPr>
          <w:p w14:paraId="404ED94D" w14:textId="77777777" w:rsidR="00FC60E4" w:rsidRDefault="00FC60E4" w:rsidP="00E01CE0">
            <w:pPr>
              <w:jc w:val="both"/>
              <w:rPr>
                <w:color w:val="C00000"/>
                <w:sz w:val="20"/>
                <w:szCs w:val="20"/>
              </w:rPr>
            </w:pPr>
          </w:p>
        </w:tc>
      </w:tr>
      <w:tr w:rsidR="00FC60E4" w14:paraId="4FC5EA66" w14:textId="77777777" w:rsidTr="00FC60E4">
        <w:tc>
          <w:tcPr>
            <w:tcW w:w="1238" w:type="dxa"/>
          </w:tcPr>
          <w:p w14:paraId="2DF10890" w14:textId="77777777" w:rsidR="00FC60E4" w:rsidRDefault="00FC60E4" w:rsidP="00E01CE0">
            <w:pPr>
              <w:jc w:val="both"/>
            </w:pPr>
            <w:r>
              <w:rPr>
                <w:rFonts w:cs="Times New Roman"/>
                <w:sz w:val="20"/>
                <w:szCs w:val="20"/>
              </w:rPr>
              <w:t>16.6.2025</w:t>
            </w:r>
          </w:p>
        </w:tc>
        <w:tc>
          <w:tcPr>
            <w:tcW w:w="2632" w:type="dxa"/>
          </w:tcPr>
          <w:p w14:paraId="12E24179" w14:textId="77777777" w:rsidR="00FC60E4" w:rsidRDefault="00FC60E4" w:rsidP="00E01CE0">
            <w:pPr>
              <w:jc w:val="both"/>
            </w:pPr>
            <w:r>
              <w:rPr>
                <w:rFonts w:cs="Times New Roman"/>
                <w:sz w:val="20"/>
                <w:szCs w:val="20"/>
              </w:rPr>
              <w:t>Výstava kníh z fondu HK – Deň otcov</w:t>
            </w:r>
          </w:p>
        </w:tc>
        <w:tc>
          <w:tcPr>
            <w:tcW w:w="3781" w:type="dxa"/>
          </w:tcPr>
          <w:p w14:paraId="0CF68B8A" w14:textId="77777777" w:rsidR="00FC60E4" w:rsidRDefault="00FC60E4" w:rsidP="00E01CE0">
            <w:r>
              <w:rPr>
                <w:rFonts w:cs="Times New Roman"/>
                <w:sz w:val="20"/>
                <w:szCs w:val="20"/>
              </w:rPr>
              <w:t>Hornozemplínska knižnica Vranov n. T.</w:t>
            </w:r>
          </w:p>
        </w:tc>
        <w:tc>
          <w:tcPr>
            <w:tcW w:w="1840" w:type="dxa"/>
          </w:tcPr>
          <w:p w14:paraId="6953D2AB" w14:textId="77777777" w:rsidR="00FC60E4" w:rsidRDefault="00FC60E4" w:rsidP="00E01CE0">
            <w:pPr>
              <w:jc w:val="both"/>
            </w:pPr>
            <w:r>
              <w:rPr>
                <w:rFonts w:cs="Times New Roman"/>
                <w:sz w:val="20"/>
                <w:szCs w:val="20"/>
              </w:rPr>
              <w:t xml:space="preserve">   </w:t>
            </w:r>
          </w:p>
        </w:tc>
      </w:tr>
      <w:tr w:rsidR="00FC60E4" w14:paraId="0C0ACE68" w14:textId="77777777" w:rsidTr="00FC60E4">
        <w:tc>
          <w:tcPr>
            <w:tcW w:w="1238" w:type="dxa"/>
          </w:tcPr>
          <w:p w14:paraId="76BE23B1" w14:textId="77777777" w:rsidR="00FC60E4" w:rsidRDefault="00FC60E4" w:rsidP="00E01CE0">
            <w:pPr>
              <w:jc w:val="both"/>
            </w:pPr>
            <w:r>
              <w:rPr>
                <w:rFonts w:cs="Times New Roman"/>
                <w:sz w:val="20"/>
                <w:szCs w:val="20"/>
              </w:rPr>
              <w:t>23.6.2025</w:t>
            </w:r>
          </w:p>
        </w:tc>
        <w:tc>
          <w:tcPr>
            <w:tcW w:w="2632" w:type="dxa"/>
          </w:tcPr>
          <w:p w14:paraId="776C38EE" w14:textId="77777777" w:rsidR="00FC60E4" w:rsidRDefault="00FC60E4" w:rsidP="00E01CE0">
            <w:pPr>
              <w:jc w:val="both"/>
            </w:pPr>
            <w:r>
              <w:rPr>
                <w:rFonts w:cs="Times New Roman"/>
                <w:sz w:val="20"/>
                <w:szCs w:val="20"/>
              </w:rPr>
              <w:t>Výstava kníh z fondu HK – 75 rokov Jany Bodnárovej</w:t>
            </w:r>
          </w:p>
        </w:tc>
        <w:tc>
          <w:tcPr>
            <w:tcW w:w="3781" w:type="dxa"/>
          </w:tcPr>
          <w:p w14:paraId="0DD0F794" w14:textId="77777777" w:rsidR="00FC60E4" w:rsidRDefault="00FC60E4" w:rsidP="00E01CE0">
            <w:r>
              <w:rPr>
                <w:rFonts w:cs="Times New Roman"/>
                <w:sz w:val="20"/>
                <w:szCs w:val="20"/>
              </w:rPr>
              <w:t>Hornozemplínska knižnica Vranov n. T.</w:t>
            </w:r>
          </w:p>
        </w:tc>
        <w:tc>
          <w:tcPr>
            <w:tcW w:w="1840" w:type="dxa"/>
          </w:tcPr>
          <w:p w14:paraId="24B698A6" w14:textId="77777777" w:rsidR="00FC60E4" w:rsidRDefault="00FC60E4" w:rsidP="00E01CE0">
            <w:pPr>
              <w:jc w:val="both"/>
            </w:pPr>
            <w:r>
              <w:t xml:space="preserve">                 </w:t>
            </w:r>
          </w:p>
        </w:tc>
      </w:tr>
      <w:tr w:rsidR="00FC60E4" w14:paraId="20ECA2E3" w14:textId="77777777" w:rsidTr="00FC60E4">
        <w:tc>
          <w:tcPr>
            <w:tcW w:w="1238" w:type="dxa"/>
          </w:tcPr>
          <w:p w14:paraId="159D24CE" w14:textId="77777777" w:rsidR="00FC60E4" w:rsidRDefault="00FC60E4" w:rsidP="00E01CE0">
            <w:pPr>
              <w:jc w:val="both"/>
            </w:pPr>
            <w:r>
              <w:rPr>
                <w:rFonts w:cs="Times New Roman"/>
                <w:sz w:val="20"/>
                <w:szCs w:val="20"/>
              </w:rPr>
              <w:t>23.6.2025</w:t>
            </w:r>
          </w:p>
        </w:tc>
        <w:tc>
          <w:tcPr>
            <w:tcW w:w="2632" w:type="dxa"/>
          </w:tcPr>
          <w:p w14:paraId="4899AF14" w14:textId="77777777" w:rsidR="00FC60E4" w:rsidRDefault="00FC60E4" w:rsidP="00E01CE0">
            <w:pPr>
              <w:jc w:val="both"/>
            </w:pPr>
            <w:r>
              <w:rPr>
                <w:rFonts w:cs="Times New Roman"/>
                <w:sz w:val="20"/>
                <w:szCs w:val="20"/>
              </w:rPr>
              <w:t>Výstava kníh z fondu HK –Ján Zambor</w:t>
            </w:r>
          </w:p>
        </w:tc>
        <w:tc>
          <w:tcPr>
            <w:tcW w:w="3781" w:type="dxa"/>
          </w:tcPr>
          <w:p w14:paraId="4ADE6D9A" w14:textId="77777777" w:rsidR="00FC60E4" w:rsidRDefault="00FC60E4" w:rsidP="00E01CE0">
            <w:r>
              <w:rPr>
                <w:rFonts w:cs="Times New Roman"/>
                <w:sz w:val="20"/>
                <w:szCs w:val="20"/>
              </w:rPr>
              <w:t>Hornozemplínska knižnica Vranov n. T.</w:t>
            </w:r>
          </w:p>
        </w:tc>
        <w:tc>
          <w:tcPr>
            <w:tcW w:w="1840" w:type="dxa"/>
          </w:tcPr>
          <w:p w14:paraId="521F96E5" w14:textId="77777777" w:rsidR="00FC60E4" w:rsidRDefault="00FC60E4" w:rsidP="00E01CE0">
            <w:pPr>
              <w:jc w:val="both"/>
            </w:pPr>
          </w:p>
        </w:tc>
      </w:tr>
      <w:tr w:rsidR="00FC60E4" w14:paraId="5F44E315" w14:textId="77777777" w:rsidTr="00FC60E4">
        <w:tc>
          <w:tcPr>
            <w:tcW w:w="1238" w:type="dxa"/>
          </w:tcPr>
          <w:p w14:paraId="3131B42F" w14:textId="77777777" w:rsidR="00FC60E4" w:rsidRDefault="00FC60E4" w:rsidP="00E01CE0">
            <w:pPr>
              <w:jc w:val="both"/>
            </w:pPr>
            <w:r>
              <w:rPr>
                <w:rFonts w:cs="Times New Roman"/>
                <w:sz w:val="20"/>
                <w:szCs w:val="20"/>
              </w:rPr>
              <w:t>27.6.2025</w:t>
            </w:r>
          </w:p>
        </w:tc>
        <w:tc>
          <w:tcPr>
            <w:tcW w:w="2632" w:type="dxa"/>
          </w:tcPr>
          <w:p w14:paraId="5ADA411F" w14:textId="77777777" w:rsidR="00FC60E4" w:rsidRDefault="00FC60E4" w:rsidP="00E01CE0">
            <w:pPr>
              <w:jc w:val="both"/>
            </w:pPr>
            <w:r>
              <w:rPr>
                <w:rFonts w:cs="Times New Roman"/>
                <w:sz w:val="20"/>
                <w:szCs w:val="20"/>
              </w:rPr>
              <w:t>Výstava kníh z fondu HK – Prázdniny</w:t>
            </w:r>
          </w:p>
        </w:tc>
        <w:tc>
          <w:tcPr>
            <w:tcW w:w="3781" w:type="dxa"/>
          </w:tcPr>
          <w:p w14:paraId="02011822" w14:textId="77777777" w:rsidR="00FC60E4" w:rsidRDefault="00FC60E4" w:rsidP="00E01CE0">
            <w:r>
              <w:rPr>
                <w:rFonts w:cs="Times New Roman"/>
                <w:sz w:val="20"/>
                <w:szCs w:val="20"/>
              </w:rPr>
              <w:t>Hornozemplínska knižnica Vranov n. T.</w:t>
            </w:r>
          </w:p>
        </w:tc>
        <w:tc>
          <w:tcPr>
            <w:tcW w:w="1840" w:type="dxa"/>
          </w:tcPr>
          <w:p w14:paraId="7F0789F8" w14:textId="77777777" w:rsidR="00FC60E4" w:rsidRDefault="00FC60E4" w:rsidP="00E01CE0">
            <w:pPr>
              <w:jc w:val="both"/>
              <w:rPr>
                <w:color w:val="C00000"/>
                <w:sz w:val="20"/>
                <w:szCs w:val="20"/>
              </w:rPr>
            </w:pPr>
          </w:p>
        </w:tc>
      </w:tr>
      <w:tr w:rsidR="00FC60E4" w14:paraId="5E84A632" w14:textId="77777777" w:rsidTr="00FC60E4">
        <w:tc>
          <w:tcPr>
            <w:tcW w:w="1238" w:type="dxa"/>
          </w:tcPr>
          <w:p w14:paraId="70C89470" w14:textId="77777777" w:rsidR="00FC60E4" w:rsidRDefault="00FC60E4" w:rsidP="00E01CE0">
            <w:pPr>
              <w:jc w:val="both"/>
            </w:pPr>
            <w:r>
              <w:rPr>
                <w:rFonts w:cs="Times New Roman"/>
                <w:sz w:val="20"/>
                <w:szCs w:val="20"/>
              </w:rPr>
              <w:t>3.7.2025</w:t>
            </w:r>
          </w:p>
        </w:tc>
        <w:tc>
          <w:tcPr>
            <w:tcW w:w="2632" w:type="dxa"/>
          </w:tcPr>
          <w:p w14:paraId="59F37789" w14:textId="77777777" w:rsidR="00FC60E4" w:rsidRDefault="00FC60E4" w:rsidP="00E01CE0">
            <w:pPr>
              <w:jc w:val="both"/>
            </w:pPr>
            <w:r>
              <w:rPr>
                <w:rFonts w:cs="Times New Roman"/>
                <w:sz w:val="20"/>
                <w:szCs w:val="20"/>
              </w:rPr>
              <w:t>Prečítané leto - O všakovakých svetoch</w:t>
            </w:r>
          </w:p>
        </w:tc>
        <w:tc>
          <w:tcPr>
            <w:tcW w:w="3781" w:type="dxa"/>
          </w:tcPr>
          <w:p w14:paraId="6C3D9D81" w14:textId="77777777" w:rsidR="00FC60E4" w:rsidRDefault="00FC60E4" w:rsidP="00E01CE0">
            <w:r>
              <w:rPr>
                <w:rFonts w:cs="Times New Roman"/>
                <w:sz w:val="20"/>
                <w:szCs w:val="20"/>
              </w:rPr>
              <w:t>Hornozemplínska knižnica Vranov n. T.</w:t>
            </w:r>
          </w:p>
        </w:tc>
        <w:tc>
          <w:tcPr>
            <w:tcW w:w="1840" w:type="dxa"/>
          </w:tcPr>
          <w:p w14:paraId="12D05CCB" w14:textId="77777777" w:rsidR="00FC60E4" w:rsidRDefault="00FC60E4" w:rsidP="00E01CE0">
            <w:pPr>
              <w:jc w:val="both"/>
              <w:rPr>
                <w:color w:val="C00000"/>
                <w:sz w:val="20"/>
                <w:szCs w:val="20"/>
              </w:rPr>
            </w:pPr>
          </w:p>
        </w:tc>
      </w:tr>
      <w:tr w:rsidR="00FC60E4" w14:paraId="1DDACB18" w14:textId="77777777" w:rsidTr="00FC60E4">
        <w:tc>
          <w:tcPr>
            <w:tcW w:w="1238" w:type="dxa"/>
          </w:tcPr>
          <w:p w14:paraId="21E8ACD3" w14:textId="77777777" w:rsidR="00FC60E4" w:rsidRDefault="00FC60E4" w:rsidP="00E01CE0">
            <w:pPr>
              <w:jc w:val="both"/>
            </w:pPr>
            <w:r>
              <w:rPr>
                <w:rFonts w:cs="Times New Roman"/>
                <w:sz w:val="20"/>
                <w:szCs w:val="20"/>
              </w:rPr>
              <w:t>11.7.2025</w:t>
            </w:r>
          </w:p>
        </w:tc>
        <w:tc>
          <w:tcPr>
            <w:tcW w:w="2632" w:type="dxa"/>
          </w:tcPr>
          <w:p w14:paraId="763ADA43" w14:textId="77777777" w:rsidR="00FC60E4" w:rsidRDefault="00FC60E4" w:rsidP="00E01CE0">
            <w:pPr>
              <w:jc w:val="both"/>
            </w:pPr>
            <w:r>
              <w:rPr>
                <w:rFonts w:cs="Times New Roman"/>
                <w:sz w:val="20"/>
                <w:szCs w:val="20"/>
              </w:rPr>
              <w:t>Prečítané leto - O spolucestujúcich</w:t>
            </w:r>
          </w:p>
        </w:tc>
        <w:tc>
          <w:tcPr>
            <w:tcW w:w="3781" w:type="dxa"/>
          </w:tcPr>
          <w:p w14:paraId="4AD444B6" w14:textId="77777777" w:rsidR="00FC60E4" w:rsidRDefault="00FC60E4" w:rsidP="00E01CE0">
            <w:r>
              <w:rPr>
                <w:rFonts w:cs="Times New Roman"/>
                <w:sz w:val="20"/>
                <w:szCs w:val="20"/>
              </w:rPr>
              <w:t>Hornozemplínska knižnica Vranov n. T.</w:t>
            </w:r>
          </w:p>
        </w:tc>
        <w:tc>
          <w:tcPr>
            <w:tcW w:w="1840" w:type="dxa"/>
          </w:tcPr>
          <w:p w14:paraId="4C5CC412" w14:textId="77777777" w:rsidR="00FC60E4" w:rsidRDefault="00FC60E4" w:rsidP="00E01CE0">
            <w:pPr>
              <w:jc w:val="both"/>
              <w:rPr>
                <w:color w:val="C00000"/>
                <w:sz w:val="20"/>
                <w:szCs w:val="20"/>
              </w:rPr>
            </w:pPr>
          </w:p>
        </w:tc>
      </w:tr>
      <w:tr w:rsidR="00FC60E4" w14:paraId="7A34AA6C" w14:textId="77777777" w:rsidTr="00FC60E4">
        <w:tc>
          <w:tcPr>
            <w:tcW w:w="1238" w:type="dxa"/>
          </w:tcPr>
          <w:p w14:paraId="6DAE286A" w14:textId="77777777" w:rsidR="00FC60E4" w:rsidRDefault="00FC60E4" w:rsidP="00E01CE0">
            <w:pPr>
              <w:jc w:val="both"/>
            </w:pPr>
            <w:r>
              <w:rPr>
                <w:rFonts w:cs="Times New Roman"/>
                <w:sz w:val="20"/>
                <w:szCs w:val="20"/>
              </w:rPr>
              <w:t>18.7.2025</w:t>
            </w:r>
          </w:p>
        </w:tc>
        <w:tc>
          <w:tcPr>
            <w:tcW w:w="2632" w:type="dxa"/>
          </w:tcPr>
          <w:p w14:paraId="4D515C66" w14:textId="77777777" w:rsidR="00FC60E4" w:rsidRDefault="00FC60E4" w:rsidP="00E01CE0">
            <w:pPr>
              <w:jc w:val="both"/>
            </w:pPr>
            <w:r>
              <w:rPr>
                <w:rFonts w:cs="Times New Roman"/>
                <w:sz w:val="20"/>
                <w:szCs w:val="20"/>
              </w:rPr>
              <w:t>Prečítané leto - O snívaní</w:t>
            </w:r>
          </w:p>
        </w:tc>
        <w:tc>
          <w:tcPr>
            <w:tcW w:w="3781" w:type="dxa"/>
          </w:tcPr>
          <w:p w14:paraId="4552927E" w14:textId="77777777" w:rsidR="00FC60E4" w:rsidRDefault="00FC60E4" w:rsidP="00E01CE0">
            <w:r>
              <w:rPr>
                <w:rFonts w:cs="Times New Roman"/>
                <w:sz w:val="20"/>
                <w:szCs w:val="20"/>
              </w:rPr>
              <w:t>Hornozemplínska knižnica Vranov n. T.</w:t>
            </w:r>
          </w:p>
        </w:tc>
        <w:tc>
          <w:tcPr>
            <w:tcW w:w="1840" w:type="dxa"/>
          </w:tcPr>
          <w:p w14:paraId="0BCAB2A9" w14:textId="77777777" w:rsidR="00FC60E4" w:rsidRDefault="00FC60E4" w:rsidP="00E01CE0">
            <w:pPr>
              <w:jc w:val="both"/>
              <w:rPr>
                <w:color w:val="C00000"/>
                <w:sz w:val="20"/>
                <w:szCs w:val="20"/>
              </w:rPr>
            </w:pPr>
          </w:p>
        </w:tc>
      </w:tr>
      <w:tr w:rsidR="00FC60E4" w14:paraId="3644BD3E" w14:textId="77777777" w:rsidTr="00FC60E4">
        <w:tc>
          <w:tcPr>
            <w:tcW w:w="1238" w:type="dxa"/>
          </w:tcPr>
          <w:p w14:paraId="517AF7CE" w14:textId="77777777" w:rsidR="00FC60E4" w:rsidRDefault="00FC60E4" w:rsidP="00E01CE0">
            <w:pPr>
              <w:jc w:val="both"/>
            </w:pPr>
            <w:r>
              <w:rPr>
                <w:rFonts w:cs="Times New Roman"/>
                <w:sz w:val="20"/>
                <w:szCs w:val="20"/>
              </w:rPr>
              <w:t>25.7.2025</w:t>
            </w:r>
          </w:p>
        </w:tc>
        <w:tc>
          <w:tcPr>
            <w:tcW w:w="2632" w:type="dxa"/>
          </w:tcPr>
          <w:p w14:paraId="75817C5D" w14:textId="77777777" w:rsidR="00FC60E4" w:rsidRDefault="00FC60E4" w:rsidP="00E01CE0">
            <w:pPr>
              <w:jc w:val="both"/>
            </w:pPr>
            <w:r>
              <w:rPr>
                <w:rFonts w:cs="Times New Roman"/>
                <w:sz w:val="20"/>
                <w:szCs w:val="20"/>
              </w:rPr>
              <w:t>Prečítané leto - O otázkach</w:t>
            </w:r>
          </w:p>
        </w:tc>
        <w:tc>
          <w:tcPr>
            <w:tcW w:w="3781" w:type="dxa"/>
          </w:tcPr>
          <w:p w14:paraId="038CF686" w14:textId="77777777" w:rsidR="00FC60E4" w:rsidRDefault="00FC60E4" w:rsidP="00E01CE0">
            <w:r>
              <w:rPr>
                <w:rFonts w:cs="Times New Roman"/>
                <w:sz w:val="20"/>
                <w:szCs w:val="20"/>
              </w:rPr>
              <w:t>Hornozemplínska knižnica Vranov n. T.</w:t>
            </w:r>
          </w:p>
        </w:tc>
        <w:tc>
          <w:tcPr>
            <w:tcW w:w="1840" w:type="dxa"/>
          </w:tcPr>
          <w:p w14:paraId="51DA142C" w14:textId="77777777" w:rsidR="00FC60E4" w:rsidRDefault="00FC60E4" w:rsidP="00E01CE0">
            <w:pPr>
              <w:jc w:val="both"/>
              <w:rPr>
                <w:color w:val="C00000"/>
                <w:sz w:val="20"/>
                <w:szCs w:val="20"/>
              </w:rPr>
            </w:pPr>
          </w:p>
        </w:tc>
      </w:tr>
      <w:tr w:rsidR="00FC60E4" w14:paraId="38751D15" w14:textId="77777777" w:rsidTr="00FC60E4">
        <w:tc>
          <w:tcPr>
            <w:tcW w:w="1238" w:type="dxa"/>
          </w:tcPr>
          <w:p w14:paraId="061CC486" w14:textId="77777777" w:rsidR="00FC60E4" w:rsidRDefault="00FC60E4" w:rsidP="00E01CE0">
            <w:pPr>
              <w:jc w:val="both"/>
            </w:pPr>
            <w:r>
              <w:rPr>
                <w:rFonts w:cs="Times New Roman"/>
                <w:sz w:val="20"/>
                <w:szCs w:val="20"/>
              </w:rPr>
              <w:t>1.8.2025</w:t>
            </w:r>
          </w:p>
        </w:tc>
        <w:tc>
          <w:tcPr>
            <w:tcW w:w="2632" w:type="dxa"/>
          </w:tcPr>
          <w:p w14:paraId="18AC09B8" w14:textId="77777777" w:rsidR="00FC60E4" w:rsidRDefault="00FC60E4" w:rsidP="00E01CE0">
            <w:pPr>
              <w:jc w:val="both"/>
            </w:pPr>
            <w:r>
              <w:rPr>
                <w:rFonts w:cs="Times New Roman"/>
                <w:sz w:val="20"/>
                <w:szCs w:val="20"/>
              </w:rPr>
              <w:t>Prečítané leto - O nezaháľaní</w:t>
            </w:r>
          </w:p>
        </w:tc>
        <w:tc>
          <w:tcPr>
            <w:tcW w:w="3781" w:type="dxa"/>
          </w:tcPr>
          <w:p w14:paraId="1AFDA4CC" w14:textId="77777777" w:rsidR="00FC60E4" w:rsidRDefault="00FC60E4" w:rsidP="00E01CE0">
            <w:r>
              <w:rPr>
                <w:rFonts w:cs="Times New Roman"/>
                <w:sz w:val="20"/>
                <w:szCs w:val="20"/>
              </w:rPr>
              <w:t>Hornozemplínska knižnica Vranov n. T.</w:t>
            </w:r>
          </w:p>
        </w:tc>
        <w:tc>
          <w:tcPr>
            <w:tcW w:w="1840" w:type="dxa"/>
          </w:tcPr>
          <w:p w14:paraId="0FA7EE7E" w14:textId="77777777" w:rsidR="00FC60E4" w:rsidRDefault="00FC60E4" w:rsidP="00E01CE0">
            <w:pPr>
              <w:jc w:val="both"/>
              <w:rPr>
                <w:color w:val="C00000"/>
                <w:sz w:val="20"/>
                <w:szCs w:val="20"/>
              </w:rPr>
            </w:pPr>
          </w:p>
        </w:tc>
      </w:tr>
      <w:tr w:rsidR="00FC60E4" w14:paraId="38D2FCE1" w14:textId="77777777" w:rsidTr="00FC60E4">
        <w:tc>
          <w:tcPr>
            <w:tcW w:w="1238" w:type="dxa"/>
          </w:tcPr>
          <w:p w14:paraId="7FE98924" w14:textId="77777777" w:rsidR="00FC60E4" w:rsidRDefault="00FC60E4" w:rsidP="00E01CE0">
            <w:pPr>
              <w:jc w:val="both"/>
            </w:pPr>
            <w:r>
              <w:rPr>
                <w:rFonts w:cs="Times New Roman"/>
                <w:sz w:val="20"/>
                <w:szCs w:val="20"/>
              </w:rPr>
              <w:t>8.8.2025</w:t>
            </w:r>
          </w:p>
        </w:tc>
        <w:tc>
          <w:tcPr>
            <w:tcW w:w="2632" w:type="dxa"/>
          </w:tcPr>
          <w:p w14:paraId="3D3F141A" w14:textId="77777777" w:rsidR="00FC60E4" w:rsidRDefault="00FC60E4" w:rsidP="00E01CE0">
            <w:pPr>
              <w:jc w:val="both"/>
            </w:pPr>
            <w:r>
              <w:rPr>
                <w:rFonts w:cs="Times New Roman"/>
                <w:sz w:val="20"/>
                <w:szCs w:val="20"/>
              </w:rPr>
              <w:t xml:space="preserve">Prečítané leto - O </w:t>
            </w:r>
            <w:proofErr w:type="spellStart"/>
            <w:r>
              <w:rPr>
                <w:rFonts w:cs="Times New Roman"/>
                <w:sz w:val="20"/>
                <w:szCs w:val="20"/>
              </w:rPr>
              <w:t>pelieškoch</w:t>
            </w:r>
            <w:proofErr w:type="spellEnd"/>
            <w:r>
              <w:rPr>
                <w:rFonts w:cs="Times New Roman"/>
                <w:sz w:val="20"/>
                <w:szCs w:val="20"/>
              </w:rPr>
              <w:t xml:space="preserve"> a bunkroch</w:t>
            </w:r>
          </w:p>
        </w:tc>
        <w:tc>
          <w:tcPr>
            <w:tcW w:w="3781" w:type="dxa"/>
          </w:tcPr>
          <w:p w14:paraId="37F3042F" w14:textId="77777777" w:rsidR="00FC60E4" w:rsidRDefault="00FC60E4" w:rsidP="00E01CE0">
            <w:r>
              <w:rPr>
                <w:rFonts w:cs="Times New Roman"/>
                <w:sz w:val="20"/>
                <w:szCs w:val="20"/>
              </w:rPr>
              <w:t>Hornozemplínska knižnica Vranov n. T.</w:t>
            </w:r>
          </w:p>
        </w:tc>
        <w:tc>
          <w:tcPr>
            <w:tcW w:w="1840" w:type="dxa"/>
          </w:tcPr>
          <w:p w14:paraId="00F457A5" w14:textId="77777777" w:rsidR="00FC60E4" w:rsidRDefault="00FC60E4" w:rsidP="00E01CE0">
            <w:pPr>
              <w:jc w:val="both"/>
              <w:rPr>
                <w:color w:val="C00000"/>
                <w:sz w:val="20"/>
                <w:szCs w:val="20"/>
              </w:rPr>
            </w:pPr>
          </w:p>
        </w:tc>
      </w:tr>
      <w:tr w:rsidR="00FC60E4" w14:paraId="41BB037F" w14:textId="77777777" w:rsidTr="00FC60E4">
        <w:tc>
          <w:tcPr>
            <w:tcW w:w="1238" w:type="dxa"/>
          </w:tcPr>
          <w:p w14:paraId="113C1677" w14:textId="77777777" w:rsidR="00FC60E4" w:rsidRDefault="00FC60E4" w:rsidP="00E01CE0">
            <w:pPr>
              <w:jc w:val="both"/>
            </w:pPr>
            <w:r>
              <w:rPr>
                <w:rFonts w:cs="Times New Roman"/>
                <w:sz w:val="20"/>
                <w:szCs w:val="20"/>
              </w:rPr>
              <w:t>15.8.2025</w:t>
            </w:r>
          </w:p>
        </w:tc>
        <w:tc>
          <w:tcPr>
            <w:tcW w:w="2632" w:type="dxa"/>
          </w:tcPr>
          <w:p w14:paraId="49368030" w14:textId="77777777" w:rsidR="00FC60E4" w:rsidRDefault="00FC60E4" w:rsidP="00E01CE0">
            <w:pPr>
              <w:jc w:val="both"/>
            </w:pPr>
            <w:r>
              <w:rPr>
                <w:rFonts w:cs="Times New Roman"/>
                <w:sz w:val="20"/>
                <w:szCs w:val="20"/>
              </w:rPr>
              <w:t>Prečítané leto - O odpočinku</w:t>
            </w:r>
          </w:p>
        </w:tc>
        <w:tc>
          <w:tcPr>
            <w:tcW w:w="3781" w:type="dxa"/>
          </w:tcPr>
          <w:p w14:paraId="4AE08AAD" w14:textId="77777777" w:rsidR="00FC60E4" w:rsidRDefault="00FC60E4" w:rsidP="00E01CE0">
            <w:r>
              <w:rPr>
                <w:rFonts w:cs="Times New Roman"/>
                <w:sz w:val="20"/>
                <w:szCs w:val="20"/>
              </w:rPr>
              <w:t>Hornozemplínska knižnica Vranov n. T.</w:t>
            </w:r>
          </w:p>
        </w:tc>
        <w:tc>
          <w:tcPr>
            <w:tcW w:w="1840" w:type="dxa"/>
          </w:tcPr>
          <w:p w14:paraId="2334F580" w14:textId="77777777" w:rsidR="00FC60E4" w:rsidRDefault="00FC60E4" w:rsidP="00E01CE0">
            <w:pPr>
              <w:jc w:val="both"/>
              <w:rPr>
                <w:color w:val="C00000"/>
                <w:sz w:val="20"/>
                <w:szCs w:val="20"/>
              </w:rPr>
            </w:pPr>
          </w:p>
        </w:tc>
      </w:tr>
      <w:tr w:rsidR="00FC60E4" w14:paraId="73591BD8" w14:textId="77777777" w:rsidTr="00FC60E4">
        <w:tc>
          <w:tcPr>
            <w:tcW w:w="1238" w:type="dxa"/>
          </w:tcPr>
          <w:p w14:paraId="3E81EA5D" w14:textId="77777777" w:rsidR="00FC60E4" w:rsidRDefault="00FC60E4" w:rsidP="00E01CE0">
            <w:pPr>
              <w:jc w:val="both"/>
            </w:pPr>
            <w:r>
              <w:rPr>
                <w:rFonts w:cs="Times New Roman"/>
                <w:sz w:val="20"/>
                <w:szCs w:val="20"/>
              </w:rPr>
              <w:t>22.8.2025</w:t>
            </w:r>
          </w:p>
        </w:tc>
        <w:tc>
          <w:tcPr>
            <w:tcW w:w="2632" w:type="dxa"/>
          </w:tcPr>
          <w:p w14:paraId="1908D9B7" w14:textId="77777777" w:rsidR="00FC60E4" w:rsidRDefault="00FC60E4" w:rsidP="00E01CE0">
            <w:pPr>
              <w:jc w:val="both"/>
            </w:pPr>
            <w:r>
              <w:rPr>
                <w:rFonts w:cs="Times New Roman"/>
                <w:sz w:val="20"/>
                <w:szCs w:val="20"/>
              </w:rPr>
              <w:t>Prečítané leto - O pocitoch</w:t>
            </w:r>
          </w:p>
        </w:tc>
        <w:tc>
          <w:tcPr>
            <w:tcW w:w="3781" w:type="dxa"/>
          </w:tcPr>
          <w:p w14:paraId="0394F27D" w14:textId="77777777" w:rsidR="00FC60E4" w:rsidRDefault="00FC60E4" w:rsidP="00E01CE0">
            <w:r>
              <w:rPr>
                <w:rFonts w:cs="Times New Roman"/>
                <w:sz w:val="20"/>
                <w:szCs w:val="20"/>
              </w:rPr>
              <w:t>Hornozemplínska knižnica Vranov n. T.</w:t>
            </w:r>
          </w:p>
        </w:tc>
        <w:tc>
          <w:tcPr>
            <w:tcW w:w="1840" w:type="dxa"/>
          </w:tcPr>
          <w:p w14:paraId="042750F3" w14:textId="77777777" w:rsidR="00FC60E4" w:rsidRDefault="00FC60E4" w:rsidP="00E01CE0">
            <w:pPr>
              <w:jc w:val="both"/>
              <w:rPr>
                <w:color w:val="C00000"/>
                <w:sz w:val="20"/>
                <w:szCs w:val="20"/>
              </w:rPr>
            </w:pPr>
          </w:p>
        </w:tc>
      </w:tr>
      <w:tr w:rsidR="00FC60E4" w14:paraId="2A86E652" w14:textId="77777777" w:rsidTr="00FC60E4">
        <w:tc>
          <w:tcPr>
            <w:tcW w:w="1238" w:type="dxa"/>
          </w:tcPr>
          <w:p w14:paraId="3C8E15B2" w14:textId="77777777" w:rsidR="00FC60E4" w:rsidRDefault="00FC60E4" w:rsidP="00E01CE0">
            <w:pPr>
              <w:jc w:val="both"/>
            </w:pPr>
            <w:r>
              <w:rPr>
                <w:rFonts w:cs="Times New Roman"/>
                <w:sz w:val="20"/>
                <w:szCs w:val="20"/>
              </w:rPr>
              <w:t>28.8.2025</w:t>
            </w:r>
          </w:p>
        </w:tc>
        <w:tc>
          <w:tcPr>
            <w:tcW w:w="2632" w:type="dxa"/>
          </w:tcPr>
          <w:p w14:paraId="31E31A9E" w14:textId="77777777" w:rsidR="00FC60E4" w:rsidRDefault="00FC60E4" w:rsidP="00E01CE0">
            <w:pPr>
              <w:jc w:val="both"/>
            </w:pPr>
            <w:r>
              <w:rPr>
                <w:rFonts w:cs="Times New Roman"/>
                <w:sz w:val="20"/>
                <w:szCs w:val="20"/>
              </w:rPr>
              <w:t>Prečítané leto - O dobrých koncoch</w:t>
            </w:r>
          </w:p>
        </w:tc>
        <w:tc>
          <w:tcPr>
            <w:tcW w:w="3781" w:type="dxa"/>
          </w:tcPr>
          <w:p w14:paraId="7080E7C7" w14:textId="77777777" w:rsidR="00FC60E4" w:rsidRDefault="00FC60E4" w:rsidP="00E01CE0">
            <w:r>
              <w:rPr>
                <w:rFonts w:cs="Times New Roman"/>
                <w:sz w:val="20"/>
                <w:szCs w:val="20"/>
              </w:rPr>
              <w:t>Hornozemplínska knižnica Vranov n. T.</w:t>
            </w:r>
          </w:p>
        </w:tc>
        <w:tc>
          <w:tcPr>
            <w:tcW w:w="1840" w:type="dxa"/>
          </w:tcPr>
          <w:p w14:paraId="1C48A8F8" w14:textId="77777777" w:rsidR="00FC60E4" w:rsidRDefault="00FC60E4" w:rsidP="00E01CE0">
            <w:pPr>
              <w:jc w:val="both"/>
              <w:rPr>
                <w:color w:val="C00000"/>
                <w:sz w:val="20"/>
                <w:szCs w:val="20"/>
              </w:rPr>
            </w:pPr>
          </w:p>
        </w:tc>
      </w:tr>
      <w:tr w:rsidR="00FC60E4" w14:paraId="3C10523C" w14:textId="77777777" w:rsidTr="00FC60E4">
        <w:tc>
          <w:tcPr>
            <w:tcW w:w="1238" w:type="dxa"/>
          </w:tcPr>
          <w:p w14:paraId="143EA26C" w14:textId="77777777" w:rsidR="00FC60E4" w:rsidRDefault="00FC60E4" w:rsidP="00E01CE0">
            <w:pPr>
              <w:jc w:val="both"/>
            </w:pPr>
            <w:r>
              <w:rPr>
                <w:rFonts w:cs="Times New Roman"/>
                <w:sz w:val="20"/>
                <w:szCs w:val="20"/>
              </w:rPr>
              <w:t>3.7.2025</w:t>
            </w:r>
          </w:p>
        </w:tc>
        <w:tc>
          <w:tcPr>
            <w:tcW w:w="2632" w:type="dxa"/>
          </w:tcPr>
          <w:p w14:paraId="41E9B96A" w14:textId="77777777" w:rsidR="00FC60E4" w:rsidRDefault="00FC60E4" w:rsidP="00E01CE0">
            <w:pPr>
              <w:jc w:val="both"/>
            </w:pPr>
            <w:r>
              <w:rPr>
                <w:rFonts w:cs="Times New Roman"/>
                <w:sz w:val="20"/>
                <w:szCs w:val="20"/>
              </w:rPr>
              <w:t>Prečítané leto - O všakovakých svetoch</w:t>
            </w:r>
          </w:p>
        </w:tc>
        <w:tc>
          <w:tcPr>
            <w:tcW w:w="3781" w:type="dxa"/>
          </w:tcPr>
          <w:p w14:paraId="3E7AE97B" w14:textId="77777777" w:rsidR="00FC60E4" w:rsidRDefault="00FC60E4" w:rsidP="00E01CE0">
            <w:r>
              <w:rPr>
                <w:rFonts w:cs="Times New Roman"/>
                <w:sz w:val="20"/>
                <w:szCs w:val="20"/>
              </w:rPr>
              <w:t>Hornozemplínska knižnica Vranov n. T.</w:t>
            </w:r>
          </w:p>
        </w:tc>
        <w:tc>
          <w:tcPr>
            <w:tcW w:w="1840" w:type="dxa"/>
          </w:tcPr>
          <w:p w14:paraId="0C5BE296" w14:textId="77777777" w:rsidR="00FC60E4" w:rsidRDefault="00FC60E4" w:rsidP="00E01CE0">
            <w:pPr>
              <w:jc w:val="both"/>
              <w:rPr>
                <w:color w:val="C00000"/>
                <w:sz w:val="20"/>
                <w:szCs w:val="20"/>
              </w:rPr>
            </w:pPr>
          </w:p>
        </w:tc>
      </w:tr>
      <w:tr w:rsidR="00FC60E4" w14:paraId="0E9283C9" w14:textId="77777777" w:rsidTr="00FC60E4">
        <w:tc>
          <w:tcPr>
            <w:tcW w:w="1238" w:type="dxa"/>
          </w:tcPr>
          <w:p w14:paraId="592F950C" w14:textId="77777777" w:rsidR="00FC60E4" w:rsidRDefault="00FC60E4" w:rsidP="00E01CE0">
            <w:pPr>
              <w:jc w:val="both"/>
            </w:pPr>
            <w:r>
              <w:rPr>
                <w:rFonts w:cs="Times New Roman"/>
                <w:sz w:val="20"/>
                <w:szCs w:val="20"/>
              </w:rPr>
              <w:t>11.7.2025</w:t>
            </w:r>
          </w:p>
        </w:tc>
        <w:tc>
          <w:tcPr>
            <w:tcW w:w="2632" w:type="dxa"/>
          </w:tcPr>
          <w:p w14:paraId="1175D19E" w14:textId="77777777" w:rsidR="00FC60E4" w:rsidRDefault="00FC60E4" w:rsidP="00E01CE0">
            <w:pPr>
              <w:jc w:val="both"/>
            </w:pPr>
            <w:r>
              <w:rPr>
                <w:rFonts w:cs="Times New Roman"/>
                <w:sz w:val="20"/>
                <w:szCs w:val="20"/>
              </w:rPr>
              <w:t>Prečítané leto - O spolucestujúcich</w:t>
            </w:r>
          </w:p>
        </w:tc>
        <w:tc>
          <w:tcPr>
            <w:tcW w:w="3781" w:type="dxa"/>
          </w:tcPr>
          <w:p w14:paraId="6FF74F38" w14:textId="77777777" w:rsidR="00FC60E4" w:rsidRDefault="00FC60E4" w:rsidP="00E01CE0">
            <w:r>
              <w:rPr>
                <w:rFonts w:cs="Times New Roman"/>
                <w:sz w:val="20"/>
                <w:szCs w:val="20"/>
              </w:rPr>
              <w:t>Hornozemplínska knižnica Vranov n. T.</w:t>
            </w:r>
          </w:p>
        </w:tc>
        <w:tc>
          <w:tcPr>
            <w:tcW w:w="1840" w:type="dxa"/>
          </w:tcPr>
          <w:p w14:paraId="7DA719B7" w14:textId="77777777" w:rsidR="00FC60E4" w:rsidRDefault="00FC60E4" w:rsidP="00E01CE0">
            <w:pPr>
              <w:jc w:val="both"/>
              <w:rPr>
                <w:color w:val="C00000"/>
                <w:sz w:val="20"/>
                <w:szCs w:val="20"/>
              </w:rPr>
            </w:pPr>
          </w:p>
        </w:tc>
      </w:tr>
      <w:tr w:rsidR="00FC60E4" w14:paraId="77FCB0C3" w14:textId="77777777" w:rsidTr="00FC60E4">
        <w:tc>
          <w:tcPr>
            <w:tcW w:w="1238" w:type="dxa"/>
          </w:tcPr>
          <w:p w14:paraId="25D664B4" w14:textId="77777777" w:rsidR="00FC60E4" w:rsidRDefault="00FC60E4" w:rsidP="00E01CE0">
            <w:pPr>
              <w:jc w:val="both"/>
            </w:pPr>
            <w:r>
              <w:rPr>
                <w:rFonts w:cs="Times New Roman"/>
                <w:sz w:val="20"/>
                <w:szCs w:val="20"/>
              </w:rPr>
              <w:t>18.7.2025</w:t>
            </w:r>
          </w:p>
        </w:tc>
        <w:tc>
          <w:tcPr>
            <w:tcW w:w="2632" w:type="dxa"/>
          </w:tcPr>
          <w:p w14:paraId="2CE20716" w14:textId="77777777" w:rsidR="00FC60E4" w:rsidRDefault="00FC60E4" w:rsidP="00E01CE0">
            <w:pPr>
              <w:jc w:val="both"/>
            </w:pPr>
            <w:r>
              <w:rPr>
                <w:rFonts w:cs="Times New Roman"/>
                <w:sz w:val="20"/>
                <w:szCs w:val="20"/>
              </w:rPr>
              <w:t>Prečítané leto - O snívaní</w:t>
            </w:r>
          </w:p>
        </w:tc>
        <w:tc>
          <w:tcPr>
            <w:tcW w:w="3781" w:type="dxa"/>
          </w:tcPr>
          <w:p w14:paraId="7636AB95" w14:textId="77777777" w:rsidR="00FC60E4" w:rsidRDefault="00FC60E4" w:rsidP="00E01CE0">
            <w:r>
              <w:rPr>
                <w:rFonts w:cs="Times New Roman"/>
                <w:sz w:val="20"/>
                <w:szCs w:val="20"/>
              </w:rPr>
              <w:t>Hornozemplínska knižnica Vranov n. T.</w:t>
            </w:r>
          </w:p>
        </w:tc>
        <w:tc>
          <w:tcPr>
            <w:tcW w:w="1840" w:type="dxa"/>
          </w:tcPr>
          <w:p w14:paraId="2A61761B" w14:textId="77777777" w:rsidR="00FC60E4" w:rsidRDefault="00FC60E4" w:rsidP="00E01CE0">
            <w:pPr>
              <w:jc w:val="both"/>
              <w:rPr>
                <w:color w:val="C00000"/>
                <w:sz w:val="20"/>
                <w:szCs w:val="20"/>
              </w:rPr>
            </w:pPr>
          </w:p>
        </w:tc>
      </w:tr>
      <w:tr w:rsidR="00FC60E4" w14:paraId="74CDC1BD" w14:textId="77777777" w:rsidTr="00FC60E4">
        <w:tc>
          <w:tcPr>
            <w:tcW w:w="1238" w:type="dxa"/>
          </w:tcPr>
          <w:p w14:paraId="34162991" w14:textId="77777777" w:rsidR="00FC60E4" w:rsidRDefault="00FC60E4" w:rsidP="00E01CE0">
            <w:pPr>
              <w:jc w:val="both"/>
            </w:pPr>
            <w:r>
              <w:rPr>
                <w:rFonts w:cs="Times New Roman"/>
                <w:sz w:val="20"/>
                <w:szCs w:val="20"/>
              </w:rPr>
              <w:t>25.7.2025</w:t>
            </w:r>
          </w:p>
        </w:tc>
        <w:tc>
          <w:tcPr>
            <w:tcW w:w="2632" w:type="dxa"/>
          </w:tcPr>
          <w:p w14:paraId="51457BE9" w14:textId="77777777" w:rsidR="00FC60E4" w:rsidRDefault="00FC60E4" w:rsidP="00E01CE0">
            <w:pPr>
              <w:jc w:val="both"/>
            </w:pPr>
            <w:r>
              <w:rPr>
                <w:rFonts w:cs="Times New Roman"/>
                <w:sz w:val="20"/>
                <w:szCs w:val="20"/>
              </w:rPr>
              <w:t>Prečítané leto - O otázkach</w:t>
            </w:r>
          </w:p>
        </w:tc>
        <w:tc>
          <w:tcPr>
            <w:tcW w:w="3781" w:type="dxa"/>
          </w:tcPr>
          <w:p w14:paraId="71AF8A7C" w14:textId="77777777" w:rsidR="00FC60E4" w:rsidRDefault="00FC60E4" w:rsidP="00E01CE0">
            <w:r>
              <w:rPr>
                <w:rFonts w:cs="Times New Roman"/>
                <w:sz w:val="20"/>
                <w:szCs w:val="20"/>
              </w:rPr>
              <w:t>Hornozemplínska knižnica Vranov n. T.</w:t>
            </w:r>
          </w:p>
        </w:tc>
        <w:tc>
          <w:tcPr>
            <w:tcW w:w="1840" w:type="dxa"/>
          </w:tcPr>
          <w:p w14:paraId="7660A603" w14:textId="77777777" w:rsidR="00FC60E4" w:rsidRDefault="00FC60E4" w:rsidP="00E01CE0">
            <w:pPr>
              <w:jc w:val="both"/>
              <w:rPr>
                <w:color w:val="C00000"/>
                <w:sz w:val="20"/>
                <w:szCs w:val="20"/>
              </w:rPr>
            </w:pPr>
          </w:p>
        </w:tc>
      </w:tr>
      <w:tr w:rsidR="00FC60E4" w14:paraId="4217B473" w14:textId="77777777" w:rsidTr="00FC60E4">
        <w:tc>
          <w:tcPr>
            <w:tcW w:w="1238" w:type="dxa"/>
          </w:tcPr>
          <w:p w14:paraId="148E6B38" w14:textId="77777777" w:rsidR="00FC60E4" w:rsidRDefault="00FC60E4" w:rsidP="00E01CE0">
            <w:pPr>
              <w:jc w:val="both"/>
            </w:pPr>
            <w:r>
              <w:rPr>
                <w:rFonts w:cs="Times New Roman"/>
                <w:sz w:val="20"/>
                <w:szCs w:val="20"/>
              </w:rPr>
              <w:t>1.8.2025</w:t>
            </w:r>
          </w:p>
        </w:tc>
        <w:tc>
          <w:tcPr>
            <w:tcW w:w="2632" w:type="dxa"/>
          </w:tcPr>
          <w:p w14:paraId="36B40B0D" w14:textId="77777777" w:rsidR="00FC60E4" w:rsidRDefault="00FC60E4" w:rsidP="00E01CE0">
            <w:pPr>
              <w:jc w:val="both"/>
            </w:pPr>
            <w:r>
              <w:rPr>
                <w:rFonts w:cs="Times New Roman"/>
                <w:sz w:val="20"/>
                <w:szCs w:val="20"/>
              </w:rPr>
              <w:t>Prečítané leto - O nezaháľaní</w:t>
            </w:r>
          </w:p>
        </w:tc>
        <w:tc>
          <w:tcPr>
            <w:tcW w:w="3781" w:type="dxa"/>
          </w:tcPr>
          <w:p w14:paraId="3418C50B" w14:textId="77777777" w:rsidR="00FC60E4" w:rsidRDefault="00FC60E4" w:rsidP="00E01CE0">
            <w:r>
              <w:rPr>
                <w:rFonts w:cs="Times New Roman"/>
                <w:sz w:val="20"/>
                <w:szCs w:val="20"/>
              </w:rPr>
              <w:t>Hornozemplínska knižnica Vranov n. T.</w:t>
            </w:r>
          </w:p>
        </w:tc>
        <w:tc>
          <w:tcPr>
            <w:tcW w:w="1840" w:type="dxa"/>
          </w:tcPr>
          <w:p w14:paraId="354C103D" w14:textId="77777777" w:rsidR="00FC60E4" w:rsidRDefault="00FC60E4" w:rsidP="00E01CE0">
            <w:pPr>
              <w:jc w:val="both"/>
              <w:rPr>
                <w:color w:val="C00000"/>
                <w:sz w:val="20"/>
                <w:szCs w:val="20"/>
              </w:rPr>
            </w:pPr>
          </w:p>
        </w:tc>
      </w:tr>
      <w:tr w:rsidR="00FC60E4" w14:paraId="1C768BE9" w14:textId="77777777" w:rsidTr="00FC60E4">
        <w:tc>
          <w:tcPr>
            <w:tcW w:w="1238" w:type="dxa"/>
          </w:tcPr>
          <w:p w14:paraId="227273C6" w14:textId="77777777" w:rsidR="00FC60E4" w:rsidRDefault="00FC60E4" w:rsidP="00E01CE0">
            <w:pPr>
              <w:jc w:val="both"/>
            </w:pPr>
            <w:r>
              <w:rPr>
                <w:rFonts w:cs="Times New Roman"/>
                <w:sz w:val="20"/>
                <w:szCs w:val="20"/>
              </w:rPr>
              <w:t>8.8.2025</w:t>
            </w:r>
          </w:p>
        </w:tc>
        <w:tc>
          <w:tcPr>
            <w:tcW w:w="2632" w:type="dxa"/>
          </w:tcPr>
          <w:p w14:paraId="1BD03E29" w14:textId="77777777" w:rsidR="00FC60E4" w:rsidRDefault="00FC60E4" w:rsidP="00E01CE0">
            <w:pPr>
              <w:jc w:val="both"/>
            </w:pPr>
            <w:r>
              <w:rPr>
                <w:rFonts w:cs="Times New Roman"/>
                <w:sz w:val="20"/>
                <w:szCs w:val="20"/>
              </w:rPr>
              <w:t xml:space="preserve">Prečítané leto - O </w:t>
            </w:r>
            <w:proofErr w:type="spellStart"/>
            <w:r>
              <w:rPr>
                <w:rFonts w:cs="Times New Roman"/>
                <w:sz w:val="20"/>
                <w:szCs w:val="20"/>
              </w:rPr>
              <w:t>pelieškoch</w:t>
            </w:r>
            <w:proofErr w:type="spellEnd"/>
            <w:r>
              <w:rPr>
                <w:rFonts w:cs="Times New Roman"/>
                <w:sz w:val="20"/>
                <w:szCs w:val="20"/>
              </w:rPr>
              <w:t xml:space="preserve"> a bunkroch</w:t>
            </w:r>
          </w:p>
        </w:tc>
        <w:tc>
          <w:tcPr>
            <w:tcW w:w="3781" w:type="dxa"/>
          </w:tcPr>
          <w:p w14:paraId="1EED6C76" w14:textId="77777777" w:rsidR="00FC60E4" w:rsidRDefault="00FC60E4" w:rsidP="00E01CE0">
            <w:r>
              <w:rPr>
                <w:rFonts w:cs="Times New Roman"/>
                <w:sz w:val="20"/>
                <w:szCs w:val="20"/>
              </w:rPr>
              <w:t>Hornozemplínska knižnica Vranov n. T.</w:t>
            </w:r>
          </w:p>
        </w:tc>
        <w:tc>
          <w:tcPr>
            <w:tcW w:w="1840" w:type="dxa"/>
          </w:tcPr>
          <w:p w14:paraId="15669BE0" w14:textId="77777777" w:rsidR="00FC60E4" w:rsidRDefault="00FC60E4" w:rsidP="00E01CE0">
            <w:pPr>
              <w:jc w:val="both"/>
              <w:rPr>
                <w:color w:val="C00000"/>
                <w:sz w:val="20"/>
                <w:szCs w:val="20"/>
              </w:rPr>
            </w:pPr>
          </w:p>
        </w:tc>
      </w:tr>
      <w:tr w:rsidR="00FC60E4" w14:paraId="298B39BE" w14:textId="77777777" w:rsidTr="00FC60E4">
        <w:tc>
          <w:tcPr>
            <w:tcW w:w="1238" w:type="dxa"/>
          </w:tcPr>
          <w:p w14:paraId="0AE23194" w14:textId="77777777" w:rsidR="00FC60E4" w:rsidRDefault="00FC60E4" w:rsidP="00E01CE0">
            <w:pPr>
              <w:jc w:val="both"/>
            </w:pPr>
            <w:r>
              <w:rPr>
                <w:rFonts w:cs="Times New Roman"/>
                <w:sz w:val="20"/>
                <w:szCs w:val="20"/>
              </w:rPr>
              <w:t>15.8.2025</w:t>
            </w:r>
          </w:p>
        </w:tc>
        <w:tc>
          <w:tcPr>
            <w:tcW w:w="2632" w:type="dxa"/>
          </w:tcPr>
          <w:p w14:paraId="2294BCA1" w14:textId="77777777" w:rsidR="00FC60E4" w:rsidRDefault="00FC60E4" w:rsidP="00E01CE0">
            <w:pPr>
              <w:jc w:val="both"/>
            </w:pPr>
            <w:r>
              <w:rPr>
                <w:rFonts w:cs="Times New Roman"/>
                <w:sz w:val="20"/>
                <w:szCs w:val="20"/>
              </w:rPr>
              <w:t>Prečítané leto - O odpočinku</w:t>
            </w:r>
          </w:p>
        </w:tc>
        <w:tc>
          <w:tcPr>
            <w:tcW w:w="3781" w:type="dxa"/>
          </w:tcPr>
          <w:p w14:paraId="3F15395D" w14:textId="77777777" w:rsidR="00FC60E4" w:rsidRDefault="00FC60E4" w:rsidP="00E01CE0">
            <w:r>
              <w:rPr>
                <w:rFonts w:cs="Times New Roman"/>
                <w:sz w:val="20"/>
                <w:szCs w:val="20"/>
              </w:rPr>
              <w:t>Hornozemplínska knižnica Vranov n. T.</w:t>
            </w:r>
          </w:p>
        </w:tc>
        <w:tc>
          <w:tcPr>
            <w:tcW w:w="1840" w:type="dxa"/>
          </w:tcPr>
          <w:p w14:paraId="2C468C90" w14:textId="77777777" w:rsidR="00FC60E4" w:rsidRDefault="00FC60E4" w:rsidP="00E01CE0">
            <w:pPr>
              <w:jc w:val="both"/>
              <w:rPr>
                <w:color w:val="C00000"/>
                <w:sz w:val="20"/>
                <w:szCs w:val="20"/>
              </w:rPr>
            </w:pPr>
          </w:p>
        </w:tc>
      </w:tr>
      <w:tr w:rsidR="00FC60E4" w14:paraId="7BCB0299" w14:textId="77777777" w:rsidTr="00FC60E4">
        <w:tc>
          <w:tcPr>
            <w:tcW w:w="1238" w:type="dxa"/>
          </w:tcPr>
          <w:p w14:paraId="5D330829" w14:textId="77777777" w:rsidR="00FC60E4" w:rsidRDefault="00FC60E4" w:rsidP="00E01CE0">
            <w:pPr>
              <w:jc w:val="both"/>
            </w:pPr>
            <w:r>
              <w:rPr>
                <w:rFonts w:cs="Times New Roman"/>
                <w:sz w:val="20"/>
                <w:szCs w:val="20"/>
              </w:rPr>
              <w:t>22.8.2025</w:t>
            </w:r>
          </w:p>
        </w:tc>
        <w:tc>
          <w:tcPr>
            <w:tcW w:w="2632" w:type="dxa"/>
          </w:tcPr>
          <w:p w14:paraId="09CCFA71" w14:textId="77777777" w:rsidR="00FC60E4" w:rsidRDefault="00FC60E4" w:rsidP="00E01CE0">
            <w:pPr>
              <w:jc w:val="both"/>
            </w:pPr>
            <w:r>
              <w:rPr>
                <w:rFonts w:cs="Times New Roman"/>
                <w:sz w:val="20"/>
                <w:szCs w:val="20"/>
              </w:rPr>
              <w:t>Prečítané leto - O pocitoch</w:t>
            </w:r>
          </w:p>
        </w:tc>
        <w:tc>
          <w:tcPr>
            <w:tcW w:w="3781" w:type="dxa"/>
          </w:tcPr>
          <w:p w14:paraId="17B089F5" w14:textId="77777777" w:rsidR="00FC60E4" w:rsidRDefault="00FC60E4" w:rsidP="00E01CE0">
            <w:r>
              <w:rPr>
                <w:rFonts w:cs="Times New Roman"/>
                <w:sz w:val="20"/>
                <w:szCs w:val="20"/>
              </w:rPr>
              <w:t>Hornozemplínska knižnica Vranov n. T.</w:t>
            </w:r>
          </w:p>
        </w:tc>
        <w:tc>
          <w:tcPr>
            <w:tcW w:w="1840" w:type="dxa"/>
          </w:tcPr>
          <w:p w14:paraId="6AA94BBA" w14:textId="77777777" w:rsidR="00FC60E4" w:rsidRDefault="00FC60E4" w:rsidP="00E01CE0">
            <w:pPr>
              <w:jc w:val="both"/>
              <w:rPr>
                <w:color w:val="C00000"/>
                <w:sz w:val="20"/>
                <w:szCs w:val="20"/>
              </w:rPr>
            </w:pPr>
          </w:p>
        </w:tc>
      </w:tr>
      <w:tr w:rsidR="00FC60E4" w14:paraId="03FB35E6" w14:textId="77777777" w:rsidTr="00FC60E4">
        <w:tc>
          <w:tcPr>
            <w:tcW w:w="1238" w:type="dxa"/>
          </w:tcPr>
          <w:p w14:paraId="362F943B" w14:textId="77777777" w:rsidR="00FC60E4" w:rsidRDefault="00FC60E4" w:rsidP="00E01CE0">
            <w:pPr>
              <w:jc w:val="both"/>
            </w:pPr>
            <w:r>
              <w:rPr>
                <w:rFonts w:cs="Times New Roman"/>
                <w:sz w:val="20"/>
                <w:szCs w:val="20"/>
              </w:rPr>
              <w:t>28.8.2025</w:t>
            </w:r>
          </w:p>
        </w:tc>
        <w:tc>
          <w:tcPr>
            <w:tcW w:w="2632" w:type="dxa"/>
          </w:tcPr>
          <w:p w14:paraId="5A565D98" w14:textId="77777777" w:rsidR="00FC60E4" w:rsidRDefault="00FC60E4" w:rsidP="00E01CE0">
            <w:pPr>
              <w:jc w:val="both"/>
            </w:pPr>
            <w:r>
              <w:rPr>
                <w:rFonts w:cs="Times New Roman"/>
                <w:sz w:val="20"/>
                <w:szCs w:val="20"/>
              </w:rPr>
              <w:t>Prečítané leto - O dobrých koncoch</w:t>
            </w:r>
          </w:p>
        </w:tc>
        <w:tc>
          <w:tcPr>
            <w:tcW w:w="3781" w:type="dxa"/>
          </w:tcPr>
          <w:p w14:paraId="3E5178F8" w14:textId="77777777" w:rsidR="00FC60E4" w:rsidRDefault="00FC60E4" w:rsidP="00E01CE0">
            <w:r>
              <w:rPr>
                <w:rFonts w:cs="Times New Roman"/>
                <w:sz w:val="20"/>
                <w:szCs w:val="20"/>
              </w:rPr>
              <w:t>Hornozemplínska knižnica Vranov n. T.</w:t>
            </w:r>
          </w:p>
        </w:tc>
        <w:tc>
          <w:tcPr>
            <w:tcW w:w="1840" w:type="dxa"/>
          </w:tcPr>
          <w:p w14:paraId="569A9962" w14:textId="77777777" w:rsidR="00FC60E4" w:rsidRDefault="00FC60E4" w:rsidP="00E01CE0">
            <w:pPr>
              <w:jc w:val="both"/>
              <w:rPr>
                <w:color w:val="C00000"/>
                <w:sz w:val="20"/>
                <w:szCs w:val="20"/>
              </w:rPr>
            </w:pPr>
          </w:p>
        </w:tc>
      </w:tr>
      <w:tr w:rsidR="00FC60E4" w14:paraId="5E07ED55" w14:textId="77777777" w:rsidTr="00FC60E4">
        <w:tc>
          <w:tcPr>
            <w:tcW w:w="1238" w:type="dxa"/>
          </w:tcPr>
          <w:p w14:paraId="574F5E3E" w14:textId="77777777" w:rsidR="00FC60E4" w:rsidRDefault="00FC60E4" w:rsidP="00E01CE0">
            <w:pPr>
              <w:widowControl w:val="0"/>
            </w:pPr>
            <w:r>
              <w:rPr>
                <w:sz w:val="20"/>
                <w:szCs w:val="20"/>
              </w:rPr>
              <w:t>31.10.2025</w:t>
            </w:r>
          </w:p>
        </w:tc>
        <w:tc>
          <w:tcPr>
            <w:tcW w:w="2632" w:type="dxa"/>
          </w:tcPr>
          <w:p w14:paraId="1ADF5860" w14:textId="77777777" w:rsidR="00FC60E4" w:rsidRDefault="00FC60E4" w:rsidP="00E01CE0">
            <w:pPr>
              <w:jc w:val="both"/>
            </w:pPr>
            <w:r>
              <w:rPr>
                <w:rFonts w:cs="Times New Roman"/>
                <w:sz w:val="20"/>
                <w:szCs w:val="20"/>
              </w:rPr>
              <w:t xml:space="preserve">Výstava kníh z fondu HK – </w:t>
            </w:r>
            <w:r>
              <w:rPr>
                <w:sz w:val="20"/>
                <w:szCs w:val="20"/>
              </w:rPr>
              <w:t xml:space="preserve">210. výročie </w:t>
            </w:r>
            <w:proofErr w:type="spellStart"/>
            <w:r>
              <w:rPr>
                <w:sz w:val="20"/>
                <w:szCs w:val="20"/>
              </w:rPr>
              <w:t>nar</w:t>
            </w:r>
            <w:proofErr w:type="spellEnd"/>
            <w:r>
              <w:rPr>
                <w:sz w:val="20"/>
                <w:szCs w:val="20"/>
              </w:rPr>
              <w:t>. Ľ. Štúra</w:t>
            </w:r>
          </w:p>
        </w:tc>
        <w:tc>
          <w:tcPr>
            <w:tcW w:w="3781" w:type="dxa"/>
          </w:tcPr>
          <w:p w14:paraId="054E2B47" w14:textId="77777777" w:rsidR="00FC60E4" w:rsidRDefault="00FC60E4" w:rsidP="00E01CE0">
            <w:r>
              <w:rPr>
                <w:rFonts w:cs="Times New Roman"/>
                <w:sz w:val="20"/>
                <w:szCs w:val="20"/>
              </w:rPr>
              <w:t>Hornozemplínska knižnica Vranov n. T.</w:t>
            </w:r>
          </w:p>
        </w:tc>
        <w:tc>
          <w:tcPr>
            <w:tcW w:w="1840" w:type="dxa"/>
          </w:tcPr>
          <w:p w14:paraId="22DEF273" w14:textId="77777777" w:rsidR="00FC60E4" w:rsidRDefault="00FC60E4" w:rsidP="00E01CE0">
            <w:pPr>
              <w:jc w:val="both"/>
              <w:rPr>
                <w:color w:val="C00000"/>
                <w:sz w:val="20"/>
                <w:szCs w:val="20"/>
              </w:rPr>
            </w:pPr>
          </w:p>
        </w:tc>
      </w:tr>
      <w:tr w:rsidR="00FC60E4" w14:paraId="42E68931" w14:textId="77777777" w:rsidTr="00FC60E4">
        <w:tc>
          <w:tcPr>
            <w:tcW w:w="1238" w:type="dxa"/>
          </w:tcPr>
          <w:p w14:paraId="7128C1A0" w14:textId="77777777" w:rsidR="00FC60E4" w:rsidRDefault="00FC60E4" w:rsidP="00E01CE0">
            <w:pPr>
              <w:widowControl w:val="0"/>
            </w:pPr>
            <w:r>
              <w:rPr>
                <w:sz w:val="20"/>
                <w:szCs w:val="20"/>
              </w:rPr>
              <w:t>14.11</w:t>
            </w:r>
          </w:p>
        </w:tc>
        <w:tc>
          <w:tcPr>
            <w:tcW w:w="2632" w:type="dxa"/>
          </w:tcPr>
          <w:p w14:paraId="4398F89B" w14:textId="77777777" w:rsidR="00FC60E4" w:rsidRDefault="00FC60E4" w:rsidP="00E01CE0">
            <w:pPr>
              <w:jc w:val="both"/>
            </w:pPr>
            <w:r>
              <w:rPr>
                <w:rFonts w:cs="Times New Roman"/>
                <w:sz w:val="20"/>
                <w:szCs w:val="20"/>
              </w:rPr>
              <w:t>Výstava kníh z fondu HK –</w:t>
            </w:r>
          </w:p>
          <w:p w14:paraId="5E863849" w14:textId="77777777" w:rsidR="00FC60E4" w:rsidRDefault="00FC60E4" w:rsidP="00E01CE0">
            <w:pPr>
              <w:jc w:val="both"/>
            </w:pPr>
            <w:r>
              <w:rPr>
                <w:rFonts w:cs="Times New Roman"/>
                <w:sz w:val="20"/>
                <w:szCs w:val="20"/>
              </w:rPr>
              <w:t>17. november</w:t>
            </w:r>
          </w:p>
        </w:tc>
        <w:tc>
          <w:tcPr>
            <w:tcW w:w="3781" w:type="dxa"/>
          </w:tcPr>
          <w:p w14:paraId="5E2A2A86" w14:textId="77777777" w:rsidR="00FC60E4" w:rsidRDefault="00FC60E4" w:rsidP="00E01CE0">
            <w:pPr>
              <w:rPr>
                <w:rFonts w:cs="Times New Roman"/>
                <w:sz w:val="20"/>
                <w:szCs w:val="20"/>
              </w:rPr>
            </w:pPr>
          </w:p>
        </w:tc>
        <w:tc>
          <w:tcPr>
            <w:tcW w:w="1840" w:type="dxa"/>
          </w:tcPr>
          <w:p w14:paraId="12AE4700" w14:textId="77777777" w:rsidR="00FC60E4" w:rsidRDefault="00FC60E4" w:rsidP="00E01CE0">
            <w:pPr>
              <w:jc w:val="both"/>
              <w:rPr>
                <w:color w:val="C00000"/>
                <w:sz w:val="20"/>
                <w:szCs w:val="20"/>
              </w:rPr>
            </w:pPr>
          </w:p>
        </w:tc>
      </w:tr>
    </w:tbl>
    <w:p w14:paraId="2129ED80" w14:textId="77777777" w:rsidR="00FC60E4" w:rsidRDefault="00FC60E4" w:rsidP="00FC60E4">
      <w:pPr>
        <w:jc w:val="both"/>
        <w:rPr>
          <w:b/>
          <w:szCs w:val="24"/>
        </w:rPr>
      </w:pPr>
    </w:p>
    <w:p w14:paraId="60891307" w14:textId="77777777" w:rsidR="00FC60E4" w:rsidRDefault="00FC60E4" w:rsidP="00FC60E4">
      <w:pPr>
        <w:jc w:val="both"/>
        <w:rPr>
          <w:b/>
          <w:szCs w:val="24"/>
        </w:rPr>
      </w:pPr>
    </w:p>
    <w:p w14:paraId="05ABD0FC" w14:textId="77777777" w:rsidR="00FC60E4" w:rsidRDefault="00FC60E4" w:rsidP="00FC60E4">
      <w:pPr>
        <w:jc w:val="both"/>
        <w:rPr>
          <w:b/>
          <w:szCs w:val="24"/>
        </w:rPr>
      </w:pPr>
    </w:p>
    <w:p w14:paraId="2B7CF411" w14:textId="77777777" w:rsidR="00FC60E4" w:rsidRDefault="00FC60E4" w:rsidP="00FC60E4">
      <w:pPr>
        <w:jc w:val="both"/>
        <w:rPr>
          <w:b/>
          <w:szCs w:val="24"/>
        </w:rPr>
      </w:pPr>
    </w:p>
    <w:p w14:paraId="73AC0391" w14:textId="77777777" w:rsidR="00FC60E4" w:rsidRDefault="00FC60E4" w:rsidP="00FC60E4">
      <w:pPr>
        <w:jc w:val="both"/>
        <w:rPr>
          <w:b/>
          <w:szCs w:val="24"/>
        </w:rPr>
      </w:pPr>
    </w:p>
    <w:p w14:paraId="2911D840" w14:textId="77777777" w:rsidR="00FC60E4" w:rsidRDefault="00FC60E4" w:rsidP="00FC60E4">
      <w:pPr>
        <w:jc w:val="both"/>
      </w:pPr>
      <w:r>
        <w:rPr>
          <w:b/>
          <w:szCs w:val="24"/>
        </w:rPr>
        <w:t>Príloha č.4</w:t>
      </w:r>
    </w:p>
    <w:tbl>
      <w:tblPr>
        <w:tblW w:w="0" w:type="auto"/>
        <w:tblInd w:w="216" w:type="dxa"/>
        <w:tblLayout w:type="fixed"/>
        <w:tblLook w:val="0000" w:firstRow="0" w:lastRow="0" w:firstColumn="0" w:lastColumn="0" w:noHBand="0" w:noVBand="0"/>
      </w:tblPr>
      <w:tblGrid>
        <w:gridCol w:w="1044"/>
        <w:gridCol w:w="2860"/>
        <w:gridCol w:w="2611"/>
        <w:gridCol w:w="3117"/>
      </w:tblGrid>
      <w:tr w:rsidR="00FC60E4" w14:paraId="56059C3D" w14:textId="77777777" w:rsidTr="00E01CE0">
        <w:trPr>
          <w:trHeight w:val="677"/>
        </w:trPr>
        <w:tc>
          <w:tcPr>
            <w:tcW w:w="9632" w:type="dxa"/>
            <w:gridSpan w:val="4"/>
            <w:tcBorders>
              <w:top w:val="single" w:sz="4" w:space="0" w:color="000000"/>
              <w:left w:val="single" w:sz="4" w:space="0" w:color="000000"/>
              <w:bottom w:val="single" w:sz="4" w:space="0" w:color="000000"/>
              <w:right w:val="single" w:sz="4" w:space="0" w:color="000000"/>
            </w:tcBorders>
            <w:shd w:val="clear" w:color="auto" w:fill="A3DBFF"/>
          </w:tcPr>
          <w:p w14:paraId="2CA1CB6B" w14:textId="77777777" w:rsidR="00FC60E4" w:rsidRDefault="00FC60E4" w:rsidP="00E01CE0">
            <w:pPr>
              <w:jc w:val="center"/>
            </w:pPr>
            <w:r>
              <w:rPr>
                <w:b/>
                <w:bCs/>
              </w:rPr>
              <w:t>Podujatia pod záštitou predsedu PSK</w:t>
            </w:r>
          </w:p>
        </w:tc>
      </w:tr>
      <w:tr w:rsidR="00FC60E4" w14:paraId="1866E7BF" w14:textId="77777777" w:rsidTr="00E01CE0">
        <w:trPr>
          <w:trHeight w:val="677"/>
        </w:trPr>
        <w:tc>
          <w:tcPr>
            <w:tcW w:w="1044" w:type="dxa"/>
            <w:tcBorders>
              <w:top w:val="single" w:sz="4" w:space="0" w:color="000000"/>
              <w:left w:val="single" w:sz="4" w:space="0" w:color="000000"/>
              <w:bottom w:val="single" w:sz="4" w:space="0" w:color="000000"/>
              <w:right w:val="single" w:sz="4" w:space="0" w:color="000000"/>
            </w:tcBorders>
          </w:tcPr>
          <w:p w14:paraId="3047BE3B" w14:textId="77777777" w:rsidR="00FC60E4" w:rsidRDefault="00FC60E4" w:rsidP="00E01CE0">
            <w:r>
              <w:rPr>
                <w:b/>
                <w:bCs/>
              </w:rPr>
              <w:t>Termín</w:t>
            </w:r>
          </w:p>
          <w:p w14:paraId="4B59B0C1" w14:textId="77777777" w:rsidR="00FC60E4" w:rsidRDefault="00FC60E4" w:rsidP="00E01CE0">
            <w:pPr>
              <w:rPr>
                <w:b/>
                <w:bCs/>
              </w:rPr>
            </w:pPr>
          </w:p>
        </w:tc>
        <w:tc>
          <w:tcPr>
            <w:tcW w:w="2860" w:type="dxa"/>
            <w:tcBorders>
              <w:top w:val="single" w:sz="4" w:space="0" w:color="000000"/>
              <w:left w:val="single" w:sz="4" w:space="0" w:color="000000"/>
              <w:bottom w:val="single" w:sz="4" w:space="0" w:color="000000"/>
              <w:right w:val="single" w:sz="4" w:space="0" w:color="000000"/>
            </w:tcBorders>
          </w:tcPr>
          <w:p w14:paraId="4ADEB55A" w14:textId="77777777" w:rsidR="00FC60E4" w:rsidRDefault="00FC60E4" w:rsidP="00E01CE0">
            <w:r>
              <w:rPr>
                <w:b/>
                <w:bCs/>
              </w:rPr>
              <w:t>Názov podujatia</w:t>
            </w:r>
          </w:p>
        </w:tc>
        <w:tc>
          <w:tcPr>
            <w:tcW w:w="2611" w:type="dxa"/>
            <w:tcBorders>
              <w:top w:val="single" w:sz="4" w:space="0" w:color="000000"/>
              <w:left w:val="single" w:sz="4" w:space="0" w:color="000000"/>
              <w:bottom w:val="single" w:sz="4" w:space="0" w:color="000000"/>
              <w:right w:val="single" w:sz="4" w:space="0" w:color="000000"/>
            </w:tcBorders>
          </w:tcPr>
          <w:p w14:paraId="5CE02458" w14:textId="77777777" w:rsidR="00FC60E4" w:rsidRDefault="00FC60E4" w:rsidP="00E01CE0">
            <w:r>
              <w:rPr>
                <w:b/>
                <w:bCs/>
              </w:rPr>
              <w:t>Počet návštevníkov</w:t>
            </w:r>
          </w:p>
        </w:tc>
        <w:tc>
          <w:tcPr>
            <w:tcW w:w="3117" w:type="dxa"/>
            <w:tcBorders>
              <w:top w:val="single" w:sz="4" w:space="0" w:color="000000"/>
              <w:left w:val="single" w:sz="4" w:space="0" w:color="000000"/>
              <w:bottom w:val="single" w:sz="4" w:space="0" w:color="000000"/>
              <w:right w:val="single" w:sz="4" w:space="0" w:color="000000"/>
            </w:tcBorders>
          </w:tcPr>
          <w:p w14:paraId="1DDF3E54" w14:textId="77777777" w:rsidR="00FC60E4" w:rsidRDefault="00FC60E4" w:rsidP="00E01CE0">
            <w:r>
              <w:rPr>
                <w:b/>
                <w:bCs/>
              </w:rPr>
              <w:t>Stručný popis/Poznámka</w:t>
            </w:r>
          </w:p>
        </w:tc>
      </w:tr>
      <w:tr w:rsidR="00FC60E4" w14:paraId="788DE47E" w14:textId="77777777" w:rsidTr="00E01CE0">
        <w:trPr>
          <w:trHeight w:val="357"/>
        </w:trPr>
        <w:tc>
          <w:tcPr>
            <w:tcW w:w="1044" w:type="dxa"/>
            <w:tcBorders>
              <w:top w:val="single" w:sz="4" w:space="0" w:color="000000"/>
              <w:left w:val="single" w:sz="4" w:space="0" w:color="000000"/>
              <w:bottom w:val="single" w:sz="4" w:space="0" w:color="000000"/>
              <w:right w:val="single" w:sz="4" w:space="0" w:color="000000"/>
            </w:tcBorders>
          </w:tcPr>
          <w:p w14:paraId="3ED54BF3" w14:textId="77777777" w:rsidR="00FC60E4" w:rsidRDefault="00FC60E4" w:rsidP="00E01CE0">
            <w:pPr>
              <w:jc w:val="center"/>
            </w:pPr>
            <w:r>
              <w:rPr>
                <w:b/>
                <w:bCs/>
              </w:rPr>
              <w:t>0</w:t>
            </w:r>
          </w:p>
        </w:tc>
        <w:tc>
          <w:tcPr>
            <w:tcW w:w="2860" w:type="dxa"/>
            <w:tcBorders>
              <w:top w:val="single" w:sz="4" w:space="0" w:color="000000"/>
              <w:left w:val="single" w:sz="4" w:space="0" w:color="000000"/>
              <w:bottom w:val="single" w:sz="4" w:space="0" w:color="000000"/>
              <w:right w:val="single" w:sz="4" w:space="0" w:color="000000"/>
            </w:tcBorders>
          </w:tcPr>
          <w:p w14:paraId="17CF80A6" w14:textId="77777777" w:rsidR="00FC60E4" w:rsidRDefault="00FC60E4" w:rsidP="00E01CE0">
            <w:pPr>
              <w:jc w:val="center"/>
            </w:pPr>
            <w:r>
              <w:rPr>
                <w:b/>
                <w:bCs/>
              </w:rPr>
              <w:t>0</w:t>
            </w:r>
          </w:p>
        </w:tc>
        <w:tc>
          <w:tcPr>
            <w:tcW w:w="2611" w:type="dxa"/>
            <w:tcBorders>
              <w:top w:val="single" w:sz="4" w:space="0" w:color="000000"/>
              <w:left w:val="single" w:sz="4" w:space="0" w:color="000000"/>
              <w:bottom w:val="single" w:sz="4" w:space="0" w:color="000000"/>
              <w:right w:val="single" w:sz="4" w:space="0" w:color="000000"/>
            </w:tcBorders>
          </w:tcPr>
          <w:p w14:paraId="0E870BD7" w14:textId="77777777" w:rsidR="00FC60E4" w:rsidRDefault="00FC60E4" w:rsidP="00E01CE0">
            <w:pPr>
              <w:jc w:val="center"/>
            </w:pPr>
            <w:r>
              <w:rPr>
                <w:b/>
                <w:bCs/>
              </w:rPr>
              <w:t>0</w:t>
            </w:r>
          </w:p>
        </w:tc>
        <w:tc>
          <w:tcPr>
            <w:tcW w:w="3117" w:type="dxa"/>
            <w:tcBorders>
              <w:top w:val="single" w:sz="4" w:space="0" w:color="000000"/>
              <w:left w:val="single" w:sz="4" w:space="0" w:color="000000"/>
              <w:bottom w:val="single" w:sz="4" w:space="0" w:color="000000"/>
              <w:right w:val="single" w:sz="4" w:space="0" w:color="000000"/>
            </w:tcBorders>
          </w:tcPr>
          <w:p w14:paraId="6DDDFF09" w14:textId="77777777" w:rsidR="00FC60E4" w:rsidRDefault="00FC60E4" w:rsidP="00E01CE0">
            <w:pPr>
              <w:jc w:val="center"/>
            </w:pPr>
            <w:r>
              <w:rPr>
                <w:b/>
                <w:bCs/>
              </w:rPr>
              <w:t>0</w:t>
            </w:r>
          </w:p>
        </w:tc>
      </w:tr>
    </w:tbl>
    <w:p w14:paraId="7683A916" w14:textId="77777777" w:rsidR="00FC60E4" w:rsidRDefault="00FC60E4" w:rsidP="00FC60E4">
      <w:pPr>
        <w:spacing w:after="160" w:line="259" w:lineRule="auto"/>
        <w:rPr>
          <w:rFonts w:cs="Times New Roman"/>
          <w:b/>
          <w:bCs/>
          <w:szCs w:val="24"/>
        </w:rPr>
      </w:pPr>
    </w:p>
    <w:p w14:paraId="33FA9FD0" w14:textId="77777777" w:rsidR="00FC60E4" w:rsidRDefault="00FC60E4" w:rsidP="00FC60E4">
      <w:pPr>
        <w:jc w:val="both"/>
      </w:pPr>
      <w:r>
        <w:rPr>
          <w:b/>
          <w:bCs/>
        </w:rPr>
        <w:t>Príloha č.5</w:t>
      </w:r>
    </w:p>
    <w:tbl>
      <w:tblPr>
        <w:tblW w:w="0" w:type="auto"/>
        <w:tblInd w:w="206" w:type="dxa"/>
        <w:tblLayout w:type="fixed"/>
        <w:tblLook w:val="0000" w:firstRow="0" w:lastRow="0" w:firstColumn="0" w:lastColumn="0" w:noHBand="0" w:noVBand="0"/>
      </w:tblPr>
      <w:tblGrid>
        <w:gridCol w:w="789"/>
        <w:gridCol w:w="3337"/>
        <w:gridCol w:w="2394"/>
        <w:gridCol w:w="3117"/>
      </w:tblGrid>
      <w:tr w:rsidR="00FC60E4" w14:paraId="78FC805E" w14:textId="77777777" w:rsidTr="00E01CE0">
        <w:tc>
          <w:tcPr>
            <w:tcW w:w="9637" w:type="dxa"/>
            <w:gridSpan w:val="4"/>
            <w:tcBorders>
              <w:top w:val="single" w:sz="8" w:space="0" w:color="000000"/>
              <w:left w:val="single" w:sz="8" w:space="0" w:color="000000"/>
              <w:bottom w:val="single" w:sz="8" w:space="0" w:color="000000"/>
              <w:right w:val="single" w:sz="8" w:space="0" w:color="000000"/>
            </w:tcBorders>
          </w:tcPr>
          <w:p w14:paraId="30D1BAEA" w14:textId="77777777" w:rsidR="00FC60E4" w:rsidRDefault="00FC60E4" w:rsidP="00E01CE0">
            <w:pPr>
              <w:jc w:val="center"/>
            </w:pPr>
            <w:r>
              <w:rPr>
                <w:rFonts w:cs="Times New Roman"/>
                <w:b/>
                <w:bCs/>
                <w:szCs w:val="24"/>
              </w:rPr>
              <w:t>Online podujatia – 2024</w:t>
            </w:r>
          </w:p>
        </w:tc>
      </w:tr>
      <w:tr w:rsidR="00FC60E4" w14:paraId="0A18A812" w14:textId="77777777" w:rsidTr="00E01CE0">
        <w:tc>
          <w:tcPr>
            <w:tcW w:w="789" w:type="dxa"/>
            <w:tcBorders>
              <w:left w:val="single" w:sz="8" w:space="0" w:color="000000"/>
              <w:bottom w:val="single" w:sz="8" w:space="0" w:color="000000"/>
            </w:tcBorders>
          </w:tcPr>
          <w:p w14:paraId="09D57C6E" w14:textId="77777777" w:rsidR="00FC60E4" w:rsidRDefault="00FC60E4" w:rsidP="00E01CE0">
            <w:r>
              <w:rPr>
                <w:rFonts w:cs="Times New Roman"/>
                <w:b/>
                <w:bCs/>
                <w:szCs w:val="24"/>
              </w:rPr>
              <w:t>Por. číslo</w:t>
            </w:r>
          </w:p>
        </w:tc>
        <w:tc>
          <w:tcPr>
            <w:tcW w:w="3337" w:type="dxa"/>
            <w:tcBorders>
              <w:left w:val="single" w:sz="8" w:space="0" w:color="000000"/>
              <w:bottom w:val="single" w:sz="8" w:space="0" w:color="000000"/>
            </w:tcBorders>
          </w:tcPr>
          <w:p w14:paraId="5E133930" w14:textId="77777777" w:rsidR="00FC60E4" w:rsidRDefault="00FC60E4" w:rsidP="00E01CE0">
            <w:r>
              <w:rPr>
                <w:rFonts w:cs="Times New Roman"/>
                <w:b/>
                <w:bCs/>
                <w:szCs w:val="24"/>
              </w:rPr>
              <w:t xml:space="preserve">Názov </w:t>
            </w:r>
          </w:p>
          <w:p w14:paraId="2285CD3E" w14:textId="77777777" w:rsidR="00FC60E4" w:rsidRDefault="00FC60E4" w:rsidP="00E01CE0">
            <w:r>
              <w:rPr>
                <w:rFonts w:cs="Times New Roman"/>
                <w:b/>
                <w:bCs/>
                <w:szCs w:val="24"/>
              </w:rPr>
              <w:t>podujatia</w:t>
            </w:r>
          </w:p>
        </w:tc>
        <w:tc>
          <w:tcPr>
            <w:tcW w:w="2394" w:type="dxa"/>
            <w:tcBorders>
              <w:left w:val="single" w:sz="8" w:space="0" w:color="000000"/>
              <w:bottom w:val="single" w:sz="8" w:space="0" w:color="000000"/>
            </w:tcBorders>
          </w:tcPr>
          <w:p w14:paraId="021F7F18" w14:textId="77777777" w:rsidR="00FC60E4" w:rsidRDefault="00FC60E4" w:rsidP="00E01CE0">
            <w:r>
              <w:rPr>
                <w:rFonts w:cs="Times New Roman"/>
                <w:b/>
                <w:bCs/>
                <w:szCs w:val="24"/>
              </w:rPr>
              <w:t>Počet sledovaní</w:t>
            </w:r>
          </w:p>
        </w:tc>
        <w:tc>
          <w:tcPr>
            <w:tcW w:w="3117" w:type="dxa"/>
            <w:tcBorders>
              <w:left w:val="single" w:sz="8" w:space="0" w:color="000000"/>
              <w:bottom w:val="single" w:sz="8" w:space="0" w:color="000000"/>
              <w:right w:val="single" w:sz="8" w:space="0" w:color="000000"/>
            </w:tcBorders>
          </w:tcPr>
          <w:p w14:paraId="0D5B7EB5" w14:textId="77777777" w:rsidR="00FC60E4" w:rsidRDefault="00FC60E4" w:rsidP="00E01CE0">
            <w:r>
              <w:rPr>
                <w:rFonts w:cs="Times New Roman"/>
                <w:b/>
                <w:bCs/>
                <w:szCs w:val="24"/>
              </w:rPr>
              <w:t>Charakter podujatia</w:t>
            </w:r>
          </w:p>
        </w:tc>
      </w:tr>
      <w:tr w:rsidR="00FC60E4" w14:paraId="3649FE2A" w14:textId="77777777" w:rsidTr="00E01CE0">
        <w:tc>
          <w:tcPr>
            <w:tcW w:w="789" w:type="dxa"/>
            <w:tcBorders>
              <w:left w:val="single" w:sz="8" w:space="0" w:color="000000"/>
              <w:bottom w:val="single" w:sz="8" w:space="0" w:color="000000"/>
            </w:tcBorders>
          </w:tcPr>
          <w:p w14:paraId="6EF47B80" w14:textId="77777777" w:rsidR="00FC60E4" w:rsidRDefault="00FC60E4" w:rsidP="00E01CE0">
            <w:pPr>
              <w:snapToGrid w:val="0"/>
              <w:rPr>
                <w:rFonts w:cs="Times New Roman"/>
                <w:b/>
                <w:bCs/>
                <w:sz w:val="20"/>
                <w:szCs w:val="20"/>
              </w:rPr>
            </w:pPr>
          </w:p>
        </w:tc>
        <w:tc>
          <w:tcPr>
            <w:tcW w:w="3337" w:type="dxa"/>
            <w:tcBorders>
              <w:left w:val="single" w:sz="8" w:space="0" w:color="000000"/>
              <w:bottom w:val="single" w:sz="8" w:space="0" w:color="000000"/>
            </w:tcBorders>
          </w:tcPr>
          <w:p w14:paraId="3432C9D9" w14:textId="77777777" w:rsidR="00FC60E4" w:rsidRDefault="00FC60E4" w:rsidP="00E01CE0">
            <w:pPr>
              <w:snapToGrid w:val="0"/>
            </w:pPr>
            <w:r>
              <w:rPr>
                <w:rFonts w:cs="Times New Roman"/>
                <w:sz w:val="20"/>
                <w:szCs w:val="20"/>
              </w:rPr>
              <w:t>0</w:t>
            </w:r>
          </w:p>
        </w:tc>
        <w:tc>
          <w:tcPr>
            <w:tcW w:w="2394" w:type="dxa"/>
            <w:tcBorders>
              <w:left w:val="single" w:sz="8" w:space="0" w:color="000000"/>
              <w:bottom w:val="single" w:sz="8" w:space="0" w:color="000000"/>
            </w:tcBorders>
          </w:tcPr>
          <w:p w14:paraId="1B76567C" w14:textId="77777777" w:rsidR="00FC60E4" w:rsidRDefault="00FC60E4" w:rsidP="00E01CE0">
            <w:pPr>
              <w:snapToGrid w:val="0"/>
            </w:pPr>
            <w:r>
              <w:rPr>
                <w:rFonts w:cs="Times New Roman"/>
                <w:sz w:val="20"/>
                <w:szCs w:val="20"/>
              </w:rPr>
              <w:t>0</w:t>
            </w:r>
          </w:p>
        </w:tc>
        <w:tc>
          <w:tcPr>
            <w:tcW w:w="3117" w:type="dxa"/>
            <w:tcBorders>
              <w:left w:val="single" w:sz="8" w:space="0" w:color="000000"/>
              <w:bottom w:val="single" w:sz="8" w:space="0" w:color="000000"/>
              <w:right w:val="single" w:sz="8" w:space="0" w:color="000000"/>
            </w:tcBorders>
          </w:tcPr>
          <w:p w14:paraId="25E0A5EB" w14:textId="77777777" w:rsidR="00FC60E4" w:rsidRDefault="00FC60E4" w:rsidP="00E01CE0">
            <w:pPr>
              <w:snapToGrid w:val="0"/>
              <w:rPr>
                <w:rFonts w:cs="Times New Roman"/>
                <w:sz w:val="20"/>
                <w:szCs w:val="20"/>
              </w:rPr>
            </w:pPr>
          </w:p>
        </w:tc>
      </w:tr>
      <w:tr w:rsidR="00FC60E4" w14:paraId="6AA18C0C" w14:textId="77777777" w:rsidTr="00E01CE0">
        <w:trPr>
          <w:trHeight w:val="70"/>
        </w:trPr>
        <w:tc>
          <w:tcPr>
            <w:tcW w:w="789" w:type="dxa"/>
            <w:tcBorders>
              <w:left w:val="single" w:sz="8" w:space="0" w:color="000000"/>
              <w:bottom w:val="single" w:sz="8" w:space="0" w:color="000000"/>
            </w:tcBorders>
          </w:tcPr>
          <w:p w14:paraId="4FA86A46" w14:textId="77777777" w:rsidR="00FC60E4" w:rsidRDefault="00FC60E4" w:rsidP="00E01CE0">
            <w:pPr>
              <w:snapToGrid w:val="0"/>
              <w:rPr>
                <w:rFonts w:cs="Times New Roman"/>
                <w:sz w:val="20"/>
                <w:szCs w:val="20"/>
              </w:rPr>
            </w:pPr>
          </w:p>
        </w:tc>
        <w:tc>
          <w:tcPr>
            <w:tcW w:w="3337" w:type="dxa"/>
            <w:tcBorders>
              <w:left w:val="single" w:sz="8" w:space="0" w:color="000000"/>
              <w:bottom w:val="single" w:sz="8" w:space="0" w:color="000000"/>
            </w:tcBorders>
          </w:tcPr>
          <w:p w14:paraId="0B01D12E" w14:textId="77777777" w:rsidR="00FC60E4" w:rsidRDefault="00FC60E4" w:rsidP="00E01CE0">
            <w:pPr>
              <w:snapToGrid w:val="0"/>
              <w:rPr>
                <w:rFonts w:cs="Times New Roman"/>
                <w:sz w:val="20"/>
                <w:szCs w:val="20"/>
              </w:rPr>
            </w:pPr>
          </w:p>
        </w:tc>
        <w:tc>
          <w:tcPr>
            <w:tcW w:w="2394" w:type="dxa"/>
            <w:tcBorders>
              <w:left w:val="single" w:sz="8" w:space="0" w:color="000000"/>
              <w:bottom w:val="single" w:sz="8" w:space="0" w:color="000000"/>
            </w:tcBorders>
          </w:tcPr>
          <w:p w14:paraId="5FC28BB4" w14:textId="77777777" w:rsidR="00FC60E4" w:rsidRDefault="00FC60E4" w:rsidP="00E01CE0">
            <w:pPr>
              <w:snapToGrid w:val="0"/>
              <w:rPr>
                <w:rFonts w:cs="Times New Roman"/>
                <w:sz w:val="20"/>
                <w:szCs w:val="20"/>
              </w:rPr>
            </w:pPr>
          </w:p>
        </w:tc>
        <w:tc>
          <w:tcPr>
            <w:tcW w:w="3117" w:type="dxa"/>
            <w:tcBorders>
              <w:left w:val="single" w:sz="8" w:space="0" w:color="000000"/>
              <w:bottom w:val="single" w:sz="8" w:space="0" w:color="000000"/>
              <w:right w:val="single" w:sz="8" w:space="0" w:color="000000"/>
            </w:tcBorders>
          </w:tcPr>
          <w:p w14:paraId="457668DC" w14:textId="77777777" w:rsidR="00FC60E4" w:rsidRDefault="00FC60E4" w:rsidP="00E01CE0">
            <w:pPr>
              <w:snapToGrid w:val="0"/>
              <w:rPr>
                <w:rFonts w:cs="Times New Roman"/>
                <w:sz w:val="20"/>
                <w:szCs w:val="20"/>
              </w:rPr>
            </w:pPr>
          </w:p>
        </w:tc>
      </w:tr>
      <w:tr w:rsidR="00FC60E4" w14:paraId="0652AEA8" w14:textId="77777777" w:rsidTr="00E01CE0">
        <w:trPr>
          <w:trHeight w:val="70"/>
        </w:trPr>
        <w:tc>
          <w:tcPr>
            <w:tcW w:w="789" w:type="dxa"/>
            <w:tcBorders>
              <w:left w:val="single" w:sz="8" w:space="0" w:color="000000"/>
              <w:bottom w:val="single" w:sz="8" w:space="0" w:color="000000"/>
            </w:tcBorders>
          </w:tcPr>
          <w:p w14:paraId="5286972D" w14:textId="77777777" w:rsidR="00FC60E4" w:rsidRDefault="00FC60E4" w:rsidP="00E01CE0">
            <w:pPr>
              <w:snapToGrid w:val="0"/>
              <w:rPr>
                <w:rFonts w:cs="Times New Roman"/>
                <w:sz w:val="20"/>
                <w:szCs w:val="20"/>
              </w:rPr>
            </w:pPr>
          </w:p>
        </w:tc>
        <w:tc>
          <w:tcPr>
            <w:tcW w:w="3337" w:type="dxa"/>
            <w:tcBorders>
              <w:left w:val="single" w:sz="8" w:space="0" w:color="000000"/>
              <w:bottom w:val="single" w:sz="8" w:space="0" w:color="000000"/>
            </w:tcBorders>
          </w:tcPr>
          <w:p w14:paraId="10628BFE" w14:textId="77777777" w:rsidR="00FC60E4" w:rsidRDefault="00FC60E4" w:rsidP="00E01CE0">
            <w:pPr>
              <w:snapToGrid w:val="0"/>
              <w:rPr>
                <w:rFonts w:cs="Times New Roman"/>
                <w:sz w:val="20"/>
                <w:szCs w:val="20"/>
              </w:rPr>
            </w:pPr>
          </w:p>
        </w:tc>
        <w:tc>
          <w:tcPr>
            <w:tcW w:w="2394" w:type="dxa"/>
            <w:tcBorders>
              <w:left w:val="single" w:sz="8" w:space="0" w:color="000000"/>
              <w:bottom w:val="single" w:sz="8" w:space="0" w:color="000000"/>
            </w:tcBorders>
          </w:tcPr>
          <w:p w14:paraId="2FA13F4E" w14:textId="77777777" w:rsidR="00FC60E4" w:rsidRDefault="00FC60E4" w:rsidP="00E01CE0">
            <w:pPr>
              <w:snapToGrid w:val="0"/>
              <w:rPr>
                <w:rFonts w:cs="Times New Roman"/>
                <w:sz w:val="20"/>
                <w:szCs w:val="20"/>
              </w:rPr>
            </w:pPr>
          </w:p>
        </w:tc>
        <w:tc>
          <w:tcPr>
            <w:tcW w:w="3117" w:type="dxa"/>
            <w:tcBorders>
              <w:left w:val="single" w:sz="8" w:space="0" w:color="000000"/>
              <w:bottom w:val="single" w:sz="8" w:space="0" w:color="000000"/>
              <w:right w:val="single" w:sz="8" w:space="0" w:color="000000"/>
            </w:tcBorders>
          </w:tcPr>
          <w:p w14:paraId="5806575F" w14:textId="77777777" w:rsidR="00FC60E4" w:rsidRDefault="00FC60E4" w:rsidP="00E01CE0">
            <w:pPr>
              <w:snapToGrid w:val="0"/>
              <w:rPr>
                <w:rFonts w:cs="Times New Roman"/>
                <w:sz w:val="20"/>
                <w:szCs w:val="20"/>
              </w:rPr>
            </w:pPr>
          </w:p>
        </w:tc>
      </w:tr>
      <w:tr w:rsidR="00FC60E4" w14:paraId="28F2D4C5" w14:textId="77777777" w:rsidTr="00E01CE0">
        <w:trPr>
          <w:trHeight w:val="70"/>
        </w:trPr>
        <w:tc>
          <w:tcPr>
            <w:tcW w:w="789" w:type="dxa"/>
            <w:tcBorders>
              <w:left w:val="single" w:sz="8" w:space="0" w:color="000000"/>
              <w:bottom w:val="single" w:sz="8" w:space="0" w:color="000000"/>
            </w:tcBorders>
          </w:tcPr>
          <w:p w14:paraId="2D032006" w14:textId="77777777" w:rsidR="00FC60E4" w:rsidRDefault="00FC60E4" w:rsidP="00E01CE0">
            <w:pPr>
              <w:snapToGrid w:val="0"/>
              <w:rPr>
                <w:rFonts w:cs="Times New Roman"/>
                <w:sz w:val="20"/>
                <w:szCs w:val="20"/>
              </w:rPr>
            </w:pPr>
          </w:p>
        </w:tc>
        <w:tc>
          <w:tcPr>
            <w:tcW w:w="3337" w:type="dxa"/>
            <w:tcBorders>
              <w:left w:val="single" w:sz="8" w:space="0" w:color="000000"/>
              <w:bottom w:val="single" w:sz="8" w:space="0" w:color="000000"/>
            </w:tcBorders>
          </w:tcPr>
          <w:p w14:paraId="6BF05A79" w14:textId="77777777" w:rsidR="00FC60E4" w:rsidRDefault="00FC60E4" w:rsidP="00E01CE0">
            <w:pPr>
              <w:snapToGrid w:val="0"/>
              <w:rPr>
                <w:rFonts w:cs="Times New Roman"/>
                <w:sz w:val="20"/>
                <w:szCs w:val="20"/>
              </w:rPr>
            </w:pPr>
          </w:p>
        </w:tc>
        <w:tc>
          <w:tcPr>
            <w:tcW w:w="2394" w:type="dxa"/>
            <w:tcBorders>
              <w:left w:val="single" w:sz="8" w:space="0" w:color="000000"/>
              <w:bottom w:val="single" w:sz="8" w:space="0" w:color="000000"/>
            </w:tcBorders>
          </w:tcPr>
          <w:p w14:paraId="7ECBBB0E" w14:textId="77777777" w:rsidR="00FC60E4" w:rsidRDefault="00FC60E4" w:rsidP="00E01CE0">
            <w:pPr>
              <w:snapToGrid w:val="0"/>
              <w:rPr>
                <w:rFonts w:cs="Times New Roman"/>
                <w:sz w:val="20"/>
                <w:szCs w:val="20"/>
              </w:rPr>
            </w:pPr>
          </w:p>
        </w:tc>
        <w:tc>
          <w:tcPr>
            <w:tcW w:w="3117" w:type="dxa"/>
            <w:tcBorders>
              <w:left w:val="single" w:sz="8" w:space="0" w:color="000000"/>
              <w:bottom w:val="single" w:sz="8" w:space="0" w:color="000000"/>
              <w:right w:val="single" w:sz="8" w:space="0" w:color="000000"/>
            </w:tcBorders>
          </w:tcPr>
          <w:p w14:paraId="68D405E3" w14:textId="77777777" w:rsidR="00FC60E4" w:rsidRDefault="00FC60E4" w:rsidP="00E01CE0">
            <w:pPr>
              <w:snapToGrid w:val="0"/>
              <w:rPr>
                <w:rFonts w:cs="Times New Roman"/>
                <w:sz w:val="20"/>
                <w:szCs w:val="20"/>
              </w:rPr>
            </w:pPr>
          </w:p>
        </w:tc>
      </w:tr>
    </w:tbl>
    <w:p w14:paraId="06D95459" w14:textId="77777777" w:rsidR="00FC60E4" w:rsidRDefault="00FC60E4" w:rsidP="00FC60E4">
      <w:pPr>
        <w:rPr>
          <w:rFonts w:cs="Times New Roman"/>
          <w:b/>
          <w:color w:val="000000"/>
          <w:sz w:val="20"/>
          <w:szCs w:val="20"/>
        </w:rPr>
      </w:pPr>
    </w:p>
    <w:p w14:paraId="5A859872" w14:textId="77777777" w:rsidR="00FC60E4" w:rsidRDefault="00FC60E4" w:rsidP="00FC60E4">
      <w:pPr>
        <w:rPr>
          <w:rFonts w:cs="Times New Roman"/>
          <w:b/>
          <w:color w:val="000000"/>
          <w:sz w:val="20"/>
          <w:szCs w:val="20"/>
        </w:rPr>
      </w:pPr>
    </w:p>
    <w:p w14:paraId="52363D82" w14:textId="77777777" w:rsidR="00FC60E4" w:rsidRDefault="00FC60E4" w:rsidP="00FC60E4">
      <w:pPr>
        <w:spacing w:after="160" w:line="259" w:lineRule="auto"/>
        <w:rPr>
          <w:rFonts w:cs="Times New Roman"/>
          <w:b/>
          <w:color w:val="000000"/>
          <w:sz w:val="20"/>
          <w:szCs w:val="20"/>
        </w:rPr>
      </w:pPr>
    </w:p>
    <w:p w14:paraId="05E273E1" w14:textId="77777777" w:rsidR="00FC60E4" w:rsidRDefault="00FC60E4" w:rsidP="00FC60E4">
      <w:pPr>
        <w:pageBreakBefore/>
      </w:pPr>
      <w:r>
        <w:rPr>
          <w:rFonts w:cs="Times New Roman"/>
          <w:b/>
          <w:bCs/>
          <w:color w:val="000000"/>
          <w:sz w:val="20"/>
          <w:szCs w:val="20"/>
        </w:rPr>
        <w:lastRenderedPageBreak/>
        <w:t>Príloha č. 6</w:t>
      </w: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1726"/>
        <w:gridCol w:w="3056"/>
        <w:gridCol w:w="1564"/>
        <w:gridCol w:w="1913"/>
      </w:tblGrid>
      <w:tr w:rsidR="00FC60E4" w14:paraId="7A02D417" w14:textId="77777777" w:rsidTr="00FC60E4">
        <w:tc>
          <w:tcPr>
            <w:tcW w:w="9738" w:type="dxa"/>
            <w:gridSpan w:val="5"/>
            <w:shd w:val="clear" w:color="auto" w:fill="A3DBFF"/>
          </w:tcPr>
          <w:p w14:paraId="5B84356F" w14:textId="77777777" w:rsidR="00FC60E4" w:rsidRDefault="00FC60E4" w:rsidP="00E01CE0">
            <w:pPr>
              <w:jc w:val="center"/>
            </w:pPr>
            <w:r>
              <w:rPr>
                <w:b/>
                <w:sz w:val="28"/>
                <w:szCs w:val="28"/>
              </w:rPr>
              <w:t xml:space="preserve">Podujatia </w:t>
            </w:r>
          </w:p>
        </w:tc>
      </w:tr>
      <w:tr w:rsidR="00FC60E4" w14:paraId="303331E1" w14:textId="77777777" w:rsidTr="00FC60E4">
        <w:tc>
          <w:tcPr>
            <w:tcW w:w="1479" w:type="dxa"/>
          </w:tcPr>
          <w:p w14:paraId="598F5E5B" w14:textId="77777777" w:rsidR="00FC60E4" w:rsidRDefault="00FC60E4" w:rsidP="00E01CE0">
            <w:r>
              <w:rPr>
                <w:rFonts w:cs="Times New Roman"/>
                <w:b/>
                <w:bCs/>
                <w:szCs w:val="24"/>
              </w:rPr>
              <w:t>Termín</w:t>
            </w:r>
          </w:p>
          <w:p w14:paraId="6C23A764" w14:textId="77777777" w:rsidR="00FC60E4" w:rsidRDefault="00FC60E4" w:rsidP="00E01CE0">
            <w:pPr>
              <w:rPr>
                <w:rFonts w:cs="Times New Roman"/>
                <w:b/>
                <w:bCs/>
                <w:szCs w:val="24"/>
              </w:rPr>
            </w:pPr>
          </w:p>
        </w:tc>
        <w:tc>
          <w:tcPr>
            <w:tcW w:w="1726" w:type="dxa"/>
          </w:tcPr>
          <w:p w14:paraId="2ED99B78" w14:textId="77777777" w:rsidR="00FC60E4" w:rsidRDefault="00FC60E4" w:rsidP="00E01CE0">
            <w:r>
              <w:rPr>
                <w:rFonts w:cs="Times New Roman"/>
                <w:b/>
                <w:bCs/>
                <w:szCs w:val="24"/>
              </w:rPr>
              <w:t xml:space="preserve">Názov </w:t>
            </w:r>
          </w:p>
          <w:p w14:paraId="6D2E130C" w14:textId="77777777" w:rsidR="00FC60E4" w:rsidRDefault="00FC60E4" w:rsidP="00E01CE0">
            <w:r>
              <w:rPr>
                <w:rFonts w:cs="Times New Roman"/>
                <w:b/>
                <w:bCs/>
                <w:szCs w:val="24"/>
              </w:rPr>
              <w:t>podujatia</w:t>
            </w:r>
          </w:p>
        </w:tc>
        <w:tc>
          <w:tcPr>
            <w:tcW w:w="3056" w:type="dxa"/>
          </w:tcPr>
          <w:p w14:paraId="1B9DA601" w14:textId="77777777" w:rsidR="00FC60E4" w:rsidRDefault="00FC60E4" w:rsidP="00E01CE0">
            <w:r>
              <w:rPr>
                <w:rFonts w:cs="Times New Roman"/>
                <w:b/>
                <w:bCs/>
                <w:szCs w:val="24"/>
              </w:rPr>
              <w:t>Charakter</w:t>
            </w:r>
          </w:p>
          <w:p w14:paraId="09F6248C" w14:textId="77777777" w:rsidR="00FC60E4" w:rsidRDefault="00FC60E4" w:rsidP="00E01CE0">
            <w:r>
              <w:rPr>
                <w:rFonts w:cs="Times New Roman"/>
                <w:b/>
                <w:bCs/>
                <w:szCs w:val="24"/>
              </w:rPr>
              <w:t>podujatia *</w:t>
            </w:r>
          </w:p>
        </w:tc>
        <w:tc>
          <w:tcPr>
            <w:tcW w:w="1564" w:type="dxa"/>
          </w:tcPr>
          <w:p w14:paraId="42E4BA78" w14:textId="77777777" w:rsidR="00FC60E4" w:rsidRDefault="00FC60E4" w:rsidP="00E01CE0">
            <w:r>
              <w:rPr>
                <w:rFonts w:cs="Times New Roman"/>
                <w:b/>
                <w:bCs/>
                <w:szCs w:val="24"/>
              </w:rPr>
              <w:t>Počet návštevníkov</w:t>
            </w:r>
          </w:p>
        </w:tc>
        <w:tc>
          <w:tcPr>
            <w:tcW w:w="1913" w:type="dxa"/>
          </w:tcPr>
          <w:p w14:paraId="5BD25C7E" w14:textId="77777777" w:rsidR="00FC60E4" w:rsidRDefault="00FC60E4" w:rsidP="00E01CE0">
            <w:r>
              <w:rPr>
                <w:rFonts w:cs="Times New Roman"/>
                <w:b/>
                <w:bCs/>
                <w:szCs w:val="24"/>
              </w:rPr>
              <w:t>Zdroj financovania</w:t>
            </w:r>
          </w:p>
        </w:tc>
      </w:tr>
      <w:tr w:rsidR="00FC60E4" w14:paraId="363F6AC0" w14:textId="77777777" w:rsidTr="00FC60E4">
        <w:tc>
          <w:tcPr>
            <w:tcW w:w="1479" w:type="dxa"/>
          </w:tcPr>
          <w:p w14:paraId="370D51FD" w14:textId="77777777" w:rsidR="00FC60E4" w:rsidRDefault="00FC60E4" w:rsidP="00E01CE0">
            <w:r>
              <w:rPr>
                <w:rFonts w:cs="Times New Roman"/>
                <w:sz w:val="20"/>
                <w:szCs w:val="20"/>
              </w:rPr>
              <w:t>10.1.</w:t>
            </w:r>
          </w:p>
        </w:tc>
        <w:tc>
          <w:tcPr>
            <w:tcW w:w="1726" w:type="dxa"/>
          </w:tcPr>
          <w:p w14:paraId="150F3B2B" w14:textId="77777777" w:rsidR="00FC60E4" w:rsidRDefault="00FC60E4" w:rsidP="00E01CE0">
            <w:r>
              <w:rPr>
                <w:rFonts w:cs="Times New Roman"/>
                <w:sz w:val="20"/>
                <w:szCs w:val="20"/>
              </w:rPr>
              <w:t>Kto sa hrá, nehnevá</w:t>
            </w:r>
          </w:p>
        </w:tc>
        <w:tc>
          <w:tcPr>
            <w:tcW w:w="3056" w:type="dxa"/>
          </w:tcPr>
          <w:p w14:paraId="045D9573" w14:textId="77777777" w:rsidR="00FC60E4" w:rsidRDefault="00FC60E4" w:rsidP="00E01CE0">
            <w:r>
              <w:rPr>
                <w:rFonts w:cs="Times New Roman"/>
                <w:b/>
                <w:sz w:val="20"/>
                <w:szCs w:val="20"/>
              </w:rPr>
              <w:t>VVP, Cyklické</w:t>
            </w:r>
          </w:p>
          <w:p w14:paraId="153B126E" w14:textId="77777777" w:rsidR="00FC60E4" w:rsidRDefault="00FC60E4" w:rsidP="00E01CE0">
            <w:r>
              <w:rPr>
                <w:rFonts w:cs="Times New Roman"/>
                <w:sz w:val="20"/>
                <w:szCs w:val="20"/>
              </w:rPr>
              <w:t>Klub milovníkov spoločenských hier</w:t>
            </w:r>
          </w:p>
        </w:tc>
        <w:tc>
          <w:tcPr>
            <w:tcW w:w="1564" w:type="dxa"/>
          </w:tcPr>
          <w:p w14:paraId="163EBB8A" w14:textId="77777777" w:rsidR="00FC60E4" w:rsidRDefault="00FC60E4" w:rsidP="00E01CE0">
            <w:pPr>
              <w:jc w:val="center"/>
            </w:pPr>
            <w:r>
              <w:rPr>
                <w:rFonts w:cs="Times New Roman"/>
                <w:sz w:val="20"/>
                <w:szCs w:val="20"/>
              </w:rPr>
              <w:t>12</w:t>
            </w:r>
          </w:p>
        </w:tc>
        <w:tc>
          <w:tcPr>
            <w:tcW w:w="1913" w:type="dxa"/>
          </w:tcPr>
          <w:p w14:paraId="7FAD4BBC" w14:textId="77777777" w:rsidR="00FC60E4" w:rsidRDefault="00FC60E4" w:rsidP="00E01CE0">
            <w:pPr>
              <w:snapToGrid w:val="0"/>
              <w:rPr>
                <w:rFonts w:cs="Times New Roman"/>
                <w:sz w:val="20"/>
                <w:szCs w:val="20"/>
              </w:rPr>
            </w:pPr>
          </w:p>
        </w:tc>
      </w:tr>
      <w:tr w:rsidR="00FC60E4" w14:paraId="2BC87DD5" w14:textId="77777777" w:rsidTr="00FC60E4">
        <w:tc>
          <w:tcPr>
            <w:tcW w:w="1479" w:type="dxa"/>
          </w:tcPr>
          <w:p w14:paraId="39EF208A" w14:textId="77777777" w:rsidR="00FC60E4" w:rsidRDefault="00FC60E4" w:rsidP="00E01CE0">
            <w:r>
              <w:rPr>
                <w:rFonts w:cs="Times New Roman"/>
                <w:sz w:val="20"/>
                <w:szCs w:val="20"/>
              </w:rPr>
              <w:t>10.1.</w:t>
            </w:r>
          </w:p>
        </w:tc>
        <w:tc>
          <w:tcPr>
            <w:tcW w:w="1726" w:type="dxa"/>
          </w:tcPr>
          <w:p w14:paraId="25C03157" w14:textId="77777777" w:rsidR="00FC60E4" w:rsidRDefault="00FC60E4" w:rsidP="00E01CE0">
            <w:r>
              <w:rPr>
                <w:rFonts w:cs="Times New Roman"/>
                <w:sz w:val="20"/>
                <w:szCs w:val="20"/>
              </w:rPr>
              <w:t>Malá bosorka</w:t>
            </w:r>
          </w:p>
        </w:tc>
        <w:tc>
          <w:tcPr>
            <w:tcW w:w="3056" w:type="dxa"/>
          </w:tcPr>
          <w:p w14:paraId="59319CF6" w14:textId="77777777" w:rsidR="00FC60E4" w:rsidRDefault="00FC60E4" w:rsidP="00E01CE0">
            <w:r>
              <w:rPr>
                <w:rFonts w:cs="Times New Roman"/>
                <w:b/>
                <w:sz w:val="20"/>
                <w:szCs w:val="20"/>
              </w:rPr>
              <w:t>VVP, Cyklické</w:t>
            </w:r>
          </w:p>
          <w:p w14:paraId="5F5F78B6" w14:textId="77777777" w:rsidR="00FC60E4" w:rsidRDefault="00FC60E4" w:rsidP="00E01CE0">
            <w:r>
              <w:rPr>
                <w:sz w:val="20"/>
                <w:szCs w:val="20"/>
              </w:rPr>
              <w:t>Zážitkové čítanie spojené s tvorivou dielňou</w:t>
            </w:r>
          </w:p>
        </w:tc>
        <w:tc>
          <w:tcPr>
            <w:tcW w:w="1564" w:type="dxa"/>
          </w:tcPr>
          <w:p w14:paraId="6CA6B4CF" w14:textId="77777777" w:rsidR="00FC60E4" w:rsidRDefault="00FC60E4" w:rsidP="00E01CE0">
            <w:pPr>
              <w:jc w:val="center"/>
            </w:pPr>
            <w:r>
              <w:rPr>
                <w:rFonts w:cs="Times New Roman"/>
                <w:sz w:val="20"/>
                <w:szCs w:val="20"/>
              </w:rPr>
              <w:t>13</w:t>
            </w:r>
          </w:p>
        </w:tc>
        <w:tc>
          <w:tcPr>
            <w:tcW w:w="1913" w:type="dxa"/>
          </w:tcPr>
          <w:p w14:paraId="5273491B" w14:textId="77777777" w:rsidR="00FC60E4" w:rsidRDefault="00FC60E4" w:rsidP="00E01CE0">
            <w:pPr>
              <w:snapToGrid w:val="0"/>
              <w:rPr>
                <w:rFonts w:cs="Times New Roman"/>
                <w:sz w:val="20"/>
                <w:szCs w:val="20"/>
              </w:rPr>
            </w:pPr>
          </w:p>
        </w:tc>
      </w:tr>
      <w:tr w:rsidR="00FC60E4" w14:paraId="42F71356" w14:textId="77777777" w:rsidTr="00FC60E4">
        <w:tc>
          <w:tcPr>
            <w:tcW w:w="1479" w:type="dxa"/>
          </w:tcPr>
          <w:p w14:paraId="459012DE" w14:textId="77777777" w:rsidR="00FC60E4" w:rsidRDefault="00FC60E4" w:rsidP="00E01CE0">
            <w:r>
              <w:rPr>
                <w:rFonts w:cs="Times New Roman"/>
                <w:sz w:val="20"/>
                <w:szCs w:val="20"/>
              </w:rPr>
              <w:t>13.1.</w:t>
            </w:r>
          </w:p>
        </w:tc>
        <w:tc>
          <w:tcPr>
            <w:tcW w:w="1726" w:type="dxa"/>
          </w:tcPr>
          <w:p w14:paraId="4330BB38" w14:textId="77777777" w:rsidR="00FC60E4" w:rsidRDefault="00FC60E4" w:rsidP="00E01CE0">
            <w:r>
              <w:rPr>
                <w:rFonts w:cs="Times New Roman"/>
                <w:sz w:val="20"/>
                <w:szCs w:val="20"/>
              </w:rPr>
              <w:t>BIV + výmena kníh</w:t>
            </w:r>
          </w:p>
        </w:tc>
        <w:tc>
          <w:tcPr>
            <w:tcW w:w="3056" w:type="dxa"/>
          </w:tcPr>
          <w:p w14:paraId="3F8B34C0" w14:textId="77777777" w:rsidR="00FC60E4" w:rsidRDefault="00FC60E4" w:rsidP="00E01CE0">
            <w:r>
              <w:rPr>
                <w:rFonts w:cs="Times New Roman"/>
                <w:b/>
                <w:sz w:val="20"/>
                <w:szCs w:val="20"/>
              </w:rPr>
              <w:t>VVP, Cyklické</w:t>
            </w:r>
          </w:p>
          <w:p w14:paraId="5A7388AF"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1D4F80BC" w14:textId="77777777" w:rsidR="00FC60E4" w:rsidRDefault="00FC60E4" w:rsidP="00E01CE0">
            <w:pPr>
              <w:jc w:val="center"/>
            </w:pPr>
            <w:r>
              <w:rPr>
                <w:rFonts w:cs="Times New Roman"/>
                <w:sz w:val="20"/>
                <w:szCs w:val="20"/>
              </w:rPr>
              <w:t>21</w:t>
            </w:r>
          </w:p>
        </w:tc>
        <w:tc>
          <w:tcPr>
            <w:tcW w:w="1913" w:type="dxa"/>
          </w:tcPr>
          <w:p w14:paraId="0E0A7A00" w14:textId="77777777" w:rsidR="00FC60E4" w:rsidRDefault="00FC60E4" w:rsidP="00E01CE0">
            <w:pPr>
              <w:snapToGrid w:val="0"/>
              <w:rPr>
                <w:rFonts w:cs="Times New Roman"/>
                <w:sz w:val="20"/>
                <w:szCs w:val="20"/>
              </w:rPr>
            </w:pPr>
          </w:p>
        </w:tc>
      </w:tr>
      <w:tr w:rsidR="00FC60E4" w14:paraId="1B848D65" w14:textId="77777777" w:rsidTr="00FC60E4">
        <w:tc>
          <w:tcPr>
            <w:tcW w:w="1479" w:type="dxa"/>
          </w:tcPr>
          <w:p w14:paraId="1BADB312" w14:textId="77777777" w:rsidR="00FC60E4" w:rsidRDefault="00FC60E4" w:rsidP="00E01CE0">
            <w:r>
              <w:rPr>
                <w:rFonts w:cs="Times New Roman"/>
                <w:sz w:val="20"/>
                <w:szCs w:val="20"/>
              </w:rPr>
              <w:t>13.1.</w:t>
            </w:r>
          </w:p>
        </w:tc>
        <w:tc>
          <w:tcPr>
            <w:tcW w:w="1726" w:type="dxa"/>
          </w:tcPr>
          <w:p w14:paraId="71BB716F" w14:textId="77777777" w:rsidR="00FC60E4" w:rsidRDefault="00FC60E4" w:rsidP="00E01CE0">
            <w:pPr>
              <w:tabs>
                <w:tab w:val="left" w:pos="184"/>
              </w:tabs>
            </w:pPr>
            <w:r>
              <w:rPr>
                <w:rFonts w:cs="Times New Roman"/>
                <w:sz w:val="20"/>
                <w:szCs w:val="20"/>
              </w:rPr>
              <w:t>O vranách pri Topli</w:t>
            </w:r>
          </w:p>
        </w:tc>
        <w:tc>
          <w:tcPr>
            <w:tcW w:w="3056" w:type="dxa"/>
          </w:tcPr>
          <w:p w14:paraId="3EFB9C7F" w14:textId="77777777" w:rsidR="00FC60E4" w:rsidRDefault="00FC60E4" w:rsidP="00E01CE0">
            <w:r>
              <w:rPr>
                <w:rFonts w:cs="Times New Roman"/>
                <w:b/>
                <w:sz w:val="20"/>
                <w:szCs w:val="20"/>
              </w:rPr>
              <w:t>VVP, Cyklické</w:t>
            </w:r>
          </w:p>
          <w:p w14:paraId="55AF80A3" w14:textId="77777777" w:rsidR="00FC60E4" w:rsidRDefault="00FC60E4" w:rsidP="00E01CE0">
            <w:r>
              <w:rPr>
                <w:rFonts w:cs="Times New Roman"/>
                <w:sz w:val="20"/>
                <w:szCs w:val="20"/>
              </w:rPr>
              <w:t>Zážitkové podujatie spojené s čítaním knihy a tvorivej dielni</w:t>
            </w:r>
          </w:p>
        </w:tc>
        <w:tc>
          <w:tcPr>
            <w:tcW w:w="1564" w:type="dxa"/>
          </w:tcPr>
          <w:p w14:paraId="48E6D883" w14:textId="77777777" w:rsidR="00FC60E4" w:rsidRDefault="00FC60E4" w:rsidP="00E01CE0">
            <w:pPr>
              <w:jc w:val="center"/>
            </w:pPr>
            <w:r>
              <w:rPr>
                <w:rFonts w:cs="Times New Roman"/>
                <w:sz w:val="20"/>
                <w:szCs w:val="20"/>
              </w:rPr>
              <w:t>21</w:t>
            </w:r>
          </w:p>
        </w:tc>
        <w:tc>
          <w:tcPr>
            <w:tcW w:w="1913" w:type="dxa"/>
          </w:tcPr>
          <w:p w14:paraId="5B0CF7A0" w14:textId="77777777" w:rsidR="00FC60E4" w:rsidRDefault="00FC60E4" w:rsidP="00E01CE0">
            <w:pPr>
              <w:snapToGrid w:val="0"/>
              <w:rPr>
                <w:rFonts w:cs="Times New Roman"/>
                <w:sz w:val="20"/>
                <w:szCs w:val="20"/>
              </w:rPr>
            </w:pPr>
          </w:p>
        </w:tc>
      </w:tr>
      <w:tr w:rsidR="00FC60E4" w14:paraId="6624F148" w14:textId="77777777" w:rsidTr="00FC60E4">
        <w:tc>
          <w:tcPr>
            <w:tcW w:w="1479" w:type="dxa"/>
          </w:tcPr>
          <w:p w14:paraId="47310E1E" w14:textId="77777777" w:rsidR="00FC60E4" w:rsidRDefault="00FC60E4" w:rsidP="00E01CE0">
            <w:r>
              <w:rPr>
                <w:rFonts w:cs="Times New Roman"/>
                <w:sz w:val="20"/>
                <w:szCs w:val="20"/>
              </w:rPr>
              <w:t>13.1.</w:t>
            </w:r>
          </w:p>
        </w:tc>
        <w:tc>
          <w:tcPr>
            <w:tcW w:w="1726" w:type="dxa"/>
          </w:tcPr>
          <w:p w14:paraId="3FF7781B" w14:textId="77777777" w:rsidR="00FC60E4" w:rsidRDefault="00FC60E4" w:rsidP="00E01CE0">
            <w:pPr>
              <w:tabs>
                <w:tab w:val="left" w:pos="184"/>
              </w:tabs>
            </w:pPr>
            <w:r>
              <w:rPr>
                <w:rFonts w:cs="Times New Roman"/>
                <w:sz w:val="20"/>
                <w:szCs w:val="20"/>
              </w:rPr>
              <w:t>O vranách pri Topli</w:t>
            </w:r>
          </w:p>
        </w:tc>
        <w:tc>
          <w:tcPr>
            <w:tcW w:w="3056" w:type="dxa"/>
          </w:tcPr>
          <w:p w14:paraId="13C76A2B" w14:textId="77777777" w:rsidR="00FC60E4" w:rsidRDefault="00FC60E4" w:rsidP="00E01CE0">
            <w:r>
              <w:rPr>
                <w:rFonts w:cs="Times New Roman"/>
                <w:b/>
                <w:sz w:val="20"/>
                <w:szCs w:val="20"/>
              </w:rPr>
              <w:t>VVP, Cyklické</w:t>
            </w:r>
          </w:p>
          <w:p w14:paraId="6440BC99" w14:textId="77777777" w:rsidR="00FC60E4" w:rsidRDefault="00FC60E4" w:rsidP="00E01CE0">
            <w:r>
              <w:rPr>
                <w:rFonts w:cs="Times New Roman"/>
                <w:sz w:val="20"/>
                <w:szCs w:val="20"/>
              </w:rPr>
              <w:t>Zážitkové podujatie spojené s čítaním knihy a tvorivej dielni</w:t>
            </w:r>
          </w:p>
        </w:tc>
        <w:tc>
          <w:tcPr>
            <w:tcW w:w="1564" w:type="dxa"/>
          </w:tcPr>
          <w:p w14:paraId="229036A4" w14:textId="77777777" w:rsidR="00FC60E4" w:rsidRDefault="00FC60E4" w:rsidP="00E01CE0">
            <w:pPr>
              <w:jc w:val="center"/>
            </w:pPr>
            <w:r>
              <w:rPr>
                <w:rFonts w:cs="Times New Roman"/>
                <w:sz w:val="20"/>
                <w:szCs w:val="20"/>
              </w:rPr>
              <w:t>21</w:t>
            </w:r>
          </w:p>
        </w:tc>
        <w:tc>
          <w:tcPr>
            <w:tcW w:w="1913" w:type="dxa"/>
          </w:tcPr>
          <w:p w14:paraId="118CEB20" w14:textId="77777777" w:rsidR="00FC60E4" w:rsidRDefault="00FC60E4" w:rsidP="00E01CE0">
            <w:pPr>
              <w:snapToGrid w:val="0"/>
              <w:rPr>
                <w:rFonts w:cs="Times New Roman"/>
                <w:sz w:val="20"/>
                <w:szCs w:val="20"/>
              </w:rPr>
            </w:pPr>
          </w:p>
        </w:tc>
      </w:tr>
      <w:tr w:rsidR="00FC60E4" w14:paraId="622D57ED" w14:textId="77777777" w:rsidTr="00FC60E4">
        <w:tc>
          <w:tcPr>
            <w:tcW w:w="1479" w:type="dxa"/>
          </w:tcPr>
          <w:p w14:paraId="32493C03" w14:textId="77777777" w:rsidR="00FC60E4" w:rsidRDefault="00FC60E4" w:rsidP="00E01CE0">
            <w:r>
              <w:rPr>
                <w:rFonts w:cs="Times New Roman"/>
                <w:sz w:val="20"/>
                <w:szCs w:val="20"/>
              </w:rPr>
              <w:t>13.1.</w:t>
            </w:r>
          </w:p>
        </w:tc>
        <w:tc>
          <w:tcPr>
            <w:tcW w:w="1726" w:type="dxa"/>
          </w:tcPr>
          <w:p w14:paraId="3E90054C" w14:textId="77777777" w:rsidR="00FC60E4" w:rsidRDefault="00FC60E4" w:rsidP="00E01CE0">
            <w:r>
              <w:rPr>
                <w:rFonts w:cs="Times New Roman"/>
                <w:sz w:val="20"/>
                <w:szCs w:val="20"/>
              </w:rPr>
              <w:t>Nezábudka</w:t>
            </w:r>
          </w:p>
        </w:tc>
        <w:tc>
          <w:tcPr>
            <w:tcW w:w="3056" w:type="dxa"/>
          </w:tcPr>
          <w:p w14:paraId="36281604" w14:textId="77777777" w:rsidR="00FC60E4" w:rsidRDefault="00FC60E4" w:rsidP="00E01CE0">
            <w:r>
              <w:rPr>
                <w:rFonts w:cs="Times New Roman"/>
                <w:b/>
                <w:sz w:val="20"/>
                <w:szCs w:val="20"/>
              </w:rPr>
              <w:t>VVP</w:t>
            </w:r>
          </w:p>
          <w:p w14:paraId="3AE17663" w14:textId="77777777" w:rsidR="00FC60E4" w:rsidRDefault="00FC60E4" w:rsidP="00E01CE0">
            <w:r>
              <w:rPr>
                <w:rFonts w:cs="Times New Roman"/>
                <w:sz w:val="20"/>
                <w:szCs w:val="20"/>
              </w:rPr>
              <w:t>Klubu Nezábudka</w:t>
            </w:r>
          </w:p>
        </w:tc>
        <w:tc>
          <w:tcPr>
            <w:tcW w:w="1564" w:type="dxa"/>
          </w:tcPr>
          <w:p w14:paraId="7687931F" w14:textId="77777777" w:rsidR="00FC60E4" w:rsidRDefault="00FC60E4" w:rsidP="00E01CE0">
            <w:pPr>
              <w:jc w:val="center"/>
            </w:pPr>
            <w:r>
              <w:rPr>
                <w:rFonts w:cs="Times New Roman"/>
                <w:sz w:val="20"/>
                <w:szCs w:val="20"/>
              </w:rPr>
              <w:t>10</w:t>
            </w:r>
          </w:p>
        </w:tc>
        <w:tc>
          <w:tcPr>
            <w:tcW w:w="1913" w:type="dxa"/>
          </w:tcPr>
          <w:p w14:paraId="4A240053" w14:textId="77777777" w:rsidR="00FC60E4" w:rsidRDefault="00FC60E4" w:rsidP="00E01CE0">
            <w:pPr>
              <w:snapToGrid w:val="0"/>
              <w:rPr>
                <w:rFonts w:cs="Times New Roman"/>
                <w:sz w:val="20"/>
                <w:szCs w:val="20"/>
              </w:rPr>
            </w:pPr>
          </w:p>
        </w:tc>
      </w:tr>
      <w:tr w:rsidR="00FC60E4" w14:paraId="778BFAE6" w14:textId="77777777" w:rsidTr="00FC60E4">
        <w:tc>
          <w:tcPr>
            <w:tcW w:w="1479" w:type="dxa"/>
          </w:tcPr>
          <w:p w14:paraId="00930EE5" w14:textId="77777777" w:rsidR="00FC60E4" w:rsidRDefault="00FC60E4" w:rsidP="00E01CE0">
            <w:r>
              <w:rPr>
                <w:rFonts w:cs="Times New Roman"/>
                <w:sz w:val="20"/>
                <w:szCs w:val="20"/>
              </w:rPr>
              <w:t>14.1.</w:t>
            </w:r>
          </w:p>
        </w:tc>
        <w:tc>
          <w:tcPr>
            <w:tcW w:w="1726" w:type="dxa"/>
          </w:tcPr>
          <w:p w14:paraId="24AF1AF8" w14:textId="77777777" w:rsidR="00FC60E4" w:rsidRDefault="00FC60E4" w:rsidP="00E01CE0">
            <w:r>
              <w:rPr>
                <w:rFonts w:cs="Times New Roman"/>
                <w:sz w:val="20"/>
                <w:szCs w:val="20"/>
              </w:rPr>
              <w:t>BIV + výmena kníh</w:t>
            </w:r>
          </w:p>
        </w:tc>
        <w:tc>
          <w:tcPr>
            <w:tcW w:w="3056" w:type="dxa"/>
          </w:tcPr>
          <w:p w14:paraId="6CAA6346" w14:textId="77777777" w:rsidR="00FC60E4" w:rsidRDefault="00FC60E4" w:rsidP="00E01CE0">
            <w:r>
              <w:rPr>
                <w:rFonts w:cs="Times New Roman"/>
                <w:b/>
                <w:sz w:val="20"/>
                <w:szCs w:val="20"/>
              </w:rPr>
              <w:t>VVP, Cyklické</w:t>
            </w:r>
          </w:p>
          <w:p w14:paraId="5FAF6F33"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6849D603" w14:textId="77777777" w:rsidR="00FC60E4" w:rsidRDefault="00FC60E4" w:rsidP="00E01CE0">
            <w:pPr>
              <w:jc w:val="center"/>
            </w:pPr>
            <w:r>
              <w:rPr>
                <w:rFonts w:cs="Times New Roman"/>
                <w:sz w:val="20"/>
                <w:szCs w:val="20"/>
              </w:rPr>
              <w:t>18</w:t>
            </w:r>
          </w:p>
        </w:tc>
        <w:tc>
          <w:tcPr>
            <w:tcW w:w="1913" w:type="dxa"/>
          </w:tcPr>
          <w:p w14:paraId="73A40CCD" w14:textId="77777777" w:rsidR="00FC60E4" w:rsidRDefault="00FC60E4" w:rsidP="00E01CE0">
            <w:pPr>
              <w:snapToGrid w:val="0"/>
              <w:rPr>
                <w:rFonts w:cs="Times New Roman"/>
                <w:sz w:val="20"/>
                <w:szCs w:val="20"/>
              </w:rPr>
            </w:pPr>
          </w:p>
        </w:tc>
      </w:tr>
      <w:tr w:rsidR="00FC60E4" w14:paraId="54B9E81C" w14:textId="77777777" w:rsidTr="00FC60E4">
        <w:tc>
          <w:tcPr>
            <w:tcW w:w="1479" w:type="dxa"/>
          </w:tcPr>
          <w:p w14:paraId="50252F15" w14:textId="77777777" w:rsidR="00FC60E4" w:rsidRDefault="00FC60E4" w:rsidP="00E01CE0">
            <w:r>
              <w:rPr>
                <w:rFonts w:cs="Times New Roman"/>
                <w:sz w:val="20"/>
                <w:szCs w:val="20"/>
              </w:rPr>
              <w:t>14.1.</w:t>
            </w:r>
          </w:p>
        </w:tc>
        <w:tc>
          <w:tcPr>
            <w:tcW w:w="1726" w:type="dxa"/>
          </w:tcPr>
          <w:p w14:paraId="3D8C1744" w14:textId="77777777" w:rsidR="00FC60E4" w:rsidRDefault="00FC60E4" w:rsidP="00E01CE0">
            <w:r>
              <w:rPr>
                <w:rFonts w:cs="Times New Roman"/>
                <w:sz w:val="20"/>
                <w:szCs w:val="20"/>
              </w:rPr>
              <w:t>BIV + výmena kníh</w:t>
            </w:r>
          </w:p>
        </w:tc>
        <w:tc>
          <w:tcPr>
            <w:tcW w:w="3056" w:type="dxa"/>
          </w:tcPr>
          <w:p w14:paraId="42654EFD" w14:textId="77777777" w:rsidR="00FC60E4" w:rsidRDefault="00FC60E4" w:rsidP="00E01CE0">
            <w:r>
              <w:rPr>
                <w:rFonts w:cs="Times New Roman"/>
                <w:b/>
                <w:sz w:val="20"/>
                <w:szCs w:val="20"/>
              </w:rPr>
              <w:t>VVP, Cyklické</w:t>
            </w:r>
          </w:p>
          <w:p w14:paraId="43941E18"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45364EC" w14:textId="77777777" w:rsidR="00FC60E4" w:rsidRDefault="00FC60E4" w:rsidP="00E01CE0">
            <w:pPr>
              <w:jc w:val="center"/>
            </w:pPr>
            <w:r>
              <w:rPr>
                <w:rFonts w:cs="Times New Roman"/>
                <w:sz w:val="20"/>
                <w:szCs w:val="20"/>
              </w:rPr>
              <w:t>20</w:t>
            </w:r>
          </w:p>
        </w:tc>
        <w:tc>
          <w:tcPr>
            <w:tcW w:w="1913" w:type="dxa"/>
          </w:tcPr>
          <w:p w14:paraId="2E538249" w14:textId="77777777" w:rsidR="00FC60E4" w:rsidRDefault="00FC60E4" w:rsidP="00E01CE0">
            <w:pPr>
              <w:snapToGrid w:val="0"/>
              <w:rPr>
                <w:rFonts w:cs="Times New Roman"/>
                <w:sz w:val="20"/>
                <w:szCs w:val="20"/>
              </w:rPr>
            </w:pPr>
          </w:p>
        </w:tc>
      </w:tr>
      <w:tr w:rsidR="00FC60E4" w14:paraId="147544F2" w14:textId="77777777" w:rsidTr="00FC60E4">
        <w:tc>
          <w:tcPr>
            <w:tcW w:w="1479" w:type="dxa"/>
          </w:tcPr>
          <w:p w14:paraId="7B0A5FD9" w14:textId="77777777" w:rsidR="00FC60E4" w:rsidRDefault="00FC60E4" w:rsidP="00E01CE0">
            <w:r>
              <w:rPr>
                <w:rFonts w:cs="Times New Roman"/>
                <w:sz w:val="20"/>
                <w:szCs w:val="20"/>
              </w:rPr>
              <w:t>14.1.</w:t>
            </w:r>
          </w:p>
        </w:tc>
        <w:tc>
          <w:tcPr>
            <w:tcW w:w="1726" w:type="dxa"/>
          </w:tcPr>
          <w:p w14:paraId="580BF454" w14:textId="77777777" w:rsidR="00FC60E4" w:rsidRDefault="00FC60E4" w:rsidP="00E01CE0">
            <w:r>
              <w:rPr>
                <w:rFonts w:cs="Times New Roman"/>
                <w:sz w:val="20"/>
                <w:szCs w:val="20"/>
              </w:rPr>
              <w:t>BIV + výmena kníh</w:t>
            </w:r>
          </w:p>
        </w:tc>
        <w:tc>
          <w:tcPr>
            <w:tcW w:w="3056" w:type="dxa"/>
          </w:tcPr>
          <w:p w14:paraId="5DA914F4" w14:textId="77777777" w:rsidR="00FC60E4" w:rsidRDefault="00FC60E4" w:rsidP="00E01CE0">
            <w:r>
              <w:rPr>
                <w:rFonts w:cs="Times New Roman"/>
                <w:b/>
                <w:sz w:val="20"/>
                <w:szCs w:val="20"/>
              </w:rPr>
              <w:t>VVP, Cyklické</w:t>
            </w:r>
          </w:p>
          <w:p w14:paraId="3A95B7B2"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1CB50673" w14:textId="77777777" w:rsidR="00FC60E4" w:rsidRDefault="00FC60E4" w:rsidP="00E01CE0">
            <w:pPr>
              <w:jc w:val="center"/>
            </w:pPr>
            <w:r>
              <w:rPr>
                <w:rFonts w:cs="Times New Roman"/>
                <w:sz w:val="20"/>
                <w:szCs w:val="20"/>
              </w:rPr>
              <w:t>26</w:t>
            </w:r>
          </w:p>
        </w:tc>
        <w:tc>
          <w:tcPr>
            <w:tcW w:w="1913" w:type="dxa"/>
          </w:tcPr>
          <w:p w14:paraId="67C53AFF" w14:textId="77777777" w:rsidR="00FC60E4" w:rsidRDefault="00FC60E4" w:rsidP="00E01CE0">
            <w:pPr>
              <w:snapToGrid w:val="0"/>
              <w:rPr>
                <w:rFonts w:cs="Times New Roman"/>
                <w:sz w:val="20"/>
                <w:szCs w:val="20"/>
              </w:rPr>
            </w:pPr>
          </w:p>
        </w:tc>
      </w:tr>
      <w:tr w:rsidR="00FC60E4" w14:paraId="5AFB3769" w14:textId="77777777" w:rsidTr="00FC60E4">
        <w:tc>
          <w:tcPr>
            <w:tcW w:w="1479" w:type="dxa"/>
          </w:tcPr>
          <w:p w14:paraId="71E2B880" w14:textId="77777777" w:rsidR="00FC60E4" w:rsidRDefault="00FC60E4" w:rsidP="00E01CE0">
            <w:r>
              <w:rPr>
                <w:rFonts w:cs="Times New Roman"/>
                <w:sz w:val="20"/>
                <w:szCs w:val="20"/>
              </w:rPr>
              <w:t>15.1.</w:t>
            </w:r>
          </w:p>
        </w:tc>
        <w:tc>
          <w:tcPr>
            <w:tcW w:w="1726" w:type="dxa"/>
          </w:tcPr>
          <w:p w14:paraId="21CCF65F" w14:textId="77777777" w:rsidR="00FC60E4" w:rsidRDefault="00FC60E4" w:rsidP="00E01CE0">
            <w:pPr>
              <w:tabs>
                <w:tab w:val="left" w:pos="184"/>
              </w:tabs>
            </w:pPr>
            <w:r>
              <w:rPr>
                <w:rFonts w:cs="Times New Roman"/>
                <w:sz w:val="20"/>
                <w:szCs w:val="20"/>
              </w:rPr>
              <w:t>O vranách pri Topli</w:t>
            </w:r>
          </w:p>
        </w:tc>
        <w:tc>
          <w:tcPr>
            <w:tcW w:w="3056" w:type="dxa"/>
          </w:tcPr>
          <w:p w14:paraId="4F145554" w14:textId="77777777" w:rsidR="00FC60E4" w:rsidRDefault="00FC60E4" w:rsidP="00E01CE0">
            <w:r>
              <w:rPr>
                <w:rFonts w:cs="Times New Roman"/>
                <w:b/>
                <w:sz w:val="20"/>
                <w:szCs w:val="20"/>
              </w:rPr>
              <w:t>VVP, Cyklické</w:t>
            </w:r>
          </w:p>
          <w:p w14:paraId="5A1A67E8" w14:textId="77777777" w:rsidR="00FC60E4" w:rsidRDefault="00FC60E4" w:rsidP="00E01CE0">
            <w:r>
              <w:rPr>
                <w:rFonts w:cs="Times New Roman"/>
                <w:sz w:val="20"/>
                <w:szCs w:val="20"/>
              </w:rPr>
              <w:t>Zážitkové podujatie spojené s čítaním knihy a tvorivej dielni</w:t>
            </w:r>
          </w:p>
        </w:tc>
        <w:tc>
          <w:tcPr>
            <w:tcW w:w="1564" w:type="dxa"/>
          </w:tcPr>
          <w:p w14:paraId="42111ACE" w14:textId="77777777" w:rsidR="00FC60E4" w:rsidRDefault="00FC60E4" w:rsidP="00E01CE0">
            <w:pPr>
              <w:jc w:val="center"/>
            </w:pPr>
            <w:r>
              <w:rPr>
                <w:rFonts w:cs="Times New Roman"/>
                <w:sz w:val="20"/>
                <w:szCs w:val="20"/>
              </w:rPr>
              <w:t>20</w:t>
            </w:r>
          </w:p>
        </w:tc>
        <w:tc>
          <w:tcPr>
            <w:tcW w:w="1913" w:type="dxa"/>
          </w:tcPr>
          <w:p w14:paraId="253E1D6A" w14:textId="77777777" w:rsidR="00FC60E4" w:rsidRDefault="00FC60E4" w:rsidP="00E01CE0">
            <w:pPr>
              <w:snapToGrid w:val="0"/>
              <w:rPr>
                <w:rFonts w:cs="Times New Roman"/>
                <w:sz w:val="20"/>
                <w:szCs w:val="20"/>
              </w:rPr>
            </w:pPr>
          </w:p>
        </w:tc>
      </w:tr>
      <w:tr w:rsidR="00FC60E4" w14:paraId="45B08861" w14:textId="77777777" w:rsidTr="00FC60E4">
        <w:trPr>
          <w:trHeight w:val="453"/>
        </w:trPr>
        <w:tc>
          <w:tcPr>
            <w:tcW w:w="1479" w:type="dxa"/>
          </w:tcPr>
          <w:p w14:paraId="7289910E" w14:textId="77777777" w:rsidR="00FC60E4" w:rsidRDefault="00FC60E4" w:rsidP="00E01CE0">
            <w:r>
              <w:rPr>
                <w:rFonts w:cs="Times New Roman"/>
                <w:sz w:val="20"/>
                <w:szCs w:val="20"/>
              </w:rPr>
              <w:t>15.1.</w:t>
            </w:r>
          </w:p>
        </w:tc>
        <w:tc>
          <w:tcPr>
            <w:tcW w:w="1726" w:type="dxa"/>
          </w:tcPr>
          <w:p w14:paraId="228EC517" w14:textId="77777777" w:rsidR="00FC60E4" w:rsidRDefault="00FC60E4" w:rsidP="00E01CE0">
            <w:r>
              <w:rPr>
                <w:rFonts w:cs="Times New Roman"/>
                <w:sz w:val="20"/>
                <w:szCs w:val="20"/>
              </w:rPr>
              <w:t>Ľudová rozprávka</w:t>
            </w:r>
          </w:p>
        </w:tc>
        <w:tc>
          <w:tcPr>
            <w:tcW w:w="3056" w:type="dxa"/>
          </w:tcPr>
          <w:p w14:paraId="5A2BD8B3" w14:textId="77777777" w:rsidR="00FC60E4" w:rsidRDefault="00FC60E4" w:rsidP="00E01CE0">
            <w:r>
              <w:rPr>
                <w:rFonts w:cs="Times New Roman"/>
                <w:b/>
                <w:sz w:val="20"/>
                <w:szCs w:val="20"/>
              </w:rPr>
              <w:t>VVP, Cyklické</w:t>
            </w:r>
          </w:p>
          <w:p w14:paraId="5F252098" w14:textId="77777777" w:rsidR="00FC60E4" w:rsidRDefault="00FC60E4" w:rsidP="00E01CE0">
            <w:r>
              <w:rPr>
                <w:rFonts w:cs="Times New Roman"/>
                <w:sz w:val="20"/>
                <w:szCs w:val="20"/>
              </w:rPr>
              <w:t>Interaktívna prednáška o ľudovej rozprávke a Pavlovi Dobšinskom</w:t>
            </w:r>
          </w:p>
        </w:tc>
        <w:tc>
          <w:tcPr>
            <w:tcW w:w="1564" w:type="dxa"/>
          </w:tcPr>
          <w:p w14:paraId="2E6051B1" w14:textId="77777777" w:rsidR="00FC60E4" w:rsidRDefault="00FC60E4" w:rsidP="00E01CE0">
            <w:pPr>
              <w:jc w:val="center"/>
            </w:pPr>
            <w:r>
              <w:rPr>
                <w:rFonts w:cs="Times New Roman"/>
                <w:sz w:val="20"/>
                <w:szCs w:val="20"/>
              </w:rPr>
              <w:t>16</w:t>
            </w:r>
          </w:p>
        </w:tc>
        <w:tc>
          <w:tcPr>
            <w:tcW w:w="1913" w:type="dxa"/>
          </w:tcPr>
          <w:p w14:paraId="402AD169" w14:textId="77777777" w:rsidR="00FC60E4" w:rsidRDefault="00FC60E4" w:rsidP="00E01CE0">
            <w:pPr>
              <w:snapToGrid w:val="0"/>
              <w:rPr>
                <w:rFonts w:cs="Times New Roman"/>
                <w:sz w:val="20"/>
                <w:szCs w:val="20"/>
              </w:rPr>
            </w:pPr>
          </w:p>
        </w:tc>
      </w:tr>
      <w:tr w:rsidR="00FC60E4" w14:paraId="003F528C" w14:textId="77777777" w:rsidTr="00FC60E4">
        <w:tc>
          <w:tcPr>
            <w:tcW w:w="1479" w:type="dxa"/>
          </w:tcPr>
          <w:p w14:paraId="206CC5E9" w14:textId="77777777" w:rsidR="00FC60E4" w:rsidRDefault="00FC60E4" w:rsidP="00E01CE0">
            <w:r>
              <w:rPr>
                <w:rFonts w:cs="Times New Roman"/>
                <w:sz w:val="20"/>
                <w:szCs w:val="20"/>
              </w:rPr>
              <w:t>16.1.</w:t>
            </w:r>
          </w:p>
        </w:tc>
        <w:tc>
          <w:tcPr>
            <w:tcW w:w="1726" w:type="dxa"/>
          </w:tcPr>
          <w:p w14:paraId="07F138DD" w14:textId="77777777" w:rsidR="00FC60E4" w:rsidRDefault="00FC60E4" w:rsidP="00E01CE0">
            <w:r>
              <w:rPr>
                <w:rFonts w:cs="Times New Roman"/>
                <w:sz w:val="20"/>
                <w:szCs w:val="20"/>
              </w:rPr>
              <w:t>Kto sa hrá, nehnevá</w:t>
            </w:r>
          </w:p>
        </w:tc>
        <w:tc>
          <w:tcPr>
            <w:tcW w:w="3056" w:type="dxa"/>
          </w:tcPr>
          <w:p w14:paraId="4C1F391F" w14:textId="77777777" w:rsidR="00FC60E4" w:rsidRDefault="00FC60E4" w:rsidP="00E01CE0">
            <w:r>
              <w:rPr>
                <w:rFonts w:cs="Times New Roman"/>
                <w:b/>
                <w:sz w:val="20"/>
                <w:szCs w:val="20"/>
              </w:rPr>
              <w:t>VVP, Cyklické</w:t>
            </w:r>
          </w:p>
          <w:p w14:paraId="64DF34FF" w14:textId="77777777" w:rsidR="00FC60E4" w:rsidRDefault="00FC60E4" w:rsidP="00E01CE0">
            <w:r>
              <w:rPr>
                <w:rFonts w:cs="Times New Roman"/>
                <w:sz w:val="20"/>
                <w:szCs w:val="20"/>
              </w:rPr>
              <w:t>Klub milovníkov spoločenských hier</w:t>
            </w:r>
          </w:p>
        </w:tc>
        <w:tc>
          <w:tcPr>
            <w:tcW w:w="1564" w:type="dxa"/>
          </w:tcPr>
          <w:p w14:paraId="62011990" w14:textId="77777777" w:rsidR="00FC60E4" w:rsidRDefault="00FC60E4" w:rsidP="00E01CE0">
            <w:pPr>
              <w:jc w:val="center"/>
            </w:pPr>
            <w:r>
              <w:rPr>
                <w:rFonts w:cs="Times New Roman"/>
                <w:sz w:val="20"/>
                <w:szCs w:val="20"/>
              </w:rPr>
              <w:t>20</w:t>
            </w:r>
          </w:p>
        </w:tc>
        <w:tc>
          <w:tcPr>
            <w:tcW w:w="1913" w:type="dxa"/>
          </w:tcPr>
          <w:p w14:paraId="5F3E9DF9" w14:textId="77777777" w:rsidR="00FC60E4" w:rsidRDefault="00FC60E4" w:rsidP="00E01CE0">
            <w:pPr>
              <w:snapToGrid w:val="0"/>
              <w:rPr>
                <w:rFonts w:cs="Times New Roman"/>
                <w:sz w:val="20"/>
                <w:szCs w:val="20"/>
              </w:rPr>
            </w:pPr>
          </w:p>
        </w:tc>
      </w:tr>
      <w:tr w:rsidR="00FC60E4" w14:paraId="49076F0D" w14:textId="77777777" w:rsidTr="00FC60E4">
        <w:tc>
          <w:tcPr>
            <w:tcW w:w="1479" w:type="dxa"/>
          </w:tcPr>
          <w:p w14:paraId="184E665B" w14:textId="77777777" w:rsidR="00FC60E4" w:rsidRDefault="00FC60E4" w:rsidP="00E01CE0">
            <w:r>
              <w:rPr>
                <w:rFonts w:cs="Times New Roman"/>
                <w:sz w:val="20"/>
                <w:szCs w:val="20"/>
              </w:rPr>
              <w:t>17.1.</w:t>
            </w:r>
          </w:p>
        </w:tc>
        <w:tc>
          <w:tcPr>
            <w:tcW w:w="1726" w:type="dxa"/>
          </w:tcPr>
          <w:p w14:paraId="12B96BF5" w14:textId="77777777" w:rsidR="00FC60E4" w:rsidRDefault="00FC60E4" w:rsidP="00E01CE0">
            <w:r>
              <w:rPr>
                <w:rFonts w:cs="Times New Roman"/>
                <w:sz w:val="20"/>
                <w:szCs w:val="20"/>
              </w:rPr>
              <w:t>BIV + výmena kníh</w:t>
            </w:r>
          </w:p>
        </w:tc>
        <w:tc>
          <w:tcPr>
            <w:tcW w:w="3056" w:type="dxa"/>
          </w:tcPr>
          <w:p w14:paraId="6E6F4F01" w14:textId="77777777" w:rsidR="00FC60E4" w:rsidRDefault="00FC60E4" w:rsidP="00E01CE0">
            <w:r>
              <w:rPr>
                <w:rFonts w:cs="Times New Roman"/>
                <w:b/>
                <w:sz w:val="20"/>
                <w:szCs w:val="20"/>
              </w:rPr>
              <w:t>VVP, Cyklické</w:t>
            </w:r>
          </w:p>
          <w:p w14:paraId="3F36C3D1"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33030EE8" w14:textId="77777777" w:rsidR="00FC60E4" w:rsidRDefault="00FC60E4" w:rsidP="00E01CE0">
            <w:pPr>
              <w:jc w:val="center"/>
            </w:pPr>
            <w:r>
              <w:rPr>
                <w:rFonts w:cs="Times New Roman"/>
                <w:sz w:val="20"/>
                <w:szCs w:val="20"/>
              </w:rPr>
              <w:t>20</w:t>
            </w:r>
          </w:p>
        </w:tc>
        <w:tc>
          <w:tcPr>
            <w:tcW w:w="1913" w:type="dxa"/>
          </w:tcPr>
          <w:p w14:paraId="175F95ED" w14:textId="77777777" w:rsidR="00FC60E4" w:rsidRDefault="00FC60E4" w:rsidP="00E01CE0">
            <w:pPr>
              <w:snapToGrid w:val="0"/>
              <w:rPr>
                <w:rFonts w:cs="Times New Roman"/>
                <w:sz w:val="20"/>
                <w:szCs w:val="20"/>
              </w:rPr>
            </w:pPr>
          </w:p>
        </w:tc>
      </w:tr>
      <w:tr w:rsidR="00FC60E4" w14:paraId="66BE7365" w14:textId="77777777" w:rsidTr="00FC60E4">
        <w:tc>
          <w:tcPr>
            <w:tcW w:w="1479" w:type="dxa"/>
          </w:tcPr>
          <w:p w14:paraId="3D3C2A47" w14:textId="77777777" w:rsidR="00FC60E4" w:rsidRDefault="00FC60E4" w:rsidP="00E01CE0">
            <w:r>
              <w:rPr>
                <w:rFonts w:cs="Times New Roman"/>
                <w:sz w:val="20"/>
                <w:szCs w:val="20"/>
              </w:rPr>
              <w:t>17.1.</w:t>
            </w:r>
          </w:p>
        </w:tc>
        <w:tc>
          <w:tcPr>
            <w:tcW w:w="1726" w:type="dxa"/>
          </w:tcPr>
          <w:p w14:paraId="482EB67E" w14:textId="77777777" w:rsidR="00FC60E4" w:rsidRDefault="00FC60E4" w:rsidP="00E01CE0">
            <w:r>
              <w:rPr>
                <w:rFonts w:cs="Times New Roman"/>
                <w:sz w:val="20"/>
                <w:szCs w:val="20"/>
              </w:rPr>
              <w:t>BIV + výmena kníh</w:t>
            </w:r>
          </w:p>
        </w:tc>
        <w:tc>
          <w:tcPr>
            <w:tcW w:w="3056" w:type="dxa"/>
          </w:tcPr>
          <w:p w14:paraId="431BCB4D" w14:textId="77777777" w:rsidR="00FC60E4" w:rsidRDefault="00FC60E4" w:rsidP="00E01CE0">
            <w:r>
              <w:rPr>
                <w:rFonts w:cs="Times New Roman"/>
                <w:b/>
                <w:sz w:val="20"/>
                <w:szCs w:val="20"/>
              </w:rPr>
              <w:t>VVP, Cyklické</w:t>
            </w:r>
          </w:p>
          <w:p w14:paraId="1C532669"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3CF55107" w14:textId="77777777" w:rsidR="00FC60E4" w:rsidRDefault="00FC60E4" w:rsidP="00E01CE0">
            <w:pPr>
              <w:jc w:val="center"/>
            </w:pPr>
            <w:r>
              <w:rPr>
                <w:rFonts w:cs="Times New Roman"/>
                <w:sz w:val="20"/>
                <w:szCs w:val="20"/>
              </w:rPr>
              <w:t>21</w:t>
            </w:r>
          </w:p>
        </w:tc>
        <w:tc>
          <w:tcPr>
            <w:tcW w:w="1913" w:type="dxa"/>
          </w:tcPr>
          <w:p w14:paraId="2A324CF1" w14:textId="77777777" w:rsidR="00FC60E4" w:rsidRDefault="00FC60E4" w:rsidP="00E01CE0">
            <w:pPr>
              <w:snapToGrid w:val="0"/>
              <w:rPr>
                <w:rFonts w:cs="Times New Roman"/>
                <w:sz w:val="20"/>
                <w:szCs w:val="20"/>
              </w:rPr>
            </w:pPr>
          </w:p>
        </w:tc>
      </w:tr>
      <w:tr w:rsidR="00FC60E4" w14:paraId="19E8B272" w14:textId="77777777" w:rsidTr="00FC60E4">
        <w:tc>
          <w:tcPr>
            <w:tcW w:w="1479" w:type="dxa"/>
          </w:tcPr>
          <w:p w14:paraId="335DCC39" w14:textId="77777777" w:rsidR="00FC60E4" w:rsidRDefault="00FC60E4" w:rsidP="00E01CE0">
            <w:r>
              <w:rPr>
                <w:rFonts w:cs="Times New Roman"/>
                <w:sz w:val="20"/>
                <w:szCs w:val="20"/>
              </w:rPr>
              <w:t>20.1.</w:t>
            </w:r>
          </w:p>
        </w:tc>
        <w:tc>
          <w:tcPr>
            <w:tcW w:w="1726" w:type="dxa"/>
          </w:tcPr>
          <w:p w14:paraId="30707B14" w14:textId="77777777" w:rsidR="00FC60E4" w:rsidRDefault="00FC60E4" w:rsidP="00E01CE0">
            <w:r>
              <w:rPr>
                <w:rFonts w:cs="Times New Roman"/>
                <w:sz w:val="20"/>
                <w:szCs w:val="20"/>
              </w:rPr>
              <w:t>O zlatej rybke</w:t>
            </w:r>
          </w:p>
        </w:tc>
        <w:tc>
          <w:tcPr>
            <w:tcW w:w="3056" w:type="dxa"/>
          </w:tcPr>
          <w:p w14:paraId="662E75F8" w14:textId="77777777" w:rsidR="00FC60E4" w:rsidRDefault="00FC60E4" w:rsidP="00E01CE0">
            <w:r>
              <w:rPr>
                <w:rFonts w:cs="Times New Roman"/>
                <w:b/>
                <w:sz w:val="20"/>
                <w:szCs w:val="20"/>
              </w:rPr>
              <w:t>VVP, Cyklické</w:t>
            </w:r>
          </w:p>
          <w:p w14:paraId="1F70A4C8" w14:textId="77777777" w:rsidR="00FC60E4" w:rsidRDefault="00FC60E4" w:rsidP="00E01CE0">
            <w:r>
              <w:rPr>
                <w:rFonts w:cs="Times New Roman"/>
                <w:sz w:val="20"/>
                <w:szCs w:val="20"/>
              </w:rPr>
              <w:t>Zážitkové podujatie spojené s čítaním knihy a tvorivej dielni</w:t>
            </w:r>
          </w:p>
        </w:tc>
        <w:tc>
          <w:tcPr>
            <w:tcW w:w="1564" w:type="dxa"/>
          </w:tcPr>
          <w:p w14:paraId="3F6E3F88" w14:textId="77777777" w:rsidR="00FC60E4" w:rsidRDefault="00FC60E4" w:rsidP="00E01CE0">
            <w:pPr>
              <w:jc w:val="center"/>
            </w:pPr>
            <w:r>
              <w:rPr>
                <w:rFonts w:cs="Times New Roman"/>
                <w:sz w:val="20"/>
                <w:szCs w:val="20"/>
              </w:rPr>
              <w:t>20</w:t>
            </w:r>
          </w:p>
        </w:tc>
        <w:tc>
          <w:tcPr>
            <w:tcW w:w="1913" w:type="dxa"/>
          </w:tcPr>
          <w:p w14:paraId="03882B10" w14:textId="77777777" w:rsidR="00FC60E4" w:rsidRDefault="00FC60E4" w:rsidP="00E01CE0">
            <w:pPr>
              <w:snapToGrid w:val="0"/>
              <w:rPr>
                <w:rFonts w:cs="Times New Roman"/>
                <w:sz w:val="20"/>
                <w:szCs w:val="20"/>
              </w:rPr>
            </w:pPr>
          </w:p>
        </w:tc>
      </w:tr>
      <w:tr w:rsidR="00FC60E4" w14:paraId="6B1F887A" w14:textId="77777777" w:rsidTr="00FC60E4">
        <w:tc>
          <w:tcPr>
            <w:tcW w:w="1479" w:type="dxa"/>
          </w:tcPr>
          <w:p w14:paraId="0F128AA5" w14:textId="77777777" w:rsidR="00FC60E4" w:rsidRDefault="00FC60E4" w:rsidP="00E01CE0">
            <w:r>
              <w:rPr>
                <w:rFonts w:cs="Times New Roman"/>
                <w:sz w:val="20"/>
                <w:szCs w:val="20"/>
              </w:rPr>
              <w:t>21.1.</w:t>
            </w:r>
          </w:p>
        </w:tc>
        <w:tc>
          <w:tcPr>
            <w:tcW w:w="1726" w:type="dxa"/>
          </w:tcPr>
          <w:p w14:paraId="555D9D81" w14:textId="77777777" w:rsidR="00FC60E4" w:rsidRDefault="00FC60E4" w:rsidP="00E01CE0">
            <w:pPr>
              <w:tabs>
                <w:tab w:val="left" w:pos="184"/>
              </w:tabs>
            </w:pPr>
            <w:r>
              <w:rPr>
                <w:rFonts w:cs="Times New Roman"/>
                <w:sz w:val="20"/>
                <w:szCs w:val="20"/>
              </w:rPr>
              <w:t>Gréta</w:t>
            </w:r>
          </w:p>
        </w:tc>
        <w:tc>
          <w:tcPr>
            <w:tcW w:w="3056" w:type="dxa"/>
          </w:tcPr>
          <w:p w14:paraId="0370353C" w14:textId="77777777" w:rsidR="00FC60E4" w:rsidRDefault="00FC60E4" w:rsidP="00E01CE0">
            <w:r>
              <w:rPr>
                <w:rFonts w:cs="Times New Roman"/>
                <w:b/>
                <w:sz w:val="20"/>
                <w:szCs w:val="20"/>
              </w:rPr>
              <w:t>VVP, Cyklické</w:t>
            </w:r>
          </w:p>
          <w:p w14:paraId="02B6EA56" w14:textId="77777777" w:rsidR="00FC60E4" w:rsidRDefault="00FC60E4" w:rsidP="00E01CE0">
            <w:r>
              <w:rPr>
                <w:rFonts w:cs="Times New Roman"/>
                <w:sz w:val="20"/>
                <w:szCs w:val="20"/>
              </w:rPr>
              <w:t>Zážitkové podujatie spojené s tvorivou dielňou</w:t>
            </w:r>
          </w:p>
        </w:tc>
        <w:tc>
          <w:tcPr>
            <w:tcW w:w="1564" w:type="dxa"/>
          </w:tcPr>
          <w:p w14:paraId="3E4886CF" w14:textId="77777777" w:rsidR="00FC60E4" w:rsidRDefault="00FC60E4" w:rsidP="00E01CE0">
            <w:pPr>
              <w:jc w:val="center"/>
            </w:pPr>
            <w:r>
              <w:rPr>
                <w:rFonts w:cs="Times New Roman"/>
                <w:sz w:val="20"/>
                <w:szCs w:val="20"/>
              </w:rPr>
              <w:t>14</w:t>
            </w:r>
          </w:p>
        </w:tc>
        <w:tc>
          <w:tcPr>
            <w:tcW w:w="1913" w:type="dxa"/>
          </w:tcPr>
          <w:p w14:paraId="7F689B6C" w14:textId="77777777" w:rsidR="00FC60E4" w:rsidRDefault="00FC60E4" w:rsidP="00E01CE0">
            <w:pPr>
              <w:snapToGrid w:val="0"/>
              <w:rPr>
                <w:rFonts w:cs="Times New Roman"/>
                <w:sz w:val="20"/>
                <w:szCs w:val="20"/>
              </w:rPr>
            </w:pPr>
          </w:p>
        </w:tc>
      </w:tr>
      <w:tr w:rsidR="00FC60E4" w14:paraId="1139A36E" w14:textId="77777777" w:rsidTr="00FC60E4">
        <w:tc>
          <w:tcPr>
            <w:tcW w:w="1479" w:type="dxa"/>
          </w:tcPr>
          <w:p w14:paraId="33C38F1B" w14:textId="77777777" w:rsidR="00FC60E4" w:rsidRDefault="00FC60E4" w:rsidP="00E01CE0">
            <w:r>
              <w:rPr>
                <w:sz w:val="20"/>
                <w:szCs w:val="20"/>
              </w:rPr>
              <w:t>21.1.</w:t>
            </w:r>
          </w:p>
        </w:tc>
        <w:tc>
          <w:tcPr>
            <w:tcW w:w="1726" w:type="dxa"/>
          </w:tcPr>
          <w:p w14:paraId="7055D01A" w14:textId="77777777" w:rsidR="00FC60E4" w:rsidRDefault="00FC60E4" w:rsidP="00E01CE0">
            <w:pPr>
              <w:tabs>
                <w:tab w:val="left" w:pos="184"/>
              </w:tabs>
            </w:pPr>
            <w:r>
              <w:rPr>
                <w:sz w:val="20"/>
                <w:szCs w:val="20"/>
              </w:rPr>
              <w:t>Tréning pamäti</w:t>
            </w:r>
          </w:p>
        </w:tc>
        <w:tc>
          <w:tcPr>
            <w:tcW w:w="3056" w:type="dxa"/>
          </w:tcPr>
          <w:p w14:paraId="271D78B9" w14:textId="77777777" w:rsidR="00FC60E4" w:rsidRDefault="00FC60E4" w:rsidP="00E01CE0">
            <w:r>
              <w:rPr>
                <w:rFonts w:cs="Times New Roman"/>
                <w:b/>
                <w:sz w:val="20"/>
                <w:szCs w:val="20"/>
              </w:rPr>
              <w:t>VVP, Cyklické</w:t>
            </w:r>
          </w:p>
          <w:p w14:paraId="30AD0DAD" w14:textId="77777777" w:rsidR="00FC60E4" w:rsidRDefault="00FC60E4" w:rsidP="00E01CE0">
            <w:r>
              <w:rPr>
                <w:rFonts w:cs="Times New Roman"/>
                <w:bCs/>
                <w:sz w:val="20"/>
                <w:szCs w:val="20"/>
              </w:rPr>
              <w:t>Tréning pamäti pre seniorov</w:t>
            </w:r>
          </w:p>
        </w:tc>
        <w:tc>
          <w:tcPr>
            <w:tcW w:w="1564" w:type="dxa"/>
          </w:tcPr>
          <w:p w14:paraId="79F26FB9" w14:textId="77777777" w:rsidR="00FC60E4" w:rsidRDefault="00FC60E4" w:rsidP="00E01CE0">
            <w:pPr>
              <w:jc w:val="center"/>
            </w:pPr>
            <w:r>
              <w:rPr>
                <w:rFonts w:cs="Times New Roman"/>
                <w:sz w:val="20"/>
                <w:szCs w:val="20"/>
              </w:rPr>
              <w:t>15</w:t>
            </w:r>
          </w:p>
        </w:tc>
        <w:tc>
          <w:tcPr>
            <w:tcW w:w="1913" w:type="dxa"/>
          </w:tcPr>
          <w:p w14:paraId="64B51027" w14:textId="77777777" w:rsidR="00FC60E4" w:rsidRDefault="00FC60E4" w:rsidP="00E01CE0">
            <w:pPr>
              <w:snapToGrid w:val="0"/>
              <w:rPr>
                <w:rFonts w:cs="Times New Roman"/>
                <w:sz w:val="20"/>
                <w:szCs w:val="20"/>
              </w:rPr>
            </w:pPr>
          </w:p>
        </w:tc>
      </w:tr>
      <w:tr w:rsidR="00FC60E4" w14:paraId="2502E0EC" w14:textId="77777777" w:rsidTr="00FC60E4">
        <w:tc>
          <w:tcPr>
            <w:tcW w:w="1479" w:type="dxa"/>
          </w:tcPr>
          <w:p w14:paraId="6B3F5EB7" w14:textId="77777777" w:rsidR="00FC60E4" w:rsidRDefault="00FC60E4" w:rsidP="00E01CE0">
            <w:r>
              <w:rPr>
                <w:rFonts w:cs="Times New Roman"/>
                <w:sz w:val="20"/>
                <w:szCs w:val="20"/>
              </w:rPr>
              <w:lastRenderedPageBreak/>
              <w:t>22.1.</w:t>
            </w:r>
          </w:p>
        </w:tc>
        <w:tc>
          <w:tcPr>
            <w:tcW w:w="1726" w:type="dxa"/>
          </w:tcPr>
          <w:p w14:paraId="792195AD" w14:textId="77777777" w:rsidR="00FC60E4" w:rsidRDefault="00FC60E4" w:rsidP="00E01CE0">
            <w:r>
              <w:rPr>
                <w:rFonts w:cs="Times New Roman"/>
                <w:sz w:val="20"/>
                <w:szCs w:val="20"/>
              </w:rPr>
              <w:t>Hrnček, var</w:t>
            </w:r>
          </w:p>
        </w:tc>
        <w:tc>
          <w:tcPr>
            <w:tcW w:w="3056" w:type="dxa"/>
          </w:tcPr>
          <w:p w14:paraId="18781027" w14:textId="77777777" w:rsidR="00FC60E4" w:rsidRDefault="00FC60E4" w:rsidP="00E01CE0">
            <w:r>
              <w:rPr>
                <w:rFonts w:cs="Times New Roman"/>
                <w:b/>
                <w:sz w:val="20"/>
                <w:szCs w:val="20"/>
              </w:rPr>
              <w:t>VVP, Cyklické</w:t>
            </w:r>
          </w:p>
          <w:p w14:paraId="511056D9" w14:textId="77777777" w:rsidR="00FC60E4" w:rsidRDefault="00FC60E4" w:rsidP="00E01CE0">
            <w:r>
              <w:rPr>
                <w:rFonts w:cs="Times New Roman"/>
                <w:sz w:val="20"/>
                <w:szCs w:val="20"/>
              </w:rPr>
              <w:t>Zážitkové čítanie spojené s tvorivou dielňou</w:t>
            </w:r>
          </w:p>
        </w:tc>
        <w:tc>
          <w:tcPr>
            <w:tcW w:w="1564" w:type="dxa"/>
          </w:tcPr>
          <w:p w14:paraId="7AE0A2E3" w14:textId="77777777" w:rsidR="00FC60E4" w:rsidRDefault="00FC60E4" w:rsidP="00E01CE0">
            <w:pPr>
              <w:jc w:val="center"/>
            </w:pPr>
            <w:r>
              <w:rPr>
                <w:rFonts w:cs="Times New Roman"/>
                <w:sz w:val="20"/>
                <w:szCs w:val="20"/>
              </w:rPr>
              <w:t>15</w:t>
            </w:r>
          </w:p>
        </w:tc>
        <w:tc>
          <w:tcPr>
            <w:tcW w:w="1913" w:type="dxa"/>
          </w:tcPr>
          <w:p w14:paraId="16D5D96D" w14:textId="77777777" w:rsidR="00FC60E4" w:rsidRDefault="00FC60E4" w:rsidP="00E01CE0">
            <w:pPr>
              <w:snapToGrid w:val="0"/>
              <w:rPr>
                <w:rFonts w:cs="Times New Roman"/>
                <w:sz w:val="20"/>
                <w:szCs w:val="20"/>
              </w:rPr>
            </w:pPr>
          </w:p>
        </w:tc>
      </w:tr>
      <w:tr w:rsidR="00FC60E4" w14:paraId="0875149E" w14:textId="77777777" w:rsidTr="00FC60E4">
        <w:tc>
          <w:tcPr>
            <w:tcW w:w="1479" w:type="dxa"/>
          </w:tcPr>
          <w:p w14:paraId="7A7B8BA8" w14:textId="77777777" w:rsidR="00FC60E4" w:rsidRDefault="00FC60E4" w:rsidP="00E01CE0">
            <w:r>
              <w:rPr>
                <w:rFonts w:cs="Times New Roman"/>
                <w:sz w:val="20"/>
                <w:szCs w:val="20"/>
              </w:rPr>
              <w:t>23.1.</w:t>
            </w:r>
          </w:p>
        </w:tc>
        <w:tc>
          <w:tcPr>
            <w:tcW w:w="1726" w:type="dxa"/>
          </w:tcPr>
          <w:p w14:paraId="70A9A8A2" w14:textId="77777777" w:rsidR="00FC60E4" w:rsidRDefault="00FC60E4" w:rsidP="00E01CE0">
            <w:r>
              <w:rPr>
                <w:rFonts w:cs="Times New Roman"/>
                <w:sz w:val="20"/>
                <w:szCs w:val="20"/>
              </w:rPr>
              <w:t>BIV + výmena kníh</w:t>
            </w:r>
          </w:p>
        </w:tc>
        <w:tc>
          <w:tcPr>
            <w:tcW w:w="3056" w:type="dxa"/>
          </w:tcPr>
          <w:p w14:paraId="37B751C1" w14:textId="77777777" w:rsidR="00FC60E4" w:rsidRDefault="00FC60E4" w:rsidP="00E01CE0">
            <w:r>
              <w:rPr>
                <w:rFonts w:cs="Times New Roman"/>
                <w:b/>
                <w:sz w:val="20"/>
                <w:szCs w:val="20"/>
              </w:rPr>
              <w:t>VVP, Cyklické</w:t>
            </w:r>
          </w:p>
          <w:p w14:paraId="0EC8192E"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D7AB8CD" w14:textId="77777777" w:rsidR="00FC60E4" w:rsidRDefault="00FC60E4" w:rsidP="00E01CE0">
            <w:pPr>
              <w:jc w:val="center"/>
            </w:pPr>
            <w:r>
              <w:rPr>
                <w:rFonts w:cs="Times New Roman"/>
                <w:sz w:val="20"/>
                <w:szCs w:val="20"/>
              </w:rPr>
              <w:t>15</w:t>
            </w:r>
          </w:p>
        </w:tc>
        <w:tc>
          <w:tcPr>
            <w:tcW w:w="1913" w:type="dxa"/>
          </w:tcPr>
          <w:p w14:paraId="58106810" w14:textId="77777777" w:rsidR="00FC60E4" w:rsidRDefault="00FC60E4" w:rsidP="00E01CE0">
            <w:pPr>
              <w:snapToGrid w:val="0"/>
              <w:rPr>
                <w:rFonts w:cs="Times New Roman"/>
                <w:sz w:val="20"/>
                <w:szCs w:val="20"/>
              </w:rPr>
            </w:pPr>
          </w:p>
        </w:tc>
      </w:tr>
      <w:tr w:rsidR="00FC60E4" w14:paraId="74FE32CD" w14:textId="77777777" w:rsidTr="00FC60E4">
        <w:tc>
          <w:tcPr>
            <w:tcW w:w="1479" w:type="dxa"/>
          </w:tcPr>
          <w:p w14:paraId="0EA4ACF8" w14:textId="77777777" w:rsidR="00FC60E4" w:rsidRDefault="00FC60E4" w:rsidP="00E01CE0">
            <w:r>
              <w:rPr>
                <w:rFonts w:cs="Times New Roman"/>
                <w:sz w:val="20"/>
                <w:szCs w:val="20"/>
              </w:rPr>
              <w:t>23.1.</w:t>
            </w:r>
          </w:p>
        </w:tc>
        <w:tc>
          <w:tcPr>
            <w:tcW w:w="1726" w:type="dxa"/>
          </w:tcPr>
          <w:p w14:paraId="5E8C6914" w14:textId="77777777" w:rsidR="00FC60E4" w:rsidRDefault="00FC60E4" w:rsidP="00E01CE0">
            <w:r>
              <w:rPr>
                <w:rFonts w:cs="Times New Roman"/>
                <w:sz w:val="20"/>
                <w:szCs w:val="20"/>
              </w:rPr>
              <w:t>BIV + výmena kníh</w:t>
            </w:r>
          </w:p>
        </w:tc>
        <w:tc>
          <w:tcPr>
            <w:tcW w:w="3056" w:type="dxa"/>
          </w:tcPr>
          <w:p w14:paraId="4BA80CF1" w14:textId="77777777" w:rsidR="00FC60E4" w:rsidRDefault="00FC60E4" w:rsidP="00E01CE0">
            <w:r>
              <w:rPr>
                <w:rFonts w:cs="Times New Roman"/>
                <w:b/>
                <w:sz w:val="20"/>
                <w:szCs w:val="20"/>
              </w:rPr>
              <w:t>VVP, Cyklické</w:t>
            </w:r>
          </w:p>
          <w:p w14:paraId="090549E1"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AEFE56D" w14:textId="77777777" w:rsidR="00FC60E4" w:rsidRDefault="00FC60E4" w:rsidP="00E01CE0">
            <w:pPr>
              <w:jc w:val="center"/>
            </w:pPr>
            <w:r>
              <w:rPr>
                <w:rFonts w:cs="Times New Roman"/>
                <w:sz w:val="20"/>
                <w:szCs w:val="20"/>
              </w:rPr>
              <w:t>17</w:t>
            </w:r>
          </w:p>
        </w:tc>
        <w:tc>
          <w:tcPr>
            <w:tcW w:w="1913" w:type="dxa"/>
          </w:tcPr>
          <w:p w14:paraId="50415246" w14:textId="77777777" w:rsidR="00FC60E4" w:rsidRDefault="00FC60E4" w:rsidP="00E01CE0">
            <w:pPr>
              <w:snapToGrid w:val="0"/>
              <w:rPr>
                <w:rFonts w:cs="Times New Roman"/>
                <w:sz w:val="20"/>
                <w:szCs w:val="20"/>
              </w:rPr>
            </w:pPr>
          </w:p>
        </w:tc>
      </w:tr>
      <w:tr w:rsidR="00FC60E4" w14:paraId="2AE14313" w14:textId="77777777" w:rsidTr="00FC60E4">
        <w:tc>
          <w:tcPr>
            <w:tcW w:w="1479" w:type="dxa"/>
          </w:tcPr>
          <w:p w14:paraId="56EFC77A" w14:textId="77777777" w:rsidR="00FC60E4" w:rsidRDefault="00FC60E4" w:rsidP="00E01CE0">
            <w:r>
              <w:rPr>
                <w:rFonts w:cs="Times New Roman"/>
                <w:sz w:val="20"/>
                <w:szCs w:val="20"/>
              </w:rPr>
              <w:t>23.1.</w:t>
            </w:r>
          </w:p>
        </w:tc>
        <w:tc>
          <w:tcPr>
            <w:tcW w:w="1726" w:type="dxa"/>
          </w:tcPr>
          <w:p w14:paraId="47C46777" w14:textId="77777777" w:rsidR="00FC60E4" w:rsidRDefault="00FC60E4" w:rsidP="00E01CE0">
            <w:r>
              <w:rPr>
                <w:rFonts w:cs="Times New Roman"/>
                <w:sz w:val="20"/>
                <w:szCs w:val="20"/>
              </w:rPr>
              <w:t>Kto sa hrá, nehnevá</w:t>
            </w:r>
          </w:p>
        </w:tc>
        <w:tc>
          <w:tcPr>
            <w:tcW w:w="3056" w:type="dxa"/>
          </w:tcPr>
          <w:p w14:paraId="54C21965" w14:textId="77777777" w:rsidR="00FC60E4" w:rsidRDefault="00FC60E4" w:rsidP="00E01CE0">
            <w:r>
              <w:rPr>
                <w:rFonts w:cs="Times New Roman"/>
                <w:b/>
                <w:sz w:val="20"/>
                <w:szCs w:val="20"/>
              </w:rPr>
              <w:t>VVP, Cyklické</w:t>
            </w:r>
          </w:p>
          <w:p w14:paraId="35551760" w14:textId="77777777" w:rsidR="00FC60E4" w:rsidRDefault="00FC60E4" w:rsidP="00E01CE0">
            <w:r>
              <w:rPr>
                <w:rFonts w:cs="Times New Roman"/>
                <w:sz w:val="20"/>
                <w:szCs w:val="20"/>
              </w:rPr>
              <w:t>Klub milovníkov spoločenských hier</w:t>
            </w:r>
          </w:p>
        </w:tc>
        <w:tc>
          <w:tcPr>
            <w:tcW w:w="1564" w:type="dxa"/>
          </w:tcPr>
          <w:p w14:paraId="1C6E95FE" w14:textId="77777777" w:rsidR="00FC60E4" w:rsidRDefault="00FC60E4" w:rsidP="00E01CE0">
            <w:pPr>
              <w:jc w:val="center"/>
            </w:pPr>
            <w:r>
              <w:rPr>
                <w:rFonts w:cs="Times New Roman"/>
                <w:sz w:val="20"/>
                <w:szCs w:val="20"/>
              </w:rPr>
              <w:t>11</w:t>
            </w:r>
          </w:p>
        </w:tc>
        <w:tc>
          <w:tcPr>
            <w:tcW w:w="1913" w:type="dxa"/>
          </w:tcPr>
          <w:p w14:paraId="597CFC20" w14:textId="77777777" w:rsidR="00FC60E4" w:rsidRDefault="00FC60E4" w:rsidP="00E01CE0">
            <w:pPr>
              <w:snapToGrid w:val="0"/>
              <w:rPr>
                <w:rFonts w:cs="Times New Roman"/>
                <w:sz w:val="20"/>
                <w:szCs w:val="20"/>
              </w:rPr>
            </w:pPr>
          </w:p>
        </w:tc>
      </w:tr>
      <w:tr w:rsidR="00FC60E4" w14:paraId="6B1D85E0" w14:textId="77777777" w:rsidTr="00FC60E4">
        <w:tc>
          <w:tcPr>
            <w:tcW w:w="1479" w:type="dxa"/>
          </w:tcPr>
          <w:p w14:paraId="1ED6F583" w14:textId="77777777" w:rsidR="00FC60E4" w:rsidRDefault="00FC60E4" w:rsidP="00E01CE0">
            <w:r>
              <w:rPr>
                <w:rFonts w:cs="Times New Roman"/>
                <w:sz w:val="20"/>
                <w:szCs w:val="20"/>
              </w:rPr>
              <w:t>27.1.</w:t>
            </w:r>
          </w:p>
        </w:tc>
        <w:tc>
          <w:tcPr>
            <w:tcW w:w="1726" w:type="dxa"/>
          </w:tcPr>
          <w:p w14:paraId="3795729D" w14:textId="77777777" w:rsidR="00FC60E4" w:rsidRDefault="00FC60E4" w:rsidP="00E01CE0">
            <w:r>
              <w:rPr>
                <w:rFonts w:cs="Times New Roman"/>
                <w:sz w:val="20"/>
                <w:szCs w:val="20"/>
              </w:rPr>
              <w:t>Spoznávame Európu</w:t>
            </w:r>
          </w:p>
        </w:tc>
        <w:tc>
          <w:tcPr>
            <w:tcW w:w="3056" w:type="dxa"/>
          </w:tcPr>
          <w:p w14:paraId="7B5ACA92" w14:textId="77777777" w:rsidR="00FC60E4" w:rsidRDefault="00FC60E4" w:rsidP="00E01CE0">
            <w:r>
              <w:rPr>
                <w:rFonts w:cs="Times New Roman"/>
                <w:b/>
                <w:sz w:val="20"/>
                <w:szCs w:val="20"/>
              </w:rPr>
              <w:t>VVP, Cyklické</w:t>
            </w:r>
          </w:p>
          <w:p w14:paraId="651A4590" w14:textId="77777777" w:rsidR="00FC60E4" w:rsidRDefault="00FC60E4" w:rsidP="00E01CE0">
            <w:r>
              <w:rPr>
                <w:rFonts w:cs="Times New Roman"/>
                <w:sz w:val="20"/>
                <w:szCs w:val="20"/>
              </w:rPr>
              <w:t>Interaktívna prednáška o jednotlivých štátoch Európy</w:t>
            </w:r>
          </w:p>
        </w:tc>
        <w:tc>
          <w:tcPr>
            <w:tcW w:w="1564" w:type="dxa"/>
          </w:tcPr>
          <w:p w14:paraId="3BEB8F56" w14:textId="77777777" w:rsidR="00FC60E4" w:rsidRDefault="00FC60E4" w:rsidP="00E01CE0">
            <w:pPr>
              <w:jc w:val="center"/>
            </w:pPr>
            <w:r>
              <w:rPr>
                <w:rFonts w:cs="Times New Roman"/>
                <w:sz w:val="20"/>
                <w:szCs w:val="20"/>
              </w:rPr>
              <w:t>16</w:t>
            </w:r>
          </w:p>
        </w:tc>
        <w:tc>
          <w:tcPr>
            <w:tcW w:w="1913" w:type="dxa"/>
          </w:tcPr>
          <w:p w14:paraId="56E6B0E8" w14:textId="77777777" w:rsidR="00FC60E4" w:rsidRDefault="00FC60E4" w:rsidP="00E01CE0">
            <w:pPr>
              <w:tabs>
                <w:tab w:val="center" w:pos="872"/>
                <w:tab w:val="right" w:pos="1744"/>
              </w:tabs>
              <w:rPr>
                <w:rFonts w:cs="Times New Roman"/>
                <w:sz w:val="20"/>
                <w:szCs w:val="20"/>
              </w:rPr>
            </w:pPr>
          </w:p>
        </w:tc>
      </w:tr>
      <w:tr w:rsidR="00FC60E4" w14:paraId="07FC1969" w14:textId="77777777" w:rsidTr="00FC60E4">
        <w:tc>
          <w:tcPr>
            <w:tcW w:w="1479" w:type="dxa"/>
          </w:tcPr>
          <w:p w14:paraId="66A5DB28" w14:textId="77777777" w:rsidR="00FC60E4" w:rsidRDefault="00FC60E4" w:rsidP="00E01CE0">
            <w:r>
              <w:rPr>
                <w:sz w:val="20"/>
                <w:szCs w:val="20"/>
              </w:rPr>
              <w:t>27.1.</w:t>
            </w:r>
          </w:p>
        </w:tc>
        <w:tc>
          <w:tcPr>
            <w:tcW w:w="1726" w:type="dxa"/>
          </w:tcPr>
          <w:p w14:paraId="03D5863F" w14:textId="77777777" w:rsidR="00FC60E4" w:rsidRDefault="00FC60E4" w:rsidP="00E01CE0">
            <w:r>
              <w:rPr>
                <w:rFonts w:cs="Times New Roman"/>
                <w:sz w:val="20"/>
                <w:szCs w:val="20"/>
              </w:rPr>
              <w:t>Nezábudka</w:t>
            </w:r>
          </w:p>
        </w:tc>
        <w:tc>
          <w:tcPr>
            <w:tcW w:w="3056" w:type="dxa"/>
          </w:tcPr>
          <w:p w14:paraId="318BC3E7" w14:textId="77777777" w:rsidR="00FC60E4" w:rsidRDefault="00FC60E4" w:rsidP="00E01CE0">
            <w:r>
              <w:rPr>
                <w:rFonts w:cs="Times New Roman"/>
                <w:b/>
                <w:sz w:val="20"/>
                <w:szCs w:val="20"/>
              </w:rPr>
              <w:t>VVP</w:t>
            </w:r>
          </w:p>
          <w:p w14:paraId="59E7446A" w14:textId="77777777" w:rsidR="00FC60E4" w:rsidRDefault="00FC60E4" w:rsidP="00E01CE0">
            <w:r>
              <w:rPr>
                <w:rFonts w:cs="Times New Roman"/>
                <w:sz w:val="20"/>
                <w:szCs w:val="20"/>
              </w:rPr>
              <w:t>Klubu Nezábudka</w:t>
            </w:r>
          </w:p>
        </w:tc>
        <w:tc>
          <w:tcPr>
            <w:tcW w:w="1564" w:type="dxa"/>
          </w:tcPr>
          <w:p w14:paraId="18388C00" w14:textId="77777777" w:rsidR="00FC60E4" w:rsidRDefault="00FC60E4" w:rsidP="00E01CE0">
            <w:pPr>
              <w:jc w:val="center"/>
            </w:pPr>
            <w:r>
              <w:rPr>
                <w:rFonts w:cs="Times New Roman"/>
                <w:sz w:val="20"/>
                <w:szCs w:val="20"/>
              </w:rPr>
              <w:t>15</w:t>
            </w:r>
          </w:p>
        </w:tc>
        <w:tc>
          <w:tcPr>
            <w:tcW w:w="1913" w:type="dxa"/>
          </w:tcPr>
          <w:p w14:paraId="4C5F8848" w14:textId="77777777" w:rsidR="00FC60E4" w:rsidRDefault="00FC60E4" w:rsidP="00E01CE0">
            <w:pPr>
              <w:tabs>
                <w:tab w:val="center" w:pos="872"/>
                <w:tab w:val="right" w:pos="1744"/>
              </w:tabs>
              <w:rPr>
                <w:rFonts w:cs="Times New Roman"/>
                <w:sz w:val="20"/>
                <w:szCs w:val="20"/>
              </w:rPr>
            </w:pPr>
          </w:p>
        </w:tc>
      </w:tr>
      <w:tr w:rsidR="00FC60E4" w14:paraId="1BC6C390" w14:textId="77777777" w:rsidTr="00FC60E4">
        <w:tc>
          <w:tcPr>
            <w:tcW w:w="1479" w:type="dxa"/>
          </w:tcPr>
          <w:p w14:paraId="6D679028" w14:textId="77777777" w:rsidR="00FC60E4" w:rsidRDefault="00FC60E4" w:rsidP="00E01CE0">
            <w:r>
              <w:rPr>
                <w:rFonts w:cs="Times New Roman"/>
                <w:sz w:val="20"/>
                <w:szCs w:val="20"/>
              </w:rPr>
              <w:t>28.1.</w:t>
            </w:r>
          </w:p>
        </w:tc>
        <w:tc>
          <w:tcPr>
            <w:tcW w:w="1726" w:type="dxa"/>
          </w:tcPr>
          <w:p w14:paraId="39124585" w14:textId="77777777" w:rsidR="00FC60E4" w:rsidRDefault="00FC60E4" w:rsidP="00E01CE0">
            <w:r>
              <w:rPr>
                <w:rFonts w:cs="Times New Roman"/>
                <w:sz w:val="20"/>
                <w:szCs w:val="20"/>
              </w:rPr>
              <w:t>BIV + výmena kníh</w:t>
            </w:r>
          </w:p>
        </w:tc>
        <w:tc>
          <w:tcPr>
            <w:tcW w:w="3056" w:type="dxa"/>
          </w:tcPr>
          <w:p w14:paraId="0D01C3E1" w14:textId="77777777" w:rsidR="00FC60E4" w:rsidRDefault="00FC60E4" w:rsidP="00E01CE0">
            <w:r>
              <w:rPr>
                <w:rFonts w:cs="Times New Roman"/>
                <w:b/>
                <w:sz w:val="20"/>
                <w:szCs w:val="20"/>
              </w:rPr>
              <w:t>VVP, Cyklické</w:t>
            </w:r>
          </w:p>
          <w:p w14:paraId="17C449EF"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60551C55" w14:textId="77777777" w:rsidR="00FC60E4" w:rsidRDefault="00FC60E4" w:rsidP="00E01CE0">
            <w:pPr>
              <w:jc w:val="center"/>
            </w:pPr>
            <w:r>
              <w:rPr>
                <w:rFonts w:cs="Times New Roman"/>
                <w:sz w:val="20"/>
                <w:szCs w:val="20"/>
              </w:rPr>
              <w:t>17</w:t>
            </w:r>
          </w:p>
        </w:tc>
        <w:tc>
          <w:tcPr>
            <w:tcW w:w="1913" w:type="dxa"/>
          </w:tcPr>
          <w:p w14:paraId="3C2CBFCC" w14:textId="77777777" w:rsidR="00FC60E4" w:rsidRDefault="00FC60E4" w:rsidP="00E01CE0">
            <w:pPr>
              <w:snapToGrid w:val="0"/>
              <w:rPr>
                <w:rFonts w:cs="Times New Roman"/>
                <w:sz w:val="20"/>
                <w:szCs w:val="20"/>
              </w:rPr>
            </w:pPr>
          </w:p>
        </w:tc>
      </w:tr>
      <w:tr w:rsidR="00FC60E4" w14:paraId="4E5337D8" w14:textId="77777777" w:rsidTr="00FC60E4">
        <w:tc>
          <w:tcPr>
            <w:tcW w:w="1479" w:type="dxa"/>
          </w:tcPr>
          <w:p w14:paraId="3349259C" w14:textId="77777777" w:rsidR="00FC60E4" w:rsidRDefault="00FC60E4" w:rsidP="00E01CE0">
            <w:r>
              <w:rPr>
                <w:rFonts w:cs="Times New Roman"/>
                <w:sz w:val="20"/>
                <w:szCs w:val="20"/>
              </w:rPr>
              <w:t>28.1.</w:t>
            </w:r>
          </w:p>
        </w:tc>
        <w:tc>
          <w:tcPr>
            <w:tcW w:w="1726" w:type="dxa"/>
          </w:tcPr>
          <w:p w14:paraId="1834914A" w14:textId="77777777" w:rsidR="00FC60E4" w:rsidRDefault="00FC60E4" w:rsidP="00E01CE0">
            <w:r>
              <w:rPr>
                <w:rFonts w:cs="Times New Roman"/>
                <w:sz w:val="20"/>
                <w:szCs w:val="20"/>
              </w:rPr>
              <w:t>Staré grécke báje a povesti</w:t>
            </w:r>
          </w:p>
        </w:tc>
        <w:tc>
          <w:tcPr>
            <w:tcW w:w="3056" w:type="dxa"/>
          </w:tcPr>
          <w:p w14:paraId="33B67F87" w14:textId="77777777" w:rsidR="00FC60E4" w:rsidRDefault="00FC60E4" w:rsidP="00E01CE0">
            <w:r>
              <w:rPr>
                <w:rFonts w:cs="Times New Roman"/>
                <w:b/>
                <w:sz w:val="20"/>
                <w:szCs w:val="20"/>
              </w:rPr>
              <w:t>VVP, Cyklické</w:t>
            </w:r>
          </w:p>
          <w:p w14:paraId="7B4727FE" w14:textId="77777777" w:rsidR="00FC60E4" w:rsidRDefault="00FC60E4" w:rsidP="00E01CE0">
            <w:r>
              <w:rPr>
                <w:rFonts w:cs="Times New Roman"/>
                <w:sz w:val="20"/>
                <w:szCs w:val="20"/>
              </w:rPr>
              <w:t>Zážitkové čítanie spojené s pamäťovou hrou</w:t>
            </w:r>
          </w:p>
        </w:tc>
        <w:tc>
          <w:tcPr>
            <w:tcW w:w="1564" w:type="dxa"/>
          </w:tcPr>
          <w:p w14:paraId="73D64630" w14:textId="77777777" w:rsidR="00FC60E4" w:rsidRDefault="00FC60E4" w:rsidP="00E01CE0">
            <w:pPr>
              <w:jc w:val="center"/>
            </w:pPr>
            <w:r>
              <w:rPr>
                <w:rFonts w:cs="Times New Roman"/>
                <w:sz w:val="20"/>
                <w:szCs w:val="20"/>
              </w:rPr>
              <w:t>25</w:t>
            </w:r>
          </w:p>
        </w:tc>
        <w:tc>
          <w:tcPr>
            <w:tcW w:w="1913" w:type="dxa"/>
          </w:tcPr>
          <w:p w14:paraId="7E4F96A5" w14:textId="77777777" w:rsidR="00FC60E4" w:rsidRDefault="00FC60E4" w:rsidP="00E01CE0">
            <w:pPr>
              <w:snapToGrid w:val="0"/>
              <w:rPr>
                <w:rFonts w:cs="Times New Roman"/>
                <w:sz w:val="20"/>
                <w:szCs w:val="20"/>
              </w:rPr>
            </w:pPr>
          </w:p>
        </w:tc>
      </w:tr>
      <w:tr w:rsidR="00FC60E4" w14:paraId="436D400E" w14:textId="77777777" w:rsidTr="00FC60E4">
        <w:tc>
          <w:tcPr>
            <w:tcW w:w="1479" w:type="dxa"/>
          </w:tcPr>
          <w:p w14:paraId="699235B4" w14:textId="77777777" w:rsidR="00FC60E4" w:rsidRDefault="00FC60E4" w:rsidP="00E01CE0">
            <w:r>
              <w:rPr>
                <w:rFonts w:cs="Times New Roman"/>
                <w:sz w:val="20"/>
                <w:szCs w:val="20"/>
              </w:rPr>
              <w:t>28.1.</w:t>
            </w:r>
          </w:p>
        </w:tc>
        <w:tc>
          <w:tcPr>
            <w:tcW w:w="1726" w:type="dxa"/>
          </w:tcPr>
          <w:p w14:paraId="29232B3C" w14:textId="77777777" w:rsidR="00FC60E4" w:rsidRDefault="00FC60E4" w:rsidP="00E01CE0">
            <w:r>
              <w:rPr>
                <w:rFonts w:cs="Times New Roman"/>
                <w:sz w:val="20"/>
                <w:szCs w:val="20"/>
              </w:rPr>
              <w:t>Staré grécke báje a povesti</w:t>
            </w:r>
          </w:p>
        </w:tc>
        <w:tc>
          <w:tcPr>
            <w:tcW w:w="3056" w:type="dxa"/>
          </w:tcPr>
          <w:p w14:paraId="453E6567" w14:textId="77777777" w:rsidR="00FC60E4" w:rsidRDefault="00FC60E4" w:rsidP="00E01CE0">
            <w:r>
              <w:rPr>
                <w:rFonts w:cs="Times New Roman"/>
                <w:b/>
                <w:sz w:val="20"/>
                <w:szCs w:val="20"/>
              </w:rPr>
              <w:t>VVP, Cyklické</w:t>
            </w:r>
          </w:p>
          <w:p w14:paraId="05C4FAA3" w14:textId="77777777" w:rsidR="00FC60E4" w:rsidRDefault="00FC60E4" w:rsidP="00E01CE0">
            <w:r>
              <w:rPr>
                <w:rFonts w:cs="Times New Roman"/>
                <w:sz w:val="20"/>
                <w:szCs w:val="20"/>
              </w:rPr>
              <w:t>Zážitkové čítanie spojené s pamäťovou hrou</w:t>
            </w:r>
          </w:p>
        </w:tc>
        <w:tc>
          <w:tcPr>
            <w:tcW w:w="1564" w:type="dxa"/>
          </w:tcPr>
          <w:p w14:paraId="70CFE700" w14:textId="77777777" w:rsidR="00FC60E4" w:rsidRDefault="00FC60E4" w:rsidP="00E01CE0">
            <w:pPr>
              <w:jc w:val="center"/>
            </w:pPr>
            <w:r>
              <w:rPr>
                <w:rFonts w:cs="Times New Roman"/>
                <w:sz w:val="20"/>
                <w:szCs w:val="20"/>
              </w:rPr>
              <w:t>15</w:t>
            </w:r>
          </w:p>
        </w:tc>
        <w:tc>
          <w:tcPr>
            <w:tcW w:w="1913" w:type="dxa"/>
          </w:tcPr>
          <w:p w14:paraId="72DDD625" w14:textId="77777777" w:rsidR="00FC60E4" w:rsidRDefault="00FC60E4" w:rsidP="00E01CE0">
            <w:pPr>
              <w:snapToGrid w:val="0"/>
              <w:rPr>
                <w:rFonts w:cs="Times New Roman"/>
                <w:sz w:val="20"/>
                <w:szCs w:val="20"/>
              </w:rPr>
            </w:pPr>
          </w:p>
        </w:tc>
      </w:tr>
      <w:tr w:rsidR="00FC60E4" w14:paraId="51ABBD24" w14:textId="77777777" w:rsidTr="00FC60E4">
        <w:tc>
          <w:tcPr>
            <w:tcW w:w="1479" w:type="dxa"/>
          </w:tcPr>
          <w:p w14:paraId="513F213E" w14:textId="77777777" w:rsidR="00FC60E4" w:rsidRDefault="00FC60E4" w:rsidP="00E01CE0">
            <w:r>
              <w:rPr>
                <w:rFonts w:cs="Times New Roman"/>
                <w:sz w:val="20"/>
                <w:szCs w:val="20"/>
              </w:rPr>
              <w:t>31.1.</w:t>
            </w:r>
          </w:p>
        </w:tc>
        <w:tc>
          <w:tcPr>
            <w:tcW w:w="1726" w:type="dxa"/>
          </w:tcPr>
          <w:p w14:paraId="7DEB1E49" w14:textId="77777777" w:rsidR="00FC60E4" w:rsidRDefault="00FC60E4" w:rsidP="00E01CE0">
            <w:r>
              <w:rPr>
                <w:rFonts w:cs="Times New Roman"/>
                <w:sz w:val="20"/>
                <w:szCs w:val="20"/>
              </w:rPr>
              <w:t>Kto sa hrá, nehnevá</w:t>
            </w:r>
          </w:p>
        </w:tc>
        <w:tc>
          <w:tcPr>
            <w:tcW w:w="3056" w:type="dxa"/>
          </w:tcPr>
          <w:p w14:paraId="3FF5E3C2" w14:textId="77777777" w:rsidR="00FC60E4" w:rsidRDefault="00FC60E4" w:rsidP="00E01CE0">
            <w:r>
              <w:rPr>
                <w:rFonts w:cs="Times New Roman"/>
                <w:b/>
                <w:sz w:val="20"/>
                <w:szCs w:val="20"/>
              </w:rPr>
              <w:t>VVP, Cyklické</w:t>
            </w:r>
          </w:p>
          <w:p w14:paraId="572F7273" w14:textId="77777777" w:rsidR="00FC60E4" w:rsidRDefault="00FC60E4" w:rsidP="00E01CE0">
            <w:r>
              <w:rPr>
                <w:rFonts w:cs="Times New Roman"/>
                <w:sz w:val="20"/>
                <w:szCs w:val="20"/>
              </w:rPr>
              <w:t>Klub milovníkov spoločenských hier</w:t>
            </w:r>
          </w:p>
        </w:tc>
        <w:tc>
          <w:tcPr>
            <w:tcW w:w="1564" w:type="dxa"/>
          </w:tcPr>
          <w:p w14:paraId="524691F9" w14:textId="77777777" w:rsidR="00FC60E4" w:rsidRDefault="00FC60E4" w:rsidP="00E01CE0">
            <w:pPr>
              <w:jc w:val="center"/>
            </w:pPr>
            <w:r>
              <w:rPr>
                <w:rFonts w:cs="Times New Roman"/>
                <w:sz w:val="20"/>
                <w:szCs w:val="20"/>
              </w:rPr>
              <w:t>15</w:t>
            </w:r>
          </w:p>
        </w:tc>
        <w:tc>
          <w:tcPr>
            <w:tcW w:w="1913" w:type="dxa"/>
          </w:tcPr>
          <w:p w14:paraId="785AE262" w14:textId="77777777" w:rsidR="00FC60E4" w:rsidRDefault="00FC60E4" w:rsidP="00E01CE0">
            <w:pPr>
              <w:snapToGrid w:val="0"/>
              <w:rPr>
                <w:rFonts w:cs="Times New Roman"/>
                <w:sz w:val="20"/>
                <w:szCs w:val="20"/>
              </w:rPr>
            </w:pPr>
          </w:p>
        </w:tc>
      </w:tr>
      <w:tr w:rsidR="00FC60E4" w14:paraId="5E1EBC9C" w14:textId="77777777" w:rsidTr="00FC60E4">
        <w:tc>
          <w:tcPr>
            <w:tcW w:w="1479" w:type="dxa"/>
          </w:tcPr>
          <w:p w14:paraId="4483EB84" w14:textId="77777777" w:rsidR="00FC60E4" w:rsidRDefault="00FC60E4" w:rsidP="00E01CE0">
            <w:r>
              <w:rPr>
                <w:rFonts w:cs="Times New Roman"/>
                <w:sz w:val="20"/>
                <w:szCs w:val="20"/>
              </w:rPr>
              <w:t>3.2.</w:t>
            </w:r>
          </w:p>
        </w:tc>
        <w:tc>
          <w:tcPr>
            <w:tcW w:w="1726" w:type="dxa"/>
          </w:tcPr>
          <w:p w14:paraId="13EEEDD7" w14:textId="77777777" w:rsidR="00FC60E4" w:rsidRDefault="00FC60E4" w:rsidP="00E01CE0">
            <w:r>
              <w:rPr>
                <w:rFonts w:cs="Times New Roman"/>
                <w:sz w:val="20"/>
                <w:szCs w:val="20"/>
              </w:rPr>
              <w:t>BIV + výmena kníh</w:t>
            </w:r>
          </w:p>
        </w:tc>
        <w:tc>
          <w:tcPr>
            <w:tcW w:w="3056" w:type="dxa"/>
          </w:tcPr>
          <w:p w14:paraId="5026FE23" w14:textId="77777777" w:rsidR="00FC60E4" w:rsidRDefault="00FC60E4" w:rsidP="00E01CE0">
            <w:r>
              <w:rPr>
                <w:rFonts w:cs="Times New Roman"/>
                <w:b/>
                <w:sz w:val="20"/>
                <w:szCs w:val="20"/>
              </w:rPr>
              <w:t>VVP, Cyklické</w:t>
            </w:r>
          </w:p>
          <w:p w14:paraId="02F064ED"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5B5C9444" w14:textId="77777777" w:rsidR="00FC60E4" w:rsidRDefault="00FC60E4" w:rsidP="00E01CE0">
            <w:pPr>
              <w:jc w:val="center"/>
            </w:pPr>
            <w:r>
              <w:rPr>
                <w:rFonts w:cs="Times New Roman"/>
                <w:sz w:val="20"/>
                <w:szCs w:val="20"/>
              </w:rPr>
              <w:t>16</w:t>
            </w:r>
          </w:p>
        </w:tc>
        <w:tc>
          <w:tcPr>
            <w:tcW w:w="1913" w:type="dxa"/>
          </w:tcPr>
          <w:p w14:paraId="09B0C914" w14:textId="77777777" w:rsidR="00FC60E4" w:rsidRDefault="00FC60E4" w:rsidP="00E01CE0">
            <w:pPr>
              <w:snapToGrid w:val="0"/>
              <w:rPr>
                <w:rFonts w:cs="Times New Roman"/>
                <w:sz w:val="20"/>
                <w:szCs w:val="20"/>
              </w:rPr>
            </w:pPr>
          </w:p>
        </w:tc>
      </w:tr>
      <w:tr w:rsidR="00FC60E4" w14:paraId="6923C9FE" w14:textId="77777777" w:rsidTr="00FC60E4">
        <w:tc>
          <w:tcPr>
            <w:tcW w:w="1479" w:type="dxa"/>
          </w:tcPr>
          <w:p w14:paraId="5C369D4A" w14:textId="77777777" w:rsidR="00FC60E4" w:rsidRDefault="00FC60E4" w:rsidP="00E01CE0">
            <w:r>
              <w:rPr>
                <w:rFonts w:cs="Times New Roman"/>
                <w:sz w:val="20"/>
                <w:szCs w:val="20"/>
              </w:rPr>
              <w:t>4.2.</w:t>
            </w:r>
          </w:p>
        </w:tc>
        <w:tc>
          <w:tcPr>
            <w:tcW w:w="1726" w:type="dxa"/>
          </w:tcPr>
          <w:p w14:paraId="363CF9F3" w14:textId="77777777" w:rsidR="00FC60E4" w:rsidRDefault="00FC60E4" w:rsidP="00E01CE0">
            <w:r>
              <w:rPr>
                <w:rFonts w:cs="Times New Roman"/>
                <w:sz w:val="20"/>
                <w:szCs w:val="20"/>
              </w:rPr>
              <w:t>Muchy na muške</w:t>
            </w:r>
          </w:p>
        </w:tc>
        <w:tc>
          <w:tcPr>
            <w:tcW w:w="3056" w:type="dxa"/>
          </w:tcPr>
          <w:p w14:paraId="5C4D9F7D" w14:textId="77777777" w:rsidR="00FC60E4" w:rsidRDefault="00FC60E4" w:rsidP="00E01CE0">
            <w:r>
              <w:rPr>
                <w:rFonts w:cs="Times New Roman"/>
                <w:b/>
                <w:sz w:val="20"/>
                <w:szCs w:val="20"/>
              </w:rPr>
              <w:t>VVP, Cyklické</w:t>
            </w:r>
          </w:p>
          <w:p w14:paraId="28EC71CD" w14:textId="77777777" w:rsidR="00FC60E4" w:rsidRDefault="00FC60E4" w:rsidP="00E01CE0">
            <w:r>
              <w:rPr>
                <w:rFonts w:cs="Times New Roman"/>
                <w:sz w:val="20"/>
                <w:szCs w:val="20"/>
              </w:rPr>
              <w:t>Zážitkové čítanie spojené s tvorivou dielňou</w:t>
            </w:r>
          </w:p>
        </w:tc>
        <w:tc>
          <w:tcPr>
            <w:tcW w:w="1564" w:type="dxa"/>
          </w:tcPr>
          <w:p w14:paraId="11D694D3" w14:textId="77777777" w:rsidR="00FC60E4" w:rsidRDefault="00FC60E4" w:rsidP="00E01CE0">
            <w:pPr>
              <w:jc w:val="center"/>
            </w:pPr>
            <w:r>
              <w:rPr>
                <w:rFonts w:cs="Times New Roman"/>
                <w:sz w:val="20"/>
                <w:szCs w:val="20"/>
              </w:rPr>
              <w:t>13</w:t>
            </w:r>
          </w:p>
        </w:tc>
        <w:tc>
          <w:tcPr>
            <w:tcW w:w="1913" w:type="dxa"/>
          </w:tcPr>
          <w:p w14:paraId="701823D6" w14:textId="77777777" w:rsidR="00FC60E4" w:rsidRDefault="00FC60E4" w:rsidP="00E01CE0">
            <w:pPr>
              <w:snapToGrid w:val="0"/>
              <w:rPr>
                <w:rFonts w:cs="Times New Roman"/>
                <w:sz w:val="20"/>
                <w:szCs w:val="20"/>
              </w:rPr>
            </w:pPr>
          </w:p>
        </w:tc>
      </w:tr>
      <w:tr w:rsidR="00FC60E4" w14:paraId="47654694" w14:textId="77777777" w:rsidTr="00FC60E4">
        <w:tc>
          <w:tcPr>
            <w:tcW w:w="1479" w:type="dxa"/>
          </w:tcPr>
          <w:p w14:paraId="1D08FBDA" w14:textId="77777777" w:rsidR="00FC60E4" w:rsidRDefault="00FC60E4" w:rsidP="00E01CE0">
            <w:r>
              <w:rPr>
                <w:rFonts w:cs="Times New Roman"/>
                <w:sz w:val="20"/>
                <w:szCs w:val="20"/>
              </w:rPr>
              <w:t>4.2.</w:t>
            </w:r>
          </w:p>
        </w:tc>
        <w:tc>
          <w:tcPr>
            <w:tcW w:w="1726" w:type="dxa"/>
          </w:tcPr>
          <w:p w14:paraId="7CB2A738" w14:textId="77777777" w:rsidR="00FC60E4" w:rsidRDefault="00FC60E4" w:rsidP="00E01CE0">
            <w:r>
              <w:rPr>
                <w:rFonts w:cs="Times New Roman"/>
                <w:sz w:val="20"/>
                <w:szCs w:val="20"/>
              </w:rPr>
              <w:t>Tréning mozgu</w:t>
            </w:r>
          </w:p>
        </w:tc>
        <w:tc>
          <w:tcPr>
            <w:tcW w:w="3056" w:type="dxa"/>
          </w:tcPr>
          <w:p w14:paraId="6CC6050E" w14:textId="77777777" w:rsidR="00FC60E4" w:rsidRDefault="00FC60E4" w:rsidP="00E01CE0">
            <w:r>
              <w:rPr>
                <w:rFonts w:cs="Times New Roman"/>
                <w:b/>
                <w:sz w:val="20"/>
                <w:szCs w:val="20"/>
              </w:rPr>
              <w:t>VVP, Cyklické</w:t>
            </w:r>
          </w:p>
          <w:p w14:paraId="03BCD1B7" w14:textId="77777777" w:rsidR="00FC60E4" w:rsidRDefault="00FC60E4" w:rsidP="00E01CE0">
            <w:r>
              <w:rPr>
                <w:rFonts w:cs="Times New Roman"/>
                <w:bCs/>
                <w:sz w:val="20"/>
                <w:szCs w:val="20"/>
              </w:rPr>
              <w:t>Tréning pamäti pre seniorov</w:t>
            </w:r>
          </w:p>
        </w:tc>
        <w:tc>
          <w:tcPr>
            <w:tcW w:w="1564" w:type="dxa"/>
          </w:tcPr>
          <w:p w14:paraId="7DC6150C" w14:textId="77777777" w:rsidR="00FC60E4" w:rsidRDefault="00FC60E4" w:rsidP="00E01CE0">
            <w:pPr>
              <w:jc w:val="center"/>
            </w:pPr>
            <w:r>
              <w:rPr>
                <w:rFonts w:cs="Times New Roman"/>
                <w:sz w:val="20"/>
                <w:szCs w:val="20"/>
              </w:rPr>
              <w:t>15</w:t>
            </w:r>
          </w:p>
        </w:tc>
        <w:tc>
          <w:tcPr>
            <w:tcW w:w="1913" w:type="dxa"/>
          </w:tcPr>
          <w:p w14:paraId="332256B6" w14:textId="77777777" w:rsidR="00FC60E4" w:rsidRDefault="00FC60E4" w:rsidP="00E01CE0">
            <w:pPr>
              <w:snapToGrid w:val="0"/>
              <w:rPr>
                <w:rFonts w:cs="Times New Roman"/>
                <w:sz w:val="20"/>
                <w:szCs w:val="20"/>
              </w:rPr>
            </w:pPr>
          </w:p>
        </w:tc>
      </w:tr>
      <w:tr w:rsidR="00FC60E4" w14:paraId="39A4BD7F" w14:textId="77777777" w:rsidTr="00FC60E4">
        <w:tc>
          <w:tcPr>
            <w:tcW w:w="1479" w:type="dxa"/>
          </w:tcPr>
          <w:p w14:paraId="13517A07" w14:textId="77777777" w:rsidR="00FC60E4" w:rsidRDefault="00FC60E4" w:rsidP="00E01CE0">
            <w:r>
              <w:rPr>
                <w:rFonts w:cs="Times New Roman"/>
                <w:sz w:val="20"/>
                <w:szCs w:val="20"/>
              </w:rPr>
              <w:t>5.2.</w:t>
            </w:r>
          </w:p>
        </w:tc>
        <w:tc>
          <w:tcPr>
            <w:tcW w:w="1726" w:type="dxa"/>
          </w:tcPr>
          <w:p w14:paraId="37C3255A" w14:textId="77777777" w:rsidR="00FC60E4" w:rsidRDefault="00FC60E4" w:rsidP="00E01CE0">
            <w:r>
              <w:rPr>
                <w:rFonts w:cs="Times New Roman"/>
                <w:sz w:val="20"/>
                <w:szCs w:val="20"/>
              </w:rPr>
              <w:t>Biblioterapia</w:t>
            </w:r>
          </w:p>
        </w:tc>
        <w:tc>
          <w:tcPr>
            <w:tcW w:w="3056" w:type="dxa"/>
          </w:tcPr>
          <w:p w14:paraId="547CBA1F" w14:textId="77777777" w:rsidR="00FC60E4" w:rsidRDefault="00FC60E4" w:rsidP="00E01CE0">
            <w:r>
              <w:rPr>
                <w:rFonts w:cs="Times New Roman"/>
                <w:b/>
                <w:sz w:val="20"/>
                <w:szCs w:val="20"/>
              </w:rPr>
              <w:t>VVP, Cyklické</w:t>
            </w:r>
          </w:p>
          <w:p w14:paraId="4FFD1B97" w14:textId="77777777" w:rsidR="00FC60E4" w:rsidRDefault="00FC60E4" w:rsidP="00E01CE0">
            <w:r>
              <w:rPr>
                <w:rFonts w:cs="Times New Roman"/>
                <w:bCs/>
                <w:sz w:val="20"/>
                <w:szCs w:val="20"/>
              </w:rPr>
              <w:t>Terapia knihou pre Liečebňu sv. Filomény</w:t>
            </w:r>
          </w:p>
        </w:tc>
        <w:tc>
          <w:tcPr>
            <w:tcW w:w="1564" w:type="dxa"/>
          </w:tcPr>
          <w:p w14:paraId="3C185203" w14:textId="77777777" w:rsidR="00FC60E4" w:rsidRDefault="00FC60E4" w:rsidP="00E01CE0">
            <w:pPr>
              <w:jc w:val="center"/>
            </w:pPr>
            <w:r>
              <w:rPr>
                <w:rFonts w:cs="Times New Roman"/>
                <w:sz w:val="20"/>
                <w:szCs w:val="20"/>
              </w:rPr>
              <w:t>21</w:t>
            </w:r>
          </w:p>
        </w:tc>
        <w:tc>
          <w:tcPr>
            <w:tcW w:w="1913" w:type="dxa"/>
          </w:tcPr>
          <w:p w14:paraId="0C0F14FC" w14:textId="77777777" w:rsidR="00FC60E4" w:rsidRDefault="00FC60E4" w:rsidP="00E01CE0">
            <w:pPr>
              <w:snapToGrid w:val="0"/>
              <w:rPr>
                <w:rFonts w:cs="Times New Roman"/>
                <w:sz w:val="20"/>
                <w:szCs w:val="20"/>
              </w:rPr>
            </w:pPr>
          </w:p>
        </w:tc>
      </w:tr>
      <w:tr w:rsidR="00FC60E4" w14:paraId="0CB582A6" w14:textId="77777777" w:rsidTr="00FC60E4">
        <w:tc>
          <w:tcPr>
            <w:tcW w:w="1479" w:type="dxa"/>
          </w:tcPr>
          <w:p w14:paraId="00068297" w14:textId="77777777" w:rsidR="00FC60E4" w:rsidRDefault="00FC60E4" w:rsidP="00E01CE0">
            <w:r>
              <w:rPr>
                <w:rFonts w:cs="Times New Roman"/>
                <w:sz w:val="20"/>
                <w:szCs w:val="20"/>
              </w:rPr>
              <w:t>6.2.</w:t>
            </w:r>
          </w:p>
        </w:tc>
        <w:tc>
          <w:tcPr>
            <w:tcW w:w="1726" w:type="dxa"/>
          </w:tcPr>
          <w:p w14:paraId="14CC78FB" w14:textId="77777777" w:rsidR="00FC60E4" w:rsidRDefault="00FC60E4" w:rsidP="00E01CE0">
            <w:r>
              <w:rPr>
                <w:rFonts w:cs="Times New Roman"/>
                <w:sz w:val="20"/>
                <w:szCs w:val="20"/>
              </w:rPr>
              <w:t>Tvorivý workshop s redaktorkou časopisu Slniečko</w:t>
            </w:r>
          </w:p>
        </w:tc>
        <w:tc>
          <w:tcPr>
            <w:tcW w:w="3056" w:type="dxa"/>
          </w:tcPr>
          <w:p w14:paraId="0349E96A" w14:textId="77777777" w:rsidR="00FC60E4" w:rsidRDefault="00FC60E4" w:rsidP="00E01CE0">
            <w:r>
              <w:rPr>
                <w:rFonts w:cs="Times New Roman"/>
                <w:b/>
                <w:sz w:val="20"/>
                <w:szCs w:val="20"/>
              </w:rPr>
              <w:t xml:space="preserve">VVP, </w:t>
            </w:r>
          </w:p>
          <w:p w14:paraId="458C396E" w14:textId="77777777" w:rsidR="00FC60E4" w:rsidRDefault="00FC60E4" w:rsidP="00E01CE0">
            <w:r>
              <w:rPr>
                <w:rFonts w:cs="Times New Roman"/>
                <w:sz w:val="20"/>
                <w:szCs w:val="20"/>
              </w:rPr>
              <w:t>Interaktívny workshop s časopisom Slniečko</w:t>
            </w:r>
          </w:p>
        </w:tc>
        <w:tc>
          <w:tcPr>
            <w:tcW w:w="1564" w:type="dxa"/>
          </w:tcPr>
          <w:p w14:paraId="2F8401E8" w14:textId="77777777" w:rsidR="00FC60E4" w:rsidRDefault="00FC60E4" w:rsidP="00E01CE0">
            <w:pPr>
              <w:jc w:val="center"/>
            </w:pPr>
            <w:r>
              <w:rPr>
                <w:rFonts w:cs="Times New Roman"/>
                <w:sz w:val="20"/>
                <w:szCs w:val="20"/>
              </w:rPr>
              <w:t>26</w:t>
            </w:r>
          </w:p>
        </w:tc>
        <w:tc>
          <w:tcPr>
            <w:tcW w:w="1913" w:type="dxa"/>
          </w:tcPr>
          <w:p w14:paraId="7649EA7C" w14:textId="77777777" w:rsidR="00FC60E4" w:rsidRDefault="00FC60E4" w:rsidP="00E01CE0">
            <w:pPr>
              <w:snapToGrid w:val="0"/>
              <w:rPr>
                <w:rFonts w:cs="Times New Roman"/>
                <w:sz w:val="20"/>
                <w:szCs w:val="20"/>
              </w:rPr>
            </w:pPr>
          </w:p>
        </w:tc>
      </w:tr>
      <w:tr w:rsidR="00FC60E4" w14:paraId="2CAE73AD" w14:textId="77777777" w:rsidTr="00FC60E4">
        <w:tc>
          <w:tcPr>
            <w:tcW w:w="1479" w:type="dxa"/>
          </w:tcPr>
          <w:p w14:paraId="2A61C77D" w14:textId="77777777" w:rsidR="00FC60E4" w:rsidRDefault="00FC60E4" w:rsidP="00E01CE0">
            <w:r>
              <w:rPr>
                <w:rFonts w:cs="Times New Roman"/>
                <w:sz w:val="20"/>
                <w:szCs w:val="20"/>
              </w:rPr>
              <w:t>6.2.</w:t>
            </w:r>
          </w:p>
        </w:tc>
        <w:tc>
          <w:tcPr>
            <w:tcW w:w="1726" w:type="dxa"/>
          </w:tcPr>
          <w:p w14:paraId="042ECE32" w14:textId="77777777" w:rsidR="00FC60E4" w:rsidRDefault="00FC60E4" w:rsidP="00E01CE0">
            <w:r>
              <w:rPr>
                <w:rFonts w:cs="Times New Roman"/>
                <w:sz w:val="20"/>
                <w:szCs w:val="20"/>
              </w:rPr>
              <w:t>Kto sa hrá, nehnevá</w:t>
            </w:r>
          </w:p>
        </w:tc>
        <w:tc>
          <w:tcPr>
            <w:tcW w:w="3056" w:type="dxa"/>
          </w:tcPr>
          <w:p w14:paraId="12A90818" w14:textId="77777777" w:rsidR="00FC60E4" w:rsidRDefault="00FC60E4" w:rsidP="00E01CE0">
            <w:r>
              <w:rPr>
                <w:rFonts w:cs="Times New Roman"/>
                <w:b/>
                <w:sz w:val="20"/>
                <w:szCs w:val="20"/>
              </w:rPr>
              <w:t>VVP, Cyklické</w:t>
            </w:r>
          </w:p>
          <w:p w14:paraId="79A82F79" w14:textId="77777777" w:rsidR="00FC60E4" w:rsidRDefault="00FC60E4" w:rsidP="00E01CE0">
            <w:r>
              <w:rPr>
                <w:rFonts w:cs="Times New Roman"/>
                <w:sz w:val="20"/>
                <w:szCs w:val="20"/>
              </w:rPr>
              <w:t>Klub milovníkov spoločenských hier</w:t>
            </w:r>
          </w:p>
        </w:tc>
        <w:tc>
          <w:tcPr>
            <w:tcW w:w="1564" w:type="dxa"/>
          </w:tcPr>
          <w:p w14:paraId="44321BFC" w14:textId="77777777" w:rsidR="00FC60E4" w:rsidRDefault="00FC60E4" w:rsidP="00E01CE0">
            <w:pPr>
              <w:jc w:val="center"/>
            </w:pPr>
            <w:r>
              <w:rPr>
                <w:rFonts w:cs="Times New Roman"/>
                <w:sz w:val="20"/>
                <w:szCs w:val="20"/>
              </w:rPr>
              <w:t>13</w:t>
            </w:r>
          </w:p>
        </w:tc>
        <w:tc>
          <w:tcPr>
            <w:tcW w:w="1913" w:type="dxa"/>
          </w:tcPr>
          <w:p w14:paraId="51686318" w14:textId="77777777" w:rsidR="00FC60E4" w:rsidRDefault="00FC60E4" w:rsidP="00E01CE0">
            <w:pPr>
              <w:snapToGrid w:val="0"/>
              <w:rPr>
                <w:rFonts w:cs="Times New Roman"/>
                <w:sz w:val="20"/>
                <w:szCs w:val="20"/>
              </w:rPr>
            </w:pPr>
          </w:p>
        </w:tc>
      </w:tr>
      <w:tr w:rsidR="00FC60E4" w14:paraId="1A9627C2" w14:textId="77777777" w:rsidTr="00FC60E4">
        <w:tc>
          <w:tcPr>
            <w:tcW w:w="1479" w:type="dxa"/>
          </w:tcPr>
          <w:p w14:paraId="3B98732A" w14:textId="77777777" w:rsidR="00FC60E4" w:rsidRDefault="00FC60E4" w:rsidP="00E01CE0">
            <w:r>
              <w:rPr>
                <w:rFonts w:cs="Times New Roman"/>
                <w:sz w:val="20"/>
                <w:szCs w:val="20"/>
              </w:rPr>
              <w:t>10.2.</w:t>
            </w:r>
          </w:p>
        </w:tc>
        <w:tc>
          <w:tcPr>
            <w:tcW w:w="1726" w:type="dxa"/>
          </w:tcPr>
          <w:p w14:paraId="6286D864" w14:textId="77777777" w:rsidR="00FC60E4" w:rsidRDefault="00FC60E4" w:rsidP="00E01CE0">
            <w:r>
              <w:rPr>
                <w:rFonts w:cs="Times New Roman"/>
                <w:sz w:val="20"/>
                <w:szCs w:val="20"/>
              </w:rPr>
              <w:t>BIV + výmena kníh</w:t>
            </w:r>
          </w:p>
        </w:tc>
        <w:tc>
          <w:tcPr>
            <w:tcW w:w="3056" w:type="dxa"/>
          </w:tcPr>
          <w:p w14:paraId="6A284EC4" w14:textId="77777777" w:rsidR="00FC60E4" w:rsidRDefault="00FC60E4" w:rsidP="00E01CE0">
            <w:r>
              <w:rPr>
                <w:rFonts w:cs="Times New Roman"/>
                <w:b/>
                <w:sz w:val="20"/>
                <w:szCs w:val="20"/>
              </w:rPr>
              <w:t>VVP, Cyklické</w:t>
            </w:r>
          </w:p>
          <w:p w14:paraId="27629843"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0C77FAC4" w14:textId="77777777" w:rsidR="00FC60E4" w:rsidRDefault="00FC60E4" w:rsidP="00E01CE0">
            <w:pPr>
              <w:jc w:val="center"/>
            </w:pPr>
            <w:r>
              <w:rPr>
                <w:rFonts w:cs="Times New Roman"/>
                <w:sz w:val="20"/>
                <w:szCs w:val="20"/>
              </w:rPr>
              <w:t>18</w:t>
            </w:r>
          </w:p>
        </w:tc>
        <w:tc>
          <w:tcPr>
            <w:tcW w:w="1913" w:type="dxa"/>
          </w:tcPr>
          <w:p w14:paraId="71DBDC0F" w14:textId="77777777" w:rsidR="00FC60E4" w:rsidRDefault="00FC60E4" w:rsidP="00E01CE0">
            <w:pPr>
              <w:snapToGrid w:val="0"/>
              <w:rPr>
                <w:rFonts w:cs="Times New Roman"/>
                <w:sz w:val="20"/>
                <w:szCs w:val="20"/>
              </w:rPr>
            </w:pPr>
          </w:p>
        </w:tc>
      </w:tr>
      <w:tr w:rsidR="00FC60E4" w14:paraId="6C90E7B0" w14:textId="77777777" w:rsidTr="00FC60E4">
        <w:tc>
          <w:tcPr>
            <w:tcW w:w="1479" w:type="dxa"/>
          </w:tcPr>
          <w:p w14:paraId="0D7FFE25" w14:textId="77777777" w:rsidR="00FC60E4" w:rsidRDefault="00FC60E4" w:rsidP="00E01CE0">
            <w:r>
              <w:rPr>
                <w:rFonts w:cs="Times New Roman"/>
                <w:sz w:val="20"/>
                <w:szCs w:val="20"/>
              </w:rPr>
              <w:t>10.2.</w:t>
            </w:r>
          </w:p>
        </w:tc>
        <w:tc>
          <w:tcPr>
            <w:tcW w:w="1726" w:type="dxa"/>
          </w:tcPr>
          <w:p w14:paraId="02457B8E" w14:textId="77777777" w:rsidR="00FC60E4" w:rsidRDefault="00FC60E4" w:rsidP="00E01CE0">
            <w:r>
              <w:rPr>
                <w:sz w:val="20"/>
                <w:szCs w:val="20"/>
              </w:rPr>
              <w:t xml:space="preserve">NTM s o. </w:t>
            </w:r>
            <w:proofErr w:type="spellStart"/>
            <w:r>
              <w:rPr>
                <w:sz w:val="20"/>
                <w:szCs w:val="20"/>
              </w:rPr>
              <w:t>Maľarčíkom</w:t>
            </w:r>
            <w:proofErr w:type="spellEnd"/>
          </w:p>
        </w:tc>
        <w:tc>
          <w:tcPr>
            <w:tcW w:w="3056" w:type="dxa"/>
          </w:tcPr>
          <w:p w14:paraId="3EA1AD36" w14:textId="77777777" w:rsidR="00FC60E4" w:rsidRDefault="00FC60E4" w:rsidP="00E01CE0">
            <w:r>
              <w:rPr>
                <w:rFonts w:cs="Times New Roman"/>
                <w:b/>
                <w:sz w:val="20"/>
                <w:szCs w:val="20"/>
              </w:rPr>
              <w:t>VVP, Cyklické</w:t>
            </w:r>
          </w:p>
          <w:p w14:paraId="5B7EB40E" w14:textId="77777777" w:rsidR="00FC60E4" w:rsidRDefault="00FC60E4" w:rsidP="00E01CE0">
            <w:r>
              <w:rPr>
                <w:rFonts w:cs="Times New Roman"/>
                <w:sz w:val="20"/>
                <w:szCs w:val="20"/>
              </w:rPr>
              <w:t>Interaktívna prednáška v rámci NTM</w:t>
            </w:r>
          </w:p>
        </w:tc>
        <w:tc>
          <w:tcPr>
            <w:tcW w:w="1564" w:type="dxa"/>
          </w:tcPr>
          <w:p w14:paraId="26CE59D9" w14:textId="77777777" w:rsidR="00FC60E4" w:rsidRDefault="00FC60E4" w:rsidP="00E01CE0">
            <w:pPr>
              <w:jc w:val="center"/>
            </w:pPr>
            <w:r>
              <w:rPr>
                <w:sz w:val="20"/>
                <w:szCs w:val="20"/>
              </w:rPr>
              <w:t>25</w:t>
            </w:r>
          </w:p>
        </w:tc>
        <w:tc>
          <w:tcPr>
            <w:tcW w:w="1913" w:type="dxa"/>
          </w:tcPr>
          <w:p w14:paraId="5559AEBA" w14:textId="77777777" w:rsidR="00FC60E4" w:rsidRDefault="00FC60E4" w:rsidP="00E01CE0">
            <w:pPr>
              <w:snapToGrid w:val="0"/>
              <w:rPr>
                <w:rFonts w:cs="Times New Roman"/>
                <w:sz w:val="20"/>
                <w:szCs w:val="20"/>
              </w:rPr>
            </w:pPr>
          </w:p>
        </w:tc>
      </w:tr>
      <w:tr w:rsidR="00FC60E4" w14:paraId="164CE7D9" w14:textId="77777777" w:rsidTr="00FC60E4">
        <w:tc>
          <w:tcPr>
            <w:tcW w:w="1479" w:type="dxa"/>
          </w:tcPr>
          <w:p w14:paraId="0E154E24" w14:textId="77777777" w:rsidR="00FC60E4" w:rsidRDefault="00FC60E4" w:rsidP="00E01CE0">
            <w:r>
              <w:rPr>
                <w:rFonts w:cs="Times New Roman"/>
                <w:sz w:val="20"/>
                <w:szCs w:val="20"/>
              </w:rPr>
              <w:t>10.2.</w:t>
            </w:r>
          </w:p>
        </w:tc>
        <w:tc>
          <w:tcPr>
            <w:tcW w:w="1726" w:type="dxa"/>
          </w:tcPr>
          <w:p w14:paraId="626370A6" w14:textId="77777777" w:rsidR="00FC60E4" w:rsidRDefault="00FC60E4" w:rsidP="00E01CE0">
            <w:r>
              <w:rPr>
                <w:rFonts w:cs="Times New Roman"/>
                <w:sz w:val="20"/>
                <w:szCs w:val="20"/>
              </w:rPr>
              <w:t>O čarovnej knihe</w:t>
            </w:r>
          </w:p>
        </w:tc>
        <w:tc>
          <w:tcPr>
            <w:tcW w:w="3056" w:type="dxa"/>
          </w:tcPr>
          <w:p w14:paraId="1BE58BA4" w14:textId="77777777" w:rsidR="00FC60E4" w:rsidRDefault="00FC60E4" w:rsidP="00E01CE0">
            <w:r>
              <w:rPr>
                <w:rFonts w:cs="Times New Roman"/>
                <w:b/>
                <w:sz w:val="20"/>
                <w:szCs w:val="20"/>
              </w:rPr>
              <w:t>VVP, Cyklické</w:t>
            </w:r>
          </w:p>
          <w:p w14:paraId="502AC54E"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13E01A0E" w14:textId="77777777" w:rsidR="00FC60E4" w:rsidRDefault="00FC60E4" w:rsidP="00E01CE0">
            <w:pPr>
              <w:jc w:val="center"/>
            </w:pPr>
            <w:r>
              <w:rPr>
                <w:rFonts w:cs="Times New Roman"/>
                <w:sz w:val="20"/>
                <w:szCs w:val="20"/>
              </w:rPr>
              <w:t>12</w:t>
            </w:r>
          </w:p>
        </w:tc>
        <w:tc>
          <w:tcPr>
            <w:tcW w:w="1913" w:type="dxa"/>
          </w:tcPr>
          <w:p w14:paraId="175440F6" w14:textId="77777777" w:rsidR="00FC60E4" w:rsidRDefault="00FC60E4" w:rsidP="00E01CE0">
            <w:pPr>
              <w:snapToGrid w:val="0"/>
              <w:rPr>
                <w:rFonts w:cs="Times New Roman"/>
                <w:sz w:val="20"/>
                <w:szCs w:val="20"/>
              </w:rPr>
            </w:pPr>
          </w:p>
        </w:tc>
      </w:tr>
      <w:tr w:rsidR="00FC60E4" w14:paraId="470C0A2B" w14:textId="77777777" w:rsidTr="00FC60E4">
        <w:tc>
          <w:tcPr>
            <w:tcW w:w="1479" w:type="dxa"/>
          </w:tcPr>
          <w:p w14:paraId="1F673871" w14:textId="77777777" w:rsidR="00FC60E4" w:rsidRDefault="00FC60E4" w:rsidP="00E01CE0">
            <w:r>
              <w:rPr>
                <w:rFonts w:cs="Times New Roman"/>
                <w:sz w:val="20"/>
                <w:szCs w:val="20"/>
              </w:rPr>
              <w:lastRenderedPageBreak/>
              <w:t>11.2.</w:t>
            </w:r>
          </w:p>
        </w:tc>
        <w:tc>
          <w:tcPr>
            <w:tcW w:w="1726" w:type="dxa"/>
          </w:tcPr>
          <w:p w14:paraId="55ECFAE6" w14:textId="77777777" w:rsidR="00FC60E4" w:rsidRDefault="00FC60E4" w:rsidP="00E01CE0">
            <w:r>
              <w:rPr>
                <w:rFonts w:cs="Times New Roman"/>
                <w:sz w:val="20"/>
                <w:szCs w:val="20"/>
              </w:rPr>
              <w:t>Rozmotaj si jazýček</w:t>
            </w:r>
          </w:p>
        </w:tc>
        <w:tc>
          <w:tcPr>
            <w:tcW w:w="3056" w:type="dxa"/>
          </w:tcPr>
          <w:p w14:paraId="7F623E11" w14:textId="77777777" w:rsidR="00FC60E4" w:rsidRDefault="00FC60E4" w:rsidP="00E01CE0">
            <w:r>
              <w:rPr>
                <w:rFonts w:cs="Times New Roman"/>
                <w:b/>
                <w:sz w:val="20"/>
                <w:szCs w:val="20"/>
              </w:rPr>
              <w:t>VVP</w:t>
            </w:r>
          </w:p>
          <w:p w14:paraId="76F3FD52" w14:textId="77777777" w:rsidR="00FC60E4" w:rsidRDefault="00FC60E4" w:rsidP="00E01CE0">
            <w:r>
              <w:rPr>
                <w:rFonts w:cs="Times New Roman"/>
                <w:sz w:val="20"/>
                <w:szCs w:val="20"/>
              </w:rPr>
              <w:t>Zážitkové čítanie spojené s tvorivou dielňou</w:t>
            </w:r>
          </w:p>
        </w:tc>
        <w:tc>
          <w:tcPr>
            <w:tcW w:w="1564" w:type="dxa"/>
          </w:tcPr>
          <w:p w14:paraId="094A2967" w14:textId="77777777" w:rsidR="00FC60E4" w:rsidRDefault="00FC60E4" w:rsidP="00E01CE0">
            <w:pPr>
              <w:jc w:val="center"/>
            </w:pPr>
            <w:r>
              <w:rPr>
                <w:rFonts w:cs="Times New Roman"/>
                <w:sz w:val="20"/>
                <w:szCs w:val="20"/>
              </w:rPr>
              <w:t>6</w:t>
            </w:r>
          </w:p>
        </w:tc>
        <w:tc>
          <w:tcPr>
            <w:tcW w:w="1913" w:type="dxa"/>
          </w:tcPr>
          <w:p w14:paraId="7D231C92" w14:textId="77777777" w:rsidR="00FC60E4" w:rsidRDefault="00FC60E4" w:rsidP="00E01CE0">
            <w:pPr>
              <w:snapToGrid w:val="0"/>
              <w:rPr>
                <w:rFonts w:cs="Times New Roman"/>
                <w:sz w:val="20"/>
                <w:szCs w:val="20"/>
              </w:rPr>
            </w:pPr>
          </w:p>
        </w:tc>
      </w:tr>
      <w:tr w:rsidR="00FC60E4" w14:paraId="66F68427" w14:textId="77777777" w:rsidTr="00FC60E4">
        <w:trPr>
          <w:trHeight w:val="184"/>
        </w:trPr>
        <w:tc>
          <w:tcPr>
            <w:tcW w:w="1479" w:type="dxa"/>
          </w:tcPr>
          <w:p w14:paraId="33EEFAA6" w14:textId="77777777" w:rsidR="00FC60E4" w:rsidRDefault="00FC60E4" w:rsidP="00E01CE0">
            <w:r>
              <w:rPr>
                <w:rFonts w:cs="Times New Roman"/>
                <w:sz w:val="20"/>
                <w:szCs w:val="20"/>
              </w:rPr>
              <w:t>12.2.</w:t>
            </w:r>
          </w:p>
        </w:tc>
        <w:tc>
          <w:tcPr>
            <w:tcW w:w="1726" w:type="dxa"/>
          </w:tcPr>
          <w:p w14:paraId="721282C6" w14:textId="77777777" w:rsidR="00FC60E4" w:rsidRDefault="00FC60E4" w:rsidP="00E01CE0">
            <w:r>
              <w:rPr>
                <w:rFonts w:cs="Times New Roman"/>
                <w:sz w:val="20"/>
                <w:szCs w:val="20"/>
              </w:rPr>
              <w:t>Hrnček, var</w:t>
            </w:r>
          </w:p>
        </w:tc>
        <w:tc>
          <w:tcPr>
            <w:tcW w:w="3056" w:type="dxa"/>
          </w:tcPr>
          <w:p w14:paraId="4B2FE947" w14:textId="77777777" w:rsidR="00FC60E4" w:rsidRDefault="00FC60E4" w:rsidP="00E01CE0">
            <w:r>
              <w:rPr>
                <w:rFonts w:cs="Times New Roman"/>
                <w:b/>
                <w:sz w:val="20"/>
                <w:szCs w:val="20"/>
              </w:rPr>
              <w:t>VVP, Cyklické</w:t>
            </w:r>
          </w:p>
          <w:p w14:paraId="081532AC" w14:textId="77777777" w:rsidR="00FC60E4" w:rsidRDefault="00FC60E4" w:rsidP="00E01CE0">
            <w:r>
              <w:rPr>
                <w:rFonts w:cs="Times New Roman"/>
                <w:sz w:val="20"/>
                <w:szCs w:val="20"/>
              </w:rPr>
              <w:t>Zážitkové čítanie spojené s tvorivou dielňou</w:t>
            </w:r>
          </w:p>
        </w:tc>
        <w:tc>
          <w:tcPr>
            <w:tcW w:w="1564" w:type="dxa"/>
          </w:tcPr>
          <w:p w14:paraId="304596D9" w14:textId="77777777" w:rsidR="00FC60E4" w:rsidRDefault="00FC60E4" w:rsidP="00E01CE0">
            <w:pPr>
              <w:jc w:val="center"/>
            </w:pPr>
            <w:r>
              <w:rPr>
                <w:rFonts w:cs="Times New Roman"/>
                <w:sz w:val="20"/>
                <w:szCs w:val="20"/>
              </w:rPr>
              <w:t>9</w:t>
            </w:r>
          </w:p>
        </w:tc>
        <w:tc>
          <w:tcPr>
            <w:tcW w:w="1913" w:type="dxa"/>
          </w:tcPr>
          <w:p w14:paraId="78B8DCAB" w14:textId="77777777" w:rsidR="00FC60E4" w:rsidRDefault="00FC60E4" w:rsidP="00E01CE0">
            <w:pPr>
              <w:snapToGrid w:val="0"/>
              <w:rPr>
                <w:rFonts w:cs="Times New Roman"/>
                <w:sz w:val="20"/>
                <w:szCs w:val="20"/>
              </w:rPr>
            </w:pPr>
          </w:p>
        </w:tc>
      </w:tr>
      <w:tr w:rsidR="00FC60E4" w14:paraId="56742D0E" w14:textId="77777777" w:rsidTr="00FC60E4">
        <w:tc>
          <w:tcPr>
            <w:tcW w:w="1479" w:type="dxa"/>
          </w:tcPr>
          <w:p w14:paraId="1A38CC13" w14:textId="77777777" w:rsidR="00FC60E4" w:rsidRDefault="00FC60E4" w:rsidP="00E01CE0">
            <w:r>
              <w:rPr>
                <w:rFonts w:cs="Times New Roman"/>
                <w:sz w:val="20"/>
                <w:szCs w:val="20"/>
              </w:rPr>
              <w:t>13.2.</w:t>
            </w:r>
          </w:p>
        </w:tc>
        <w:tc>
          <w:tcPr>
            <w:tcW w:w="1726" w:type="dxa"/>
          </w:tcPr>
          <w:p w14:paraId="0FF9AAB4" w14:textId="77777777" w:rsidR="00FC60E4" w:rsidRDefault="00FC60E4" w:rsidP="00E01CE0">
            <w:r>
              <w:rPr>
                <w:rFonts w:cs="Times New Roman"/>
                <w:sz w:val="20"/>
                <w:szCs w:val="20"/>
              </w:rPr>
              <w:t>BIV + výmena kníh</w:t>
            </w:r>
          </w:p>
        </w:tc>
        <w:tc>
          <w:tcPr>
            <w:tcW w:w="3056" w:type="dxa"/>
          </w:tcPr>
          <w:p w14:paraId="78167EE6" w14:textId="77777777" w:rsidR="00FC60E4" w:rsidRDefault="00FC60E4" w:rsidP="00E01CE0">
            <w:r>
              <w:rPr>
                <w:rFonts w:cs="Times New Roman"/>
                <w:b/>
                <w:sz w:val="20"/>
                <w:szCs w:val="20"/>
              </w:rPr>
              <w:t>VVP, Cyklické</w:t>
            </w:r>
          </w:p>
          <w:p w14:paraId="120F30A6"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6BCA03C7" w14:textId="77777777" w:rsidR="00FC60E4" w:rsidRDefault="00FC60E4" w:rsidP="00E01CE0">
            <w:pPr>
              <w:jc w:val="center"/>
            </w:pPr>
            <w:r>
              <w:rPr>
                <w:rFonts w:cs="Times New Roman"/>
                <w:sz w:val="20"/>
                <w:szCs w:val="20"/>
              </w:rPr>
              <w:t>19</w:t>
            </w:r>
          </w:p>
        </w:tc>
        <w:tc>
          <w:tcPr>
            <w:tcW w:w="1913" w:type="dxa"/>
          </w:tcPr>
          <w:p w14:paraId="3FFFE154" w14:textId="77777777" w:rsidR="00FC60E4" w:rsidRDefault="00FC60E4" w:rsidP="00E01CE0">
            <w:pPr>
              <w:snapToGrid w:val="0"/>
              <w:rPr>
                <w:rFonts w:cs="Times New Roman"/>
                <w:sz w:val="20"/>
                <w:szCs w:val="20"/>
              </w:rPr>
            </w:pPr>
          </w:p>
        </w:tc>
      </w:tr>
      <w:tr w:rsidR="00FC60E4" w14:paraId="5FB8472D" w14:textId="77777777" w:rsidTr="00FC60E4">
        <w:tc>
          <w:tcPr>
            <w:tcW w:w="1479" w:type="dxa"/>
          </w:tcPr>
          <w:p w14:paraId="41F14E3F" w14:textId="77777777" w:rsidR="00FC60E4" w:rsidRDefault="00FC60E4" w:rsidP="00E01CE0">
            <w:r>
              <w:rPr>
                <w:rFonts w:cs="Times New Roman"/>
                <w:sz w:val="20"/>
                <w:szCs w:val="20"/>
              </w:rPr>
              <w:t>14.2.</w:t>
            </w:r>
          </w:p>
        </w:tc>
        <w:tc>
          <w:tcPr>
            <w:tcW w:w="1726" w:type="dxa"/>
          </w:tcPr>
          <w:p w14:paraId="6153B0C2" w14:textId="77777777" w:rsidR="00FC60E4" w:rsidRDefault="00FC60E4" w:rsidP="00E01CE0">
            <w:proofErr w:type="spellStart"/>
            <w:r>
              <w:rPr>
                <w:rFonts w:cs="Times New Roman"/>
                <w:sz w:val="20"/>
                <w:szCs w:val="20"/>
              </w:rPr>
              <w:t>Valentínske</w:t>
            </w:r>
            <w:proofErr w:type="spellEnd"/>
            <w:r>
              <w:rPr>
                <w:rFonts w:cs="Times New Roman"/>
                <w:sz w:val="20"/>
                <w:szCs w:val="20"/>
              </w:rPr>
              <w:t xml:space="preserve"> čítanie</w:t>
            </w:r>
          </w:p>
        </w:tc>
        <w:tc>
          <w:tcPr>
            <w:tcW w:w="3056" w:type="dxa"/>
          </w:tcPr>
          <w:p w14:paraId="62B0F591" w14:textId="77777777" w:rsidR="00FC60E4" w:rsidRDefault="00FC60E4" w:rsidP="00E01CE0">
            <w:r>
              <w:rPr>
                <w:rFonts w:cs="Times New Roman"/>
                <w:b/>
                <w:sz w:val="20"/>
                <w:szCs w:val="20"/>
              </w:rPr>
              <w:t>VVP</w:t>
            </w:r>
          </w:p>
          <w:p w14:paraId="39C99584" w14:textId="77777777" w:rsidR="00FC60E4" w:rsidRDefault="00FC60E4" w:rsidP="00E01CE0">
            <w:r>
              <w:rPr>
                <w:rFonts w:cs="Times New Roman"/>
                <w:sz w:val="20"/>
                <w:szCs w:val="20"/>
              </w:rPr>
              <w:t>Zážitkové čítanie spojené s tvorivou dielňou</w:t>
            </w:r>
          </w:p>
        </w:tc>
        <w:tc>
          <w:tcPr>
            <w:tcW w:w="1564" w:type="dxa"/>
          </w:tcPr>
          <w:p w14:paraId="0579BAA1" w14:textId="77777777" w:rsidR="00FC60E4" w:rsidRDefault="00FC60E4" w:rsidP="00E01CE0">
            <w:pPr>
              <w:jc w:val="center"/>
            </w:pPr>
            <w:r>
              <w:rPr>
                <w:rFonts w:cs="Times New Roman"/>
                <w:sz w:val="20"/>
                <w:szCs w:val="20"/>
              </w:rPr>
              <w:t>14</w:t>
            </w:r>
          </w:p>
        </w:tc>
        <w:tc>
          <w:tcPr>
            <w:tcW w:w="1913" w:type="dxa"/>
          </w:tcPr>
          <w:p w14:paraId="29F96584" w14:textId="77777777" w:rsidR="00FC60E4" w:rsidRDefault="00FC60E4" w:rsidP="00E01CE0">
            <w:pPr>
              <w:snapToGrid w:val="0"/>
              <w:rPr>
                <w:rFonts w:cs="Times New Roman"/>
                <w:sz w:val="20"/>
                <w:szCs w:val="20"/>
              </w:rPr>
            </w:pPr>
          </w:p>
        </w:tc>
      </w:tr>
      <w:tr w:rsidR="00FC60E4" w14:paraId="0B9DE9FB" w14:textId="77777777" w:rsidTr="00FC60E4">
        <w:tc>
          <w:tcPr>
            <w:tcW w:w="1479" w:type="dxa"/>
          </w:tcPr>
          <w:p w14:paraId="3B8F7B77" w14:textId="77777777" w:rsidR="00FC60E4" w:rsidRDefault="00FC60E4" w:rsidP="00E01CE0">
            <w:r>
              <w:rPr>
                <w:rFonts w:cs="Times New Roman"/>
                <w:sz w:val="20"/>
                <w:szCs w:val="20"/>
              </w:rPr>
              <w:t>14.2.</w:t>
            </w:r>
          </w:p>
        </w:tc>
        <w:tc>
          <w:tcPr>
            <w:tcW w:w="1726" w:type="dxa"/>
          </w:tcPr>
          <w:p w14:paraId="0A805036"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7791E222" w14:textId="77777777" w:rsidR="00FC60E4" w:rsidRDefault="00FC60E4" w:rsidP="00E01CE0">
            <w:r>
              <w:rPr>
                <w:rFonts w:cs="Times New Roman"/>
                <w:b/>
                <w:sz w:val="20"/>
                <w:szCs w:val="20"/>
              </w:rPr>
              <w:t>VVP, Cyklické</w:t>
            </w:r>
          </w:p>
          <w:p w14:paraId="329D2D3C" w14:textId="77777777" w:rsidR="00FC60E4" w:rsidRDefault="00FC60E4" w:rsidP="00E01CE0">
            <w:r>
              <w:rPr>
                <w:rFonts w:cs="Times New Roman"/>
                <w:bCs/>
                <w:sz w:val="20"/>
                <w:szCs w:val="20"/>
              </w:rPr>
              <w:t>Stretnutie členov klubu</w:t>
            </w:r>
          </w:p>
        </w:tc>
        <w:tc>
          <w:tcPr>
            <w:tcW w:w="1564" w:type="dxa"/>
          </w:tcPr>
          <w:p w14:paraId="52DD2C70" w14:textId="77777777" w:rsidR="00FC60E4" w:rsidRDefault="00FC60E4" w:rsidP="00E01CE0">
            <w:pPr>
              <w:jc w:val="center"/>
            </w:pPr>
            <w:r>
              <w:rPr>
                <w:rFonts w:cs="Times New Roman"/>
                <w:sz w:val="20"/>
                <w:szCs w:val="20"/>
              </w:rPr>
              <w:t>16</w:t>
            </w:r>
          </w:p>
        </w:tc>
        <w:tc>
          <w:tcPr>
            <w:tcW w:w="1913" w:type="dxa"/>
          </w:tcPr>
          <w:p w14:paraId="09FEB622" w14:textId="77777777" w:rsidR="00FC60E4" w:rsidRDefault="00FC60E4" w:rsidP="00E01CE0">
            <w:pPr>
              <w:snapToGrid w:val="0"/>
              <w:rPr>
                <w:rFonts w:cs="Times New Roman"/>
                <w:sz w:val="20"/>
                <w:szCs w:val="20"/>
              </w:rPr>
            </w:pPr>
          </w:p>
        </w:tc>
      </w:tr>
      <w:tr w:rsidR="00FC60E4" w14:paraId="31FB8CA7" w14:textId="77777777" w:rsidTr="00FC60E4">
        <w:tc>
          <w:tcPr>
            <w:tcW w:w="1479" w:type="dxa"/>
          </w:tcPr>
          <w:p w14:paraId="4425FB6E" w14:textId="77777777" w:rsidR="00FC60E4" w:rsidRDefault="00FC60E4" w:rsidP="00E01CE0">
            <w:r>
              <w:rPr>
                <w:rFonts w:cs="Times New Roman"/>
                <w:sz w:val="20"/>
                <w:szCs w:val="20"/>
              </w:rPr>
              <w:t>18.2.</w:t>
            </w:r>
          </w:p>
        </w:tc>
        <w:tc>
          <w:tcPr>
            <w:tcW w:w="1726" w:type="dxa"/>
          </w:tcPr>
          <w:p w14:paraId="002B7C1D" w14:textId="77777777" w:rsidR="00FC60E4" w:rsidRDefault="00FC60E4" w:rsidP="00E01CE0">
            <w:r>
              <w:rPr>
                <w:rFonts w:cs="Times New Roman"/>
                <w:sz w:val="20"/>
                <w:szCs w:val="20"/>
              </w:rPr>
              <w:t>Tréning mozgu</w:t>
            </w:r>
          </w:p>
        </w:tc>
        <w:tc>
          <w:tcPr>
            <w:tcW w:w="3056" w:type="dxa"/>
          </w:tcPr>
          <w:p w14:paraId="1F450D26" w14:textId="77777777" w:rsidR="00FC60E4" w:rsidRDefault="00FC60E4" w:rsidP="00E01CE0">
            <w:r>
              <w:rPr>
                <w:rFonts w:cs="Times New Roman"/>
                <w:b/>
                <w:sz w:val="20"/>
                <w:szCs w:val="20"/>
              </w:rPr>
              <w:t>VVP, Cyklické</w:t>
            </w:r>
          </w:p>
          <w:p w14:paraId="37162F84" w14:textId="77777777" w:rsidR="00FC60E4" w:rsidRDefault="00FC60E4" w:rsidP="00E01CE0">
            <w:r>
              <w:rPr>
                <w:rFonts w:cs="Times New Roman"/>
                <w:bCs/>
                <w:sz w:val="20"/>
                <w:szCs w:val="20"/>
              </w:rPr>
              <w:t>Tréning pamäti pre seniorov</w:t>
            </w:r>
          </w:p>
        </w:tc>
        <w:tc>
          <w:tcPr>
            <w:tcW w:w="1564" w:type="dxa"/>
          </w:tcPr>
          <w:p w14:paraId="6929B278" w14:textId="77777777" w:rsidR="00FC60E4" w:rsidRDefault="00FC60E4" w:rsidP="00E01CE0">
            <w:pPr>
              <w:jc w:val="center"/>
            </w:pPr>
            <w:r>
              <w:rPr>
                <w:rFonts w:cs="Times New Roman"/>
                <w:sz w:val="20"/>
                <w:szCs w:val="20"/>
              </w:rPr>
              <w:t>25</w:t>
            </w:r>
          </w:p>
        </w:tc>
        <w:tc>
          <w:tcPr>
            <w:tcW w:w="1913" w:type="dxa"/>
          </w:tcPr>
          <w:p w14:paraId="7FB0856C" w14:textId="77777777" w:rsidR="00FC60E4" w:rsidRDefault="00FC60E4" w:rsidP="00E01CE0">
            <w:pPr>
              <w:snapToGrid w:val="0"/>
              <w:rPr>
                <w:rFonts w:cs="Times New Roman"/>
                <w:sz w:val="20"/>
                <w:szCs w:val="20"/>
              </w:rPr>
            </w:pPr>
          </w:p>
        </w:tc>
      </w:tr>
      <w:tr w:rsidR="00FC60E4" w14:paraId="7CA53191" w14:textId="77777777" w:rsidTr="00FC60E4">
        <w:tc>
          <w:tcPr>
            <w:tcW w:w="1479" w:type="dxa"/>
          </w:tcPr>
          <w:p w14:paraId="1A4FA56F" w14:textId="77777777" w:rsidR="00FC60E4" w:rsidRDefault="00FC60E4" w:rsidP="00E01CE0">
            <w:r>
              <w:rPr>
                <w:rFonts w:cs="Times New Roman"/>
                <w:sz w:val="20"/>
                <w:szCs w:val="20"/>
              </w:rPr>
              <w:t>18.2.</w:t>
            </w:r>
          </w:p>
        </w:tc>
        <w:tc>
          <w:tcPr>
            <w:tcW w:w="1726" w:type="dxa"/>
          </w:tcPr>
          <w:p w14:paraId="7C8A40BA" w14:textId="77777777" w:rsidR="00FC60E4" w:rsidRDefault="00FC60E4" w:rsidP="00E01CE0">
            <w:r>
              <w:rPr>
                <w:rFonts w:cs="Times New Roman"/>
                <w:sz w:val="20"/>
                <w:szCs w:val="20"/>
              </w:rPr>
              <w:t>Jarné prázdniny – potápanie s rybkami</w:t>
            </w:r>
          </w:p>
        </w:tc>
        <w:tc>
          <w:tcPr>
            <w:tcW w:w="3056" w:type="dxa"/>
          </w:tcPr>
          <w:p w14:paraId="5EE2229E" w14:textId="77777777" w:rsidR="00FC60E4" w:rsidRDefault="00FC60E4" w:rsidP="00E01CE0">
            <w:r>
              <w:rPr>
                <w:rFonts w:cs="Times New Roman"/>
                <w:b/>
                <w:sz w:val="20"/>
                <w:szCs w:val="20"/>
              </w:rPr>
              <w:t>VVP</w:t>
            </w:r>
          </w:p>
          <w:p w14:paraId="2456FBC4" w14:textId="77777777" w:rsidR="00FC60E4" w:rsidRDefault="00FC60E4" w:rsidP="00E01CE0">
            <w:r>
              <w:rPr>
                <w:rFonts w:cs="Times New Roman"/>
                <w:sz w:val="20"/>
                <w:szCs w:val="20"/>
              </w:rPr>
              <w:t>Akvaristický workshop spojený s tvorivou dielňou</w:t>
            </w:r>
          </w:p>
        </w:tc>
        <w:tc>
          <w:tcPr>
            <w:tcW w:w="1564" w:type="dxa"/>
          </w:tcPr>
          <w:p w14:paraId="3805450D" w14:textId="77777777" w:rsidR="00FC60E4" w:rsidRDefault="00FC60E4" w:rsidP="00E01CE0">
            <w:pPr>
              <w:jc w:val="center"/>
            </w:pPr>
            <w:r>
              <w:rPr>
                <w:rFonts w:cs="Times New Roman"/>
                <w:sz w:val="20"/>
                <w:szCs w:val="20"/>
              </w:rPr>
              <w:t>21</w:t>
            </w:r>
          </w:p>
        </w:tc>
        <w:tc>
          <w:tcPr>
            <w:tcW w:w="1913" w:type="dxa"/>
          </w:tcPr>
          <w:p w14:paraId="3D36DC10" w14:textId="77777777" w:rsidR="00FC60E4" w:rsidRDefault="00FC60E4" w:rsidP="00E01CE0">
            <w:pPr>
              <w:snapToGrid w:val="0"/>
              <w:rPr>
                <w:rFonts w:cs="Times New Roman"/>
                <w:sz w:val="20"/>
                <w:szCs w:val="20"/>
              </w:rPr>
            </w:pPr>
          </w:p>
        </w:tc>
      </w:tr>
      <w:tr w:rsidR="00FC60E4" w14:paraId="2FE8F938" w14:textId="77777777" w:rsidTr="00FC60E4">
        <w:tc>
          <w:tcPr>
            <w:tcW w:w="1479" w:type="dxa"/>
          </w:tcPr>
          <w:p w14:paraId="686B8D1F" w14:textId="77777777" w:rsidR="00FC60E4" w:rsidRDefault="00FC60E4" w:rsidP="00E01CE0">
            <w:r>
              <w:rPr>
                <w:rFonts w:cs="Times New Roman"/>
                <w:sz w:val="20"/>
                <w:szCs w:val="20"/>
              </w:rPr>
              <w:t>19.2.</w:t>
            </w:r>
          </w:p>
        </w:tc>
        <w:tc>
          <w:tcPr>
            <w:tcW w:w="1726" w:type="dxa"/>
          </w:tcPr>
          <w:p w14:paraId="0111CB70" w14:textId="77777777" w:rsidR="00FC60E4" w:rsidRDefault="00FC60E4" w:rsidP="00E01CE0">
            <w:r>
              <w:rPr>
                <w:rFonts w:cs="Times New Roman"/>
                <w:sz w:val="20"/>
                <w:szCs w:val="20"/>
              </w:rPr>
              <w:t>Jarné prázdniny – rozprávkový karneval</w:t>
            </w:r>
          </w:p>
        </w:tc>
        <w:tc>
          <w:tcPr>
            <w:tcW w:w="3056" w:type="dxa"/>
          </w:tcPr>
          <w:p w14:paraId="22B62DC1" w14:textId="77777777" w:rsidR="00FC60E4" w:rsidRDefault="00FC60E4" w:rsidP="00E01CE0">
            <w:r>
              <w:rPr>
                <w:rFonts w:cs="Times New Roman"/>
                <w:b/>
                <w:sz w:val="20"/>
                <w:szCs w:val="20"/>
              </w:rPr>
              <w:t>VVP</w:t>
            </w:r>
          </w:p>
          <w:p w14:paraId="42060315" w14:textId="77777777" w:rsidR="00FC60E4" w:rsidRDefault="00FC60E4" w:rsidP="00E01CE0">
            <w:r>
              <w:rPr>
                <w:rFonts w:cs="Times New Roman"/>
                <w:sz w:val="20"/>
                <w:szCs w:val="20"/>
              </w:rPr>
              <w:t>Workshop spojený s rozprávkovým karnevalom</w:t>
            </w:r>
          </w:p>
        </w:tc>
        <w:tc>
          <w:tcPr>
            <w:tcW w:w="1564" w:type="dxa"/>
          </w:tcPr>
          <w:p w14:paraId="7BB103EB" w14:textId="77777777" w:rsidR="00FC60E4" w:rsidRDefault="00FC60E4" w:rsidP="00E01CE0">
            <w:pPr>
              <w:jc w:val="center"/>
            </w:pPr>
            <w:r>
              <w:rPr>
                <w:rFonts w:cs="Times New Roman"/>
                <w:sz w:val="20"/>
                <w:szCs w:val="20"/>
              </w:rPr>
              <w:t>42</w:t>
            </w:r>
          </w:p>
        </w:tc>
        <w:tc>
          <w:tcPr>
            <w:tcW w:w="1913" w:type="dxa"/>
          </w:tcPr>
          <w:p w14:paraId="50F05B3C" w14:textId="77777777" w:rsidR="00FC60E4" w:rsidRDefault="00FC60E4" w:rsidP="00E01CE0">
            <w:pPr>
              <w:snapToGrid w:val="0"/>
              <w:rPr>
                <w:rFonts w:cs="Times New Roman"/>
                <w:sz w:val="20"/>
                <w:szCs w:val="20"/>
              </w:rPr>
            </w:pPr>
          </w:p>
        </w:tc>
      </w:tr>
      <w:tr w:rsidR="00FC60E4" w14:paraId="4AE6EAB5" w14:textId="77777777" w:rsidTr="00FC60E4">
        <w:tc>
          <w:tcPr>
            <w:tcW w:w="1479" w:type="dxa"/>
          </w:tcPr>
          <w:p w14:paraId="17ADACD1" w14:textId="77777777" w:rsidR="00FC60E4" w:rsidRDefault="00FC60E4" w:rsidP="00E01CE0">
            <w:r>
              <w:rPr>
                <w:rFonts w:cs="Times New Roman"/>
                <w:sz w:val="20"/>
                <w:szCs w:val="20"/>
              </w:rPr>
              <w:t>20.2.</w:t>
            </w:r>
          </w:p>
        </w:tc>
        <w:tc>
          <w:tcPr>
            <w:tcW w:w="1726" w:type="dxa"/>
          </w:tcPr>
          <w:p w14:paraId="7CCB8EBC" w14:textId="77777777" w:rsidR="00FC60E4" w:rsidRDefault="00FC60E4" w:rsidP="00E01CE0">
            <w:r>
              <w:rPr>
                <w:rFonts w:cs="Times New Roman"/>
                <w:sz w:val="20"/>
                <w:szCs w:val="20"/>
              </w:rPr>
              <w:t>Jarné prázdniny – čarovným štetcom</w:t>
            </w:r>
          </w:p>
        </w:tc>
        <w:tc>
          <w:tcPr>
            <w:tcW w:w="3056" w:type="dxa"/>
          </w:tcPr>
          <w:p w14:paraId="282FC712" w14:textId="77777777" w:rsidR="00FC60E4" w:rsidRDefault="00FC60E4" w:rsidP="00E01CE0">
            <w:r>
              <w:rPr>
                <w:rFonts w:cs="Times New Roman"/>
                <w:b/>
                <w:sz w:val="20"/>
                <w:szCs w:val="20"/>
              </w:rPr>
              <w:t>VVP</w:t>
            </w:r>
          </w:p>
          <w:p w14:paraId="4BF4D248" w14:textId="77777777" w:rsidR="00FC60E4" w:rsidRDefault="00FC60E4" w:rsidP="00E01CE0">
            <w:r>
              <w:rPr>
                <w:rFonts w:cs="Times New Roman"/>
                <w:sz w:val="20"/>
                <w:szCs w:val="20"/>
              </w:rPr>
              <w:t xml:space="preserve">Výtvarný workshop </w:t>
            </w:r>
          </w:p>
        </w:tc>
        <w:tc>
          <w:tcPr>
            <w:tcW w:w="1564" w:type="dxa"/>
          </w:tcPr>
          <w:p w14:paraId="0A33FEB5" w14:textId="77777777" w:rsidR="00FC60E4" w:rsidRDefault="00FC60E4" w:rsidP="00E01CE0">
            <w:pPr>
              <w:jc w:val="center"/>
            </w:pPr>
            <w:r>
              <w:rPr>
                <w:rFonts w:cs="Times New Roman"/>
                <w:sz w:val="20"/>
                <w:szCs w:val="20"/>
              </w:rPr>
              <w:t>33</w:t>
            </w:r>
          </w:p>
        </w:tc>
        <w:tc>
          <w:tcPr>
            <w:tcW w:w="1913" w:type="dxa"/>
          </w:tcPr>
          <w:p w14:paraId="07BF2479" w14:textId="77777777" w:rsidR="00FC60E4" w:rsidRDefault="00FC60E4" w:rsidP="00E01CE0">
            <w:pPr>
              <w:rPr>
                <w:rFonts w:cs="Times New Roman"/>
                <w:sz w:val="20"/>
                <w:szCs w:val="20"/>
              </w:rPr>
            </w:pPr>
          </w:p>
        </w:tc>
      </w:tr>
      <w:tr w:rsidR="00FC60E4" w14:paraId="3B77F026" w14:textId="77777777" w:rsidTr="00FC60E4">
        <w:tc>
          <w:tcPr>
            <w:tcW w:w="1479" w:type="dxa"/>
          </w:tcPr>
          <w:p w14:paraId="17C6F6CD" w14:textId="77777777" w:rsidR="00FC60E4" w:rsidRDefault="00FC60E4" w:rsidP="00E01CE0">
            <w:r>
              <w:rPr>
                <w:rFonts w:cs="Times New Roman"/>
                <w:sz w:val="20"/>
                <w:szCs w:val="20"/>
              </w:rPr>
              <w:t>21.2.</w:t>
            </w:r>
          </w:p>
        </w:tc>
        <w:tc>
          <w:tcPr>
            <w:tcW w:w="1726" w:type="dxa"/>
          </w:tcPr>
          <w:p w14:paraId="46F6D02B" w14:textId="77777777" w:rsidR="00FC60E4" w:rsidRDefault="00FC60E4" w:rsidP="00E01CE0">
            <w:r>
              <w:rPr>
                <w:rFonts w:cs="Times New Roman"/>
                <w:sz w:val="20"/>
                <w:szCs w:val="20"/>
              </w:rPr>
              <w:t>Jarné prázdniny – jarná pohľadnica</w:t>
            </w:r>
          </w:p>
        </w:tc>
        <w:tc>
          <w:tcPr>
            <w:tcW w:w="3056" w:type="dxa"/>
          </w:tcPr>
          <w:p w14:paraId="059CD638" w14:textId="77777777" w:rsidR="00FC60E4" w:rsidRDefault="00FC60E4" w:rsidP="00E01CE0">
            <w:r>
              <w:rPr>
                <w:rFonts w:cs="Times New Roman"/>
                <w:b/>
                <w:sz w:val="20"/>
                <w:szCs w:val="20"/>
              </w:rPr>
              <w:t>VVP</w:t>
            </w:r>
          </w:p>
          <w:p w14:paraId="6CD2D897" w14:textId="77777777" w:rsidR="00FC60E4" w:rsidRDefault="00FC60E4" w:rsidP="00E01CE0">
            <w:r>
              <w:rPr>
                <w:rFonts w:cs="Times New Roman"/>
                <w:sz w:val="20"/>
                <w:szCs w:val="20"/>
              </w:rPr>
              <w:t>Výtvarný workshop</w:t>
            </w:r>
          </w:p>
        </w:tc>
        <w:tc>
          <w:tcPr>
            <w:tcW w:w="1564" w:type="dxa"/>
          </w:tcPr>
          <w:p w14:paraId="6FCC062C" w14:textId="77777777" w:rsidR="00FC60E4" w:rsidRDefault="00FC60E4" w:rsidP="00E01CE0">
            <w:pPr>
              <w:jc w:val="center"/>
            </w:pPr>
            <w:r>
              <w:rPr>
                <w:rFonts w:cs="Times New Roman"/>
                <w:sz w:val="20"/>
                <w:szCs w:val="20"/>
              </w:rPr>
              <w:t>34</w:t>
            </w:r>
          </w:p>
        </w:tc>
        <w:tc>
          <w:tcPr>
            <w:tcW w:w="1913" w:type="dxa"/>
          </w:tcPr>
          <w:p w14:paraId="0115C6CA" w14:textId="77777777" w:rsidR="00FC60E4" w:rsidRDefault="00FC60E4" w:rsidP="00E01CE0">
            <w:pPr>
              <w:snapToGrid w:val="0"/>
              <w:rPr>
                <w:rFonts w:cs="Times New Roman"/>
                <w:sz w:val="20"/>
                <w:szCs w:val="20"/>
              </w:rPr>
            </w:pPr>
          </w:p>
        </w:tc>
      </w:tr>
      <w:tr w:rsidR="00FC60E4" w14:paraId="15498C96" w14:textId="77777777" w:rsidTr="00FC60E4">
        <w:tc>
          <w:tcPr>
            <w:tcW w:w="1479" w:type="dxa"/>
          </w:tcPr>
          <w:p w14:paraId="0344C790" w14:textId="77777777" w:rsidR="00FC60E4" w:rsidRDefault="00FC60E4" w:rsidP="00E01CE0">
            <w:r>
              <w:rPr>
                <w:rFonts w:cs="Times New Roman"/>
                <w:sz w:val="20"/>
                <w:szCs w:val="20"/>
              </w:rPr>
              <w:t>21.2.</w:t>
            </w:r>
          </w:p>
        </w:tc>
        <w:tc>
          <w:tcPr>
            <w:tcW w:w="1726" w:type="dxa"/>
          </w:tcPr>
          <w:p w14:paraId="00A89185"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5DE34341" w14:textId="77777777" w:rsidR="00FC60E4" w:rsidRDefault="00FC60E4" w:rsidP="00E01CE0">
            <w:r>
              <w:rPr>
                <w:rFonts w:cs="Times New Roman"/>
                <w:b/>
                <w:sz w:val="20"/>
                <w:szCs w:val="20"/>
              </w:rPr>
              <w:t>VVP, Cyklické</w:t>
            </w:r>
          </w:p>
          <w:p w14:paraId="7297FE54" w14:textId="77777777" w:rsidR="00FC60E4" w:rsidRDefault="00FC60E4" w:rsidP="00E01CE0">
            <w:r>
              <w:rPr>
                <w:rFonts w:cs="Times New Roman"/>
                <w:bCs/>
                <w:sz w:val="20"/>
                <w:szCs w:val="20"/>
              </w:rPr>
              <w:t>Stretnutie členov klubu</w:t>
            </w:r>
          </w:p>
        </w:tc>
        <w:tc>
          <w:tcPr>
            <w:tcW w:w="1564" w:type="dxa"/>
          </w:tcPr>
          <w:p w14:paraId="4C04D4ED" w14:textId="77777777" w:rsidR="00FC60E4" w:rsidRDefault="00FC60E4" w:rsidP="00E01CE0">
            <w:pPr>
              <w:jc w:val="center"/>
            </w:pPr>
            <w:r>
              <w:rPr>
                <w:rFonts w:cs="Times New Roman"/>
                <w:sz w:val="20"/>
                <w:szCs w:val="20"/>
              </w:rPr>
              <w:t>15</w:t>
            </w:r>
          </w:p>
        </w:tc>
        <w:tc>
          <w:tcPr>
            <w:tcW w:w="1913" w:type="dxa"/>
          </w:tcPr>
          <w:p w14:paraId="70695E0A" w14:textId="77777777" w:rsidR="00FC60E4" w:rsidRDefault="00FC60E4" w:rsidP="00E01CE0">
            <w:pPr>
              <w:snapToGrid w:val="0"/>
              <w:rPr>
                <w:rFonts w:cs="Times New Roman"/>
                <w:sz w:val="20"/>
                <w:szCs w:val="20"/>
              </w:rPr>
            </w:pPr>
          </w:p>
        </w:tc>
      </w:tr>
      <w:tr w:rsidR="00FC60E4" w14:paraId="2AAEAF56" w14:textId="77777777" w:rsidTr="00FC60E4">
        <w:tc>
          <w:tcPr>
            <w:tcW w:w="1479" w:type="dxa"/>
          </w:tcPr>
          <w:p w14:paraId="41A32026" w14:textId="77777777" w:rsidR="00FC60E4" w:rsidRDefault="00FC60E4" w:rsidP="00E01CE0">
            <w:r>
              <w:rPr>
                <w:rFonts w:cs="Times New Roman"/>
                <w:sz w:val="20"/>
                <w:szCs w:val="20"/>
              </w:rPr>
              <w:t>24.2.</w:t>
            </w:r>
          </w:p>
        </w:tc>
        <w:tc>
          <w:tcPr>
            <w:tcW w:w="1726" w:type="dxa"/>
          </w:tcPr>
          <w:p w14:paraId="2A151A7D" w14:textId="77777777" w:rsidR="00FC60E4" w:rsidRDefault="00FC60E4" w:rsidP="00E01CE0">
            <w:proofErr w:type="spellStart"/>
            <w:r>
              <w:rPr>
                <w:rFonts w:cs="Times New Roman"/>
                <w:sz w:val="20"/>
                <w:szCs w:val="20"/>
              </w:rPr>
              <w:t>Jojo</w:t>
            </w:r>
            <w:proofErr w:type="spellEnd"/>
            <w:r>
              <w:rPr>
                <w:rFonts w:cs="Times New Roman"/>
                <w:sz w:val="20"/>
                <w:szCs w:val="20"/>
              </w:rPr>
              <w:t>, to vážne?!</w:t>
            </w:r>
          </w:p>
        </w:tc>
        <w:tc>
          <w:tcPr>
            <w:tcW w:w="3056" w:type="dxa"/>
          </w:tcPr>
          <w:p w14:paraId="06A5E83C" w14:textId="77777777" w:rsidR="00FC60E4" w:rsidRDefault="00FC60E4" w:rsidP="00E01CE0">
            <w:r>
              <w:rPr>
                <w:rFonts w:cs="Times New Roman"/>
                <w:b/>
                <w:sz w:val="20"/>
                <w:szCs w:val="20"/>
              </w:rPr>
              <w:t>VVP, Cyklické</w:t>
            </w:r>
          </w:p>
          <w:p w14:paraId="25CAE977"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746B3F63" w14:textId="77777777" w:rsidR="00FC60E4" w:rsidRDefault="00FC60E4" w:rsidP="00E01CE0">
            <w:pPr>
              <w:jc w:val="center"/>
            </w:pPr>
            <w:r>
              <w:rPr>
                <w:rFonts w:cs="Times New Roman"/>
                <w:sz w:val="20"/>
                <w:szCs w:val="20"/>
              </w:rPr>
              <w:t>20</w:t>
            </w:r>
          </w:p>
        </w:tc>
        <w:tc>
          <w:tcPr>
            <w:tcW w:w="1913" w:type="dxa"/>
          </w:tcPr>
          <w:p w14:paraId="516BABE7" w14:textId="77777777" w:rsidR="00FC60E4" w:rsidRDefault="00FC60E4" w:rsidP="00E01CE0">
            <w:pPr>
              <w:snapToGrid w:val="0"/>
              <w:rPr>
                <w:rFonts w:cs="Times New Roman"/>
                <w:sz w:val="20"/>
                <w:szCs w:val="20"/>
              </w:rPr>
            </w:pPr>
          </w:p>
        </w:tc>
      </w:tr>
      <w:tr w:rsidR="00FC60E4" w14:paraId="59DDF819" w14:textId="77777777" w:rsidTr="00FC60E4">
        <w:tc>
          <w:tcPr>
            <w:tcW w:w="1479" w:type="dxa"/>
          </w:tcPr>
          <w:p w14:paraId="0A8937BC" w14:textId="77777777" w:rsidR="00FC60E4" w:rsidRDefault="00FC60E4" w:rsidP="00E01CE0">
            <w:r>
              <w:rPr>
                <w:rFonts w:cs="Times New Roman"/>
                <w:sz w:val="20"/>
                <w:szCs w:val="20"/>
              </w:rPr>
              <w:t>25.2.</w:t>
            </w:r>
          </w:p>
        </w:tc>
        <w:tc>
          <w:tcPr>
            <w:tcW w:w="1726" w:type="dxa"/>
          </w:tcPr>
          <w:p w14:paraId="4D2BD155" w14:textId="77777777" w:rsidR="00FC60E4" w:rsidRDefault="00FC60E4" w:rsidP="00E01CE0">
            <w:r>
              <w:rPr>
                <w:rFonts w:cs="Times New Roman"/>
                <w:sz w:val="20"/>
                <w:szCs w:val="20"/>
              </w:rPr>
              <w:t>BIV + výmena kníh</w:t>
            </w:r>
          </w:p>
        </w:tc>
        <w:tc>
          <w:tcPr>
            <w:tcW w:w="3056" w:type="dxa"/>
          </w:tcPr>
          <w:p w14:paraId="250A7FE6" w14:textId="77777777" w:rsidR="00FC60E4" w:rsidRDefault="00FC60E4" w:rsidP="00E01CE0">
            <w:r>
              <w:rPr>
                <w:rFonts w:cs="Times New Roman"/>
                <w:b/>
                <w:sz w:val="20"/>
                <w:szCs w:val="20"/>
              </w:rPr>
              <w:t>VVP, Cyklické</w:t>
            </w:r>
          </w:p>
          <w:p w14:paraId="1ED9621D"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1495B7EC" w14:textId="77777777" w:rsidR="00FC60E4" w:rsidRDefault="00FC60E4" w:rsidP="00E01CE0">
            <w:pPr>
              <w:jc w:val="center"/>
            </w:pPr>
            <w:r>
              <w:rPr>
                <w:rFonts w:cs="Times New Roman"/>
                <w:sz w:val="20"/>
                <w:szCs w:val="20"/>
              </w:rPr>
              <w:t>19</w:t>
            </w:r>
          </w:p>
        </w:tc>
        <w:tc>
          <w:tcPr>
            <w:tcW w:w="1913" w:type="dxa"/>
          </w:tcPr>
          <w:p w14:paraId="4EBD93DA" w14:textId="77777777" w:rsidR="00FC60E4" w:rsidRDefault="00FC60E4" w:rsidP="00E01CE0">
            <w:pPr>
              <w:snapToGrid w:val="0"/>
              <w:rPr>
                <w:rFonts w:cs="Times New Roman"/>
                <w:sz w:val="20"/>
                <w:szCs w:val="20"/>
              </w:rPr>
            </w:pPr>
          </w:p>
        </w:tc>
      </w:tr>
      <w:tr w:rsidR="00FC60E4" w14:paraId="62C98A0F" w14:textId="77777777" w:rsidTr="00FC60E4">
        <w:tc>
          <w:tcPr>
            <w:tcW w:w="1479" w:type="dxa"/>
          </w:tcPr>
          <w:p w14:paraId="3383B21F" w14:textId="77777777" w:rsidR="00FC60E4" w:rsidRDefault="00FC60E4" w:rsidP="00E01CE0">
            <w:r>
              <w:rPr>
                <w:rFonts w:cs="Times New Roman"/>
                <w:sz w:val="20"/>
                <w:szCs w:val="20"/>
              </w:rPr>
              <w:t>25.2.</w:t>
            </w:r>
          </w:p>
        </w:tc>
        <w:tc>
          <w:tcPr>
            <w:tcW w:w="1726" w:type="dxa"/>
          </w:tcPr>
          <w:p w14:paraId="5E551D56" w14:textId="77777777" w:rsidR="00FC60E4" w:rsidRDefault="00FC60E4" w:rsidP="00E01CE0">
            <w:r>
              <w:rPr>
                <w:rFonts w:cs="Times New Roman"/>
                <w:sz w:val="20"/>
                <w:szCs w:val="20"/>
              </w:rPr>
              <w:t>Tréning mozgu</w:t>
            </w:r>
          </w:p>
        </w:tc>
        <w:tc>
          <w:tcPr>
            <w:tcW w:w="3056" w:type="dxa"/>
          </w:tcPr>
          <w:p w14:paraId="0253506D" w14:textId="77777777" w:rsidR="00FC60E4" w:rsidRDefault="00FC60E4" w:rsidP="00E01CE0">
            <w:r>
              <w:rPr>
                <w:rFonts w:cs="Times New Roman"/>
                <w:b/>
                <w:sz w:val="20"/>
                <w:szCs w:val="20"/>
              </w:rPr>
              <w:t>VVP, Cyklické</w:t>
            </w:r>
          </w:p>
          <w:p w14:paraId="51411374" w14:textId="77777777" w:rsidR="00FC60E4" w:rsidRDefault="00FC60E4" w:rsidP="00E01CE0">
            <w:r>
              <w:rPr>
                <w:rFonts w:cs="Times New Roman"/>
                <w:bCs/>
                <w:sz w:val="20"/>
                <w:szCs w:val="20"/>
              </w:rPr>
              <w:t>Tréning pamäti pre seniorov</w:t>
            </w:r>
          </w:p>
        </w:tc>
        <w:tc>
          <w:tcPr>
            <w:tcW w:w="1564" w:type="dxa"/>
          </w:tcPr>
          <w:p w14:paraId="48942947" w14:textId="77777777" w:rsidR="00FC60E4" w:rsidRDefault="00FC60E4" w:rsidP="00E01CE0">
            <w:pPr>
              <w:jc w:val="center"/>
            </w:pPr>
            <w:r>
              <w:rPr>
                <w:rFonts w:cs="Times New Roman"/>
                <w:sz w:val="20"/>
                <w:szCs w:val="20"/>
              </w:rPr>
              <w:t>15</w:t>
            </w:r>
          </w:p>
        </w:tc>
        <w:tc>
          <w:tcPr>
            <w:tcW w:w="1913" w:type="dxa"/>
          </w:tcPr>
          <w:p w14:paraId="770054FE" w14:textId="77777777" w:rsidR="00FC60E4" w:rsidRDefault="00FC60E4" w:rsidP="00E01CE0">
            <w:pPr>
              <w:snapToGrid w:val="0"/>
              <w:rPr>
                <w:rFonts w:cs="Times New Roman"/>
                <w:sz w:val="20"/>
                <w:szCs w:val="20"/>
              </w:rPr>
            </w:pPr>
          </w:p>
        </w:tc>
      </w:tr>
      <w:tr w:rsidR="00FC60E4" w14:paraId="4E009B5B" w14:textId="77777777" w:rsidTr="00FC60E4">
        <w:tc>
          <w:tcPr>
            <w:tcW w:w="1479" w:type="dxa"/>
          </w:tcPr>
          <w:p w14:paraId="68C24FF7" w14:textId="77777777" w:rsidR="00FC60E4" w:rsidRDefault="00FC60E4" w:rsidP="00E01CE0">
            <w:r>
              <w:rPr>
                <w:rFonts w:cs="Times New Roman"/>
                <w:sz w:val="20"/>
                <w:szCs w:val="20"/>
              </w:rPr>
              <w:t>25.2.</w:t>
            </w:r>
          </w:p>
        </w:tc>
        <w:tc>
          <w:tcPr>
            <w:tcW w:w="1726" w:type="dxa"/>
          </w:tcPr>
          <w:p w14:paraId="0182B3DD" w14:textId="77777777" w:rsidR="00FC60E4" w:rsidRDefault="00FC60E4" w:rsidP="00E01CE0">
            <w:r>
              <w:rPr>
                <w:rFonts w:cs="Times New Roman"/>
                <w:sz w:val="20"/>
                <w:szCs w:val="20"/>
              </w:rPr>
              <w:t>BIV + výmena kníh</w:t>
            </w:r>
          </w:p>
        </w:tc>
        <w:tc>
          <w:tcPr>
            <w:tcW w:w="3056" w:type="dxa"/>
          </w:tcPr>
          <w:p w14:paraId="0E3AE5CD" w14:textId="77777777" w:rsidR="00FC60E4" w:rsidRDefault="00FC60E4" w:rsidP="00E01CE0">
            <w:r>
              <w:rPr>
                <w:rFonts w:cs="Times New Roman"/>
                <w:b/>
                <w:sz w:val="20"/>
                <w:szCs w:val="20"/>
              </w:rPr>
              <w:t>VVP, Cyklické</w:t>
            </w:r>
          </w:p>
          <w:p w14:paraId="048EAC04"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7069B974" w14:textId="77777777" w:rsidR="00FC60E4" w:rsidRDefault="00FC60E4" w:rsidP="00E01CE0">
            <w:pPr>
              <w:jc w:val="center"/>
            </w:pPr>
            <w:r>
              <w:rPr>
                <w:rFonts w:cs="Times New Roman"/>
                <w:sz w:val="20"/>
                <w:szCs w:val="20"/>
              </w:rPr>
              <w:t>19</w:t>
            </w:r>
          </w:p>
        </w:tc>
        <w:tc>
          <w:tcPr>
            <w:tcW w:w="1913" w:type="dxa"/>
          </w:tcPr>
          <w:p w14:paraId="22FC8ED7" w14:textId="77777777" w:rsidR="00FC60E4" w:rsidRDefault="00FC60E4" w:rsidP="00E01CE0">
            <w:pPr>
              <w:snapToGrid w:val="0"/>
              <w:rPr>
                <w:rFonts w:cs="Times New Roman"/>
                <w:sz w:val="20"/>
                <w:szCs w:val="20"/>
              </w:rPr>
            </w:pPr>
          </w:p>
        </w:tc>
      </w:tr>
      <w:tr w:rsidR="00FC60E4" w14:paraId="5ACE9111" w14:textId="77777777" w:rsidTr="00FC60E4">
        <w:tc>
          <w:tcPr>
            <w:tcW w:w="1479" w:type="dxa"/>
          </w:tcPr>
          <w:p w14:paraId="0854D651" w14:textId="77777777" w:rsidR="00FC60E4" w:rsidRDefault="00FC60E4" w:rsidP="00E01CE0">
            <w:r>
              <w:rPr>
                <w:rFonts w:cs="Times New Roman"/>
                <w:sz w:val="20"/>
                <w:szCs w:val="20"/>
              </w:rPr>
              <w:t>26.2.</w:t>
            </w:r>
          </w:p>
        </w:tc>
        <w:tc>
          <w:tcPr>
            <w:tcW w:w="1726" w:type="dxa"/>
          </w:tcPr>
          <w:p w14:paraId="39AE9640" w14:textId="77777777" w:rsidR="00FC60E4" w:rsidRDefault="00FC60E4" w:rsidP="00E01CE0">
            <w:r>
              <w:rPr>
                <w:rFonts w:cs="Times New Roman"/>
                <w:sz w:val="20"/>
                <w:szCs w:val="20"/>
              </w:rPr>
              <w:t>Muchy na muške</w:t>
            </w:r>
          </w:p>
        </w:tc>
        <w:tc>
          <w:tcPr>
            <w:tcW w:w="3056" w:type="dxa"/>
          </w:tcPr>
          <w:p w14:paraId="79C6F142" w14:textId="77777777" w:rsidR="00FC60E4" w:rsidRDefault="00FC60E4" w:rsidP="00E01CE0">
            <w:r>
              <w:rPr>
                <w:rFonts w:cs="Times New Roman"/>
                <w:b/>
                <w:sz w:val="20"/>
                <w:szCs w:val="20"/>
              </w:rPr>
              <w:t>VVP, Cyklické</w:t>
            </w:r>
          </w:p>
          <w:p w14:paraId="60227346" w14:textId="77777777" w:rsidR="00FC60E4" w:rsidRDefault="00FC60E4" w:rsidP="00E01CE0">
            <w:r>
              <w:rPr>
                <w:rFonts w:cs="Times New Roman"/>
                <w:sz w:val="20"/>
                <w:szCs w:val="20"/>
              </w:rPr>
              <w:t>Zážitkové čítanie spojené s tvorivou dielňou</w:t>
            </w:r>
          </w:p>
        </w:tc>
        <w:tc>
          <w:tcPr>
            <w:tcW w:w="1564" w:type="dxa"/>
          </w:tcPr>
          <w:p w14:paraId="24AD3FD7" w14:textId="77777777" w:rsidR="00FC60E4" w:rsidRDefault="00FC60E4" w:rsidP="00E01CE0">
            <w:pPr>
              <w:jc w:val="center"/>
            </w:pPr>
            <w:r>
              <w:rPr>
                <w:rFonts w:cs="Times New Roman"/>
                <w:sz w:val="20"/>
                <w:szCs w:val="20"/>
              </w:rPr>
              <w:t>12</w:t>
            </w:r>
          </w:p>
        </w:tc>
        <w:tc>
          <w:tcPr>
            <w:tcW w:w="1913" w:type="dxa"/>
          </w:tcPr>
          <w:p w14:paraId="2576D4CD" w14:textId="77777777" w:rsidR="00FC60E4" w:rsidRDefault="00FC60E4" w:rsidP="00E01CE0">
            <w:pPr>
              <w:snapToGrid w:val="0"/>
              <w:rPr>
                <w:rFonts w:cs="Times New Roman"/>
                <w:sz w:val="20"/>
                <w:szCs w:val="20"/>
              </w:rPr>
            </w:pPr>
          </w:p>
        </w:tc>
      </w:tr>
      <w:tr w:rsidR="00FC60E4" w14:paraId="7EFBE959" w14:textId="77777777" w:rsidTr="00FC60E4">
        <w:tc>
          <w:tcPr>
            <w:tcW w:w="1479" w:type="dxa"/>
          </w:tcPr>
          <w:p w14:paraId="41A015CA" w14:textId="77777777" w:rsidR="00FC60E4" w:rsidRDefault="00FC60E4" w:rsidP="00E01CE0">
            <w:r>
              <w:rPr>
                <w:rFonts w:cs="Times New Roman"/>
                <w:sz w:val="20"/>
                <w:szCs w:val="20"/>
              </w:rPr>
              <w:t>26.2.</w:t>
            </w:r>
          </w:p>
        </w:tc>
        <w:tc>
          <w:tcPr>
            <w:tcW w:w="1726" w:type="dxa"/>
          </w:tcPr>
          <w:p w14:paraId="3570AD57"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pre MŠ</w:t>
            </w:r>
          </w:p>
        </w:tc>
        <w:tc>
          <w:tcPr>
            <w:tcW w:w="3056" w:type="dxa"/>
          </w:tcPr>
          <w:p w14:paraId="3EB6BCF8" w14:textId="77777777" w:rsidR="00FC60E4" w:rsidRDefault="00FC60E4" w:rsidP="00E01CE0">
            <w:r>
              <w:rPr>
                <w:rFonts w:cs="Times New Roman"/>
                <w:b/>
                <w:sz w:val="20"/>
                <w:szCs w:val="20"/>
              </w:rPr>
              <w:t>VVP</w:t>
            </w:r>
          </w:p>
          <w:p w14:paraId="037C522F" w14:textId="77777777" w:rsidR="00FC60E4" w:rsidRDefault="00FC60E4" w:rsidP="00E01CE0">
            <w:r>
              <w:rPr>
                <w:rFonts w:cs="Times New Roman"/>
                <w:sz w:val="20"/>
                <w:szCs w:val="20"/>
              </w:rPr>
              <w:t>Predstavenie priestoru Makerspace deťom z MŠ</w:t>
            </w:r>
          </w:p>
        </w:tc>
        <w:tc>
          <w:tcPr>
            <w:tcW w:w="1564" w:type="dxa"/>
          </w:tcPr>
          <w:p w14:paraId="5369919E" w14:textId="77777777" w:rsidR="00FC60E4" w:rsidRDefault="00FC60E4" w:rsidP="00E01CE0">
            <w:pPr>
              <w:jc w:val="center"/>
            </w:pPr>
            <w:r>
              <w:rPr>
                <w:rFonts w:cs="Times New Roman"/>
                <w:sz w:val="20"/>
                <w:szCs w:val="20"/>
              </w:rPr>
              <w:t>13</w:t>
            </w:r>
          </w:p>
        </w:tc>
        <w:tc>
          <w:tcPr>
            <w:tcW w:w="1913" w:type="dxa"/>
          </w:tcPr>
          <w:p w14:paraId="14042B40" w14:textId="77777777" w:rsidR="00FC60E4" w:rsidRDefault="00FC60E4" w:rsidP="00E01CE0">
            <w:pPr>
              <w:snapToGrid w:val="0"/>
              <w:rPr>
                <w:rFonts w:cs="Times New Roman"/>
                <w:sz w:val="20"/>
                <w:szCs w:val="20"/>
              </w:rPr>
            </w:pPr>
          </w:p>
        </w:tc>
      </w:tr>
      <w:tr w:rsidR="00FC60E4" w14:paraId="681BEBB7" w14:textId="77777777" w:rsidTr="00FC60E4">
        <w:tc>
          <w:tcPr>
            <w:tcW w:w="1479" w:type="dxa"/>
          </w:tcPr>
          <w:p w14:paraId="2133F6E4" w14:textId="77777777" w:rsidR="00FC60E4" w:rsidRDefault="00FC60E4" w:rsidP="00E01CE0">
            <w:r>
              <w:rPr>
                <w:rFonts w:cs="Times New Roman"/>
                <w:sz w:val="20"/>
                <w:szCs w:val="20"/>
              </w:rPr>
              <w:t>26.2.</w:t>
            </w:r>
          </w:p>
        </w:tc>
        <w:tc>
          <w:tcPr>
            <w:tcW w:w="1726" w:type="dxa"/>
          </w:tcPr>
          <w:p w14:paraId="61935088" w14:textId="77777777" w:rsidR="00FC60E4" w:rsidRDefault="00FC60E4" w:rsidP="00E01CE0">
            <w:r>
              <w:rPr>
                <w:rFonts w:cs="Times New Roman"/>
                <w:sz w:val="20"/>
                <w:szCs w:val="20"/>
              </w:rPr>
              <w:t>Vranovské zvony</w:t>
            </w:r>
          </w:p>
        </w:tc>
        <w:tc>
          <w:tcPr>
            <w:tcW w:w="3056" w:type="dxa"/>
          </w:tcPr>
          <w:p w14:paraId="6B856B16" w14:textId="77777777" w:rsidR="00FC60E4" w:rsidRDefault="00FC60E4" w:rsidP="00E01CE0">
            <w:r>
              <w:rPr>
                <w:rFonts w:cs="Times New Roman"/>
                <w:b/>
                <w:sz w:val="20"/>
                <w:szCs w:val="20"/>
              </w:rPr>
              <w:t>VVP</w:t>
            </w:r>
          </w:p>
          <w:p w14:paraId="786A2A98" w14:textId="77777777" w:rsidR="00FC60E4" w:rsidRDefault="00FC60E4" w:rsidP="00E01CE0">
            <w:r>
              <w:rPr>
                <w:rFonts w:cs="Times New Roman"/>
                <w:sz w:val="20"/>
                <w:szCs w:val="20"/>
              </w:rPr>
              <w:t>Predstavenie knihy M. Lakatoša</w:t>
            </w:r>
          </w:p>
        </w:tc>
        <w:tc>
          <w:tcPr>
            <w:tcW w:w="1564" w:type="dxa"/>
          </w:tcPr>
          <w:p w14:paraId="1BF0EFF3" w14:textId="77777777" w:rsidR="00FC60E4" w:rsidRDefault="00FC60E4" w:rsidP="00E01CE0">
            <w:pPr>
              <w:jc w:val="center"/>
            </w:pPr>
            <w:r>
              <w:rPr>
                <w:rFonts w:cs="Times New Roman"/>
                <w:sz w:val="20"/>
                <w:szCs w:val="20"/>
              </w:rPr>
              <w:t>32</w:t>
            </w:r>
          </w:p>
        </w:tc>
        <w:tc>
          <w:tcPr>
            <w:tcW w:w="1913" w:type="dxa"/>
          </w:tcPr>
          <w:p w14:paraId="0531F1F5" w14:textId="77777777" w:rsidR="00FC60E4" w:rsidRDefault="00FC60E4" w:rsidP="00E01CE0">
            <w:pPr>
              <w:snapToGrid w:val="0"/>
              <w:rPr>
                <w:rFonts w:cs="Times New Roman"/>
                <w:sz w:val="20"/>
                <w:szCs w:val="20"/>
              </w:rPr>
            </w:pPr>
          </w:p>
        </w:tc>
      </w:tr>
      <w:tr w:rsidR="00FC60E4" w14:paraId="4A0A3659" w14:textId="77777777" w:rsidTr="00FC60E4">
        <w:tc>
          <w:tcPr>
            <w:tcW w:w="1479" w:type="dxa"/>
          </w:tcPr>
          <w:p w14:paraId="122EAFAA" w14:textId="77777777" w:rsidR="00FC60E4" w:rsidRDefault="00FC60E4" w:rsidP="00E01CE0">
            <w:r>
              <w:rPr>
                <w:rFonts w:cs="Times New Roman"/>
                <w:sz w:val="20"/>
                <w:szCs w:val="20"/>
              </w:rPr>
              <w:t>28.2.</w:t>
            </w:r>
          </w:p>
        </w:tc>
        <w:tc>
          <w:tcPr>
            <w:tcW w:w="1726" w:type="dxa"/>
          </w:tcPr>
          <w:p w14:paraId="2415BA9E" w14:textId="77777777" w:rsidR="00FC60E4" w:rsidRDefault="00FC60E4" w:rsidP="00E01CE0">
            <w:r>
              <w:rPr>
                <w:rFonts w:cs="Times New Roman"/>
                <w:sz w:val="20"/>
                <w:szCs w:val="20"/>
              </w:rPr>
              <w:t>Nezábudka</w:t>
            </w:r>
          </w:p>
        </w:tc>
        <w:tc>
          <w:tcPr>
            <w:tcW w:w="3056" w:type="dxa"/>
          </w:tcPr>
          <w:p w14:paraId="70A4F92A" w14:textId="77777777" w:rsidR="00FC60E4" w:rsidRDefault="00FC60E4" w:rsidP="00E01CE0">
            <w:r>
              <w:rPr>
                <w:rFonts w:cs="Times New Roman"/>
                <w:b/>
                <w:sz w:val="20"/>
                <w:szCs w:val="20"/>
              </w:rPr>
              <w:t>VVP</w:t>
            </w:r>
          </w:p>
          <w:p w14:paraId="03F7C230" w14:textId="77777777" w:rsidR="00FC60E4" w:rsidRDefault="00FC60E4" w:rsidP="00E01CE0">
            <w:r>
              <w:rPr>
                <w:rFonts w:cs="Times New Roman"/>
                <w:sz w:val="20"/>
                <w:szCs w:val="20"/>
              </w:rPr>
              <w:t>Stretnutie žiakov ZŠ s členom Klubu Nezábudka</w:t>
            </w:r>
          </w:p>
        </w:tc>
        <w:tc>
          <w:tcPr>
            <w:tcW w:w="1564" w:type="dxa"/>
          </w:tcPr>
          <w:p w14:paraId="52E15DB7" w14:textId="77777777" w:rsidR="00FC60E4" w:rsidRDefault="00FC60E4" w:rsidP="00E01CE0">
            <w:pPr>
              <w:jc w:val="center"/>
            </w:pPr>
            <w:r>
              <w:rPr>
                <w:rFonts w:cs="Times New Roman"/>
                <w:sz w:val="20"/>
                <w:szCs w:val="20"/>
              </w:rPr>
              <w:t>20</w:t>
            </w:r>
          </w:p>
        </w:tc>
        <w:tc>
          <w:tcPr>
            <w:tcW w:w="1913" w:type="dxa"/>
          </w:tcPr>
          <w:p w14:paraId="2AD50AC0" w14:textId="77777777" w:rsidR="00FC60E4" w:rsidRDefault="00FC60E4" w:rsidP="00E01CE0">
            <w:pPr>
              <w:rPr>
                <w:rFonts w:cs="Times New Roman"/>
                <w:sz w:val="20"/>
                <w:szCs w:val="20"/>
              </w:rPr>
            </w:pPr>
          </w:p>
        </w:tc>
      </w:tr>
      <w:tr w:rsidR="00FC60E4" w14:paraId="187DBC93" w14:textId="77777777" w:rsidTr="00FC60E4">
        <w:tc>
          <w:tcPr>
            <w:tcW w:w="1479" w:type="dxa"/>
          </w:tcPr>
          <w:p w14:paraId="04D3E2EE" w14:textId="77777777" w:rsidR="00FC60E4" w:rsidRDefault="00FC60E4" w:rsidP="00E01CE0">
            <w:r>
              <w:rPr>
                <w:rFonts w:cs="Times New Roman"/>
                <w:sz w:val="20"/>
                <w:szCs w:val="20"/>
              </w:rPr>
              <w:t>28.2.</w:t>
            </w:r>
          </w:p>
        </w:tc>
        <w:tc>
          <w:tcPr>
            <w:tcW w:w="1726" w:type="dxa"/>
          </w:tcPr>
          <w:p w14:paraId="4FB57BD5"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005C7D23" w14:textId="77777777" w:rsidR="00FC60E4" w:rsidRDefault="00FC60E4" w:rsidP="00E01CE0">
            <w:r>
              <w:rPr>
                <w:rFonts w:cs="Times New Roman"/>
                <w:b/>
                <w:sz w:val="20"/>
                <w:szCs w:val="20"/>
              </w:rPr>
              <w:t>VVP, Cyklické</w:t>
            </w:r>
          </w:p>
          <w:p w14:paraId="77396A9F" w14:textId="77777777" w:rsidR="00FC60E4" w:rsidRDefault="00FC60E4" w:rsidP="00E01CE0">
            <w:r>
              <w:rPr>
                <w:rFonts w:cs="Times New Roman"/>
                <w:bCs/>
                <w:sz w:val="20"/>
                <w:szCs w:val="20"/>
              </w:rPr>
              <w:t>Stretnutie členov klubu</w:t>
            </w:r>
          </w:p>
        </w:tc>
        <w:tc>
          <w:tcPr>
            <w:tcW w:w="1564" w:type="dxa"/>
          </w:tcPr>
          <w:p w14:paraId="70BC5DD5" w14:textId="77777777" w:rsidR="00FC60E4" w:rsidRDefault="00FC60E4" w:rsidP="00E01CE0">
            <w:pPr>
              <w:jc w:val="center"/>
            </w:pPr>
            <w:r>
              <w:rPr>
                <w:rFonts w:cs="Times New Roman"/>
                <w:sz w:val="20"/>
                <w:szCs w:val="20"/>
              </w:rPr>
              <w:t>16</w:t>
            </w:r>
          </w:p>
        </w:tc>
        <w:tc>
          <w:tcPr>
            <w:tcW w:w="1913" w:type="dxa"/>
          </w:tcPr>
          <w:p w14:paraId="05689737" w14:textId="77777777" w:rsidR="00FC60E4" w:rsidRDefault="00FC60E4" w:rsidP="00E01CE0">
            <w:pPr>
              <w:rPr>
                <w:rFonts w:cs="Times New Roman"/>
                <w:sz w:val="20"/>
                <w:szCs w:val="20"/>
              </w:rPr>
            </w:pPr>
          </w:p>
        </w:tc>
      </w:tr>
      <w:tr w:rsidR="00FC60E4" w14:paraId="7CDEE8B0" w14:textId="77777777" w:rsidTr="00FC60E4">
        <w:tc>
          <w:tcPr>
            <w:tcW w:w="1479" w:type="dxa"/>
          </w:tcPr>
          <w:p w14:paraId="2AB81198" w14:textId="77777777" w:rsidR="00FC60E4" w:rsidRDefault="00FC60E4" w:rsidP="00E01CE0">
            <w:r>
              <w:rPr>
                <w:rFonts w:cs="Times New Roman"/>
                <w:sz w:val="20"/>
                <w:szCs w:val="20"/>
              </w:rPr>
              <w:t>28.2.</w:t>
            </w:r>
          </w:p>
        </w:tc>
        <w:tc>
          <w:tcPr>
            <w:tcW w:w="1726" w:type="dxa"/>
          </w:tcPr>
          <w:p w14:paraId="7287C4EA" w14:textId="77777777" w:rsidR="00FC60E4" w:rsidRDefault="00FC60E4" w:rsidP="00E01CE0">
            <w:r>
              <w:rPr>
                <w:rFonts w:cs="Times New Roman"/>
                <w:sz w:val="20"/>
                <w:szCs w:val="20"/>
              </w:rPr>
              <w:t>Kto sa hrá, nehnevá</w:t>
            </w:r>
          </w:p>
        </w:tc>
        <w:tc>
          <w:tcPr>
            <w:tcW w:w="3056" w:type="dxa"/>
          </w:tcPr>
          <w:p w14:paraId="5D9A36E6" w14:textId="77777777" w:rsidR="00FC60E4" w:rsidRDefault="00FC60E4" w:rsidP="00E01CE0">
            <w:r>
              <w:rPr>
                <w:rFonts w:cs="Times New Roman"/>
                <w:b/>
                <w:sz w:val="20"/>
                <w:szCs w:val="20"/>
              </w:rPr>
              <w:t>VVP, Cyklické</w:t>
            </w:r>
          </w:p>
          <w:p w14:paraId="0038F2FF" w14:textId="77777777" w:rsidR="00FC60E4" w:rsidRDefault="00FC60E4" w:rsidP="00E01CE0">
            <w:r>
              <w:rPr>
                <w:rFonts w:cs="Times New Roman"/>
                <w:sz w:val="20"/>
                <w:szCs w:val="20"/>
              </w:rPr>
              <w:t>Klub milovníkov spoločenských hier</w:t>
            </w:r>
          </w:p>
        </w:tc>
        <w:tc>
          <w:tcPr>
            <w:tcW w:w="1564" w:type="dxa"/>
          </w:tcPr>
          <w:p w14:paraId="23CEC128" w14:textId="77777777" w:rsidR="00FC60E4" w:rsidRDefault="00FC60E4" w:rsidP="00E01CE0">
            <w:pPr>
              <w:jc w:val="center"/>
            </w:pPr>
            <w:r>
              <w:rPr>
                <w:rFonts w:cs="Times New Roman"/>
                <w:sz w:val="20"/>
                <w:szCs w:val="20"/>
              </w:rPr>
              <w:t>11</w:t>
            </w:r>
          </w:p>
        </w:tc>
        <w:tc>
          <w:tcPr>
            <w:tcW w:w="1913" w:type="dxa"/>
          </w:tcPr>
          <w:p w14:paraId="4DD4EEED" w14:textId="77777777" w:rsidR="00FC60E4" w:rsidRDefault="00FC60E4" w:rsidP="00E01CE0">
            <w:pPr>
              <w:rPr>
                <w:rFonts w:cs="Times New Roman"/>
                <w:sz w:val="20"/>
                <w:szCs w:val="20"/>
              </w:rPr>
            </w:pPr>
          </w:p>
        </w:tc>
      </w:tr>
      <w:tr w:rsidR="00FC60E4" w14:paraId="43FAFEC6" w14:textId="77777777" w:rsidTr="00FC60E4">
        <w:tc>
          <w:tcPr>
            <w:tcW w:w="1479" w:type="dxa"/>
          </w:tcPr>
          <w:p w14:paraId="0E91AC0A" w14:textId="77777777" w:rsidR="00FC60E4" w:rsidRDefault="00FC60E4" w:rsidP="00E01CE0">
            <w:r>
              <w:rPr>
                <w:sz w:val="20"/>
                <w:szCs w:val="20"/>
              </w:rPr>
              <w:lastRenderedPageBreak/>
              <w:t>3.3.</w:t>
            </w:r>
          </w:p>
        </w:tc>
        <w:tc>
          <w:tcPr>
            <w:tcW w:w="1726" w:type="dxa"/>
          </w:tcPr>
          <w:p w14:paraId="0581B81B" w14:textId="77777777" w:rsidR="00FC60E4" w:rsidRDefault="00FC60E4" w:rsidP="00E01CE0">
            <w:r>
              <w:rPr>
                <w:sz w:val="20"/>
                <w:szCs w:val="20"/>
              </w:rPr>
              <w:t>Prirástla k horám s D. Bodorovou</w:t>
            </w:r>
          </w:p>
        </w:tc>
        <w:tc>
          <w:tcPr>
            <w:tcW w:w="3056" w:type="dxa"/>
          </w:tcPr>
          <w:p w14:paraId="5C808753" w14:textId="77777777" w:rsidR="00FC60E4" w:rsidRDefault="00FC60E4" w:rsidP="00E01CE0">
            <w:r>
              <w:rPr>
                <w:b/>
                <w:sz w:val="20"/>
                <w:szCs w:val="20"/>
              </w:rPr>
              <w:t>VVP</w:t>
            </w:r>
          </w:p>
          <w:p w14:paraId="49D458BD" w14:textId="77777777" w:rsidR="00FC60E4" w:rsidRDefault="00FC60E4" w:rsidP="00E01CE0">
            <w:r>
              <w:rPr>
                <w:bCs/>
                <w:sz w:val="20"/>
                <w:szCs w:val="20"/>
              </w:rPr>
              <w:t>Stretnutie s rodáčkou z Vranova n/T.</w:t>
            </w:r>
          </w:p>
        </w:tc>
        <w:tc>
          <w:tcPr>
            <w:tcW w:w="1564" w:type="dxa"/>
          </w:tcPr>
          <w:p w14:paraId="725D1F7A" w14:textId="77777777" w:rsidR="00FC60E4" w:rsidRDefault="00FC60E4" w:rsidP="00E01CE0">
            <w:pPr>
              <w:jc w:val="center"/>
            </w:pPr>
            <w:r>
              <w:rPr>
                <w:sz w:val="20"/>
                <w:szCs w:val="20"/>
              </w:rPr>
              <w:t>93</w:t>
            </w:r>
          </w:p>
        </w:tc>
        <w:tc>
          <w:tcPr>
            <w:tcW w:w="1913" w:type="dxa"/>
          </w:tcPr>
          <w:p w14:paraId="798D7CD5" w14:textId="77777777" w:rsidR="00FC60E4" w:rsidRDefault="00FC60E4" w:rsidP="00E01CE0">
            <w:r>
              <w:rPr>
                <w:rFonts w:cs="Times New Roman"/>
                <w:sz w:val="20"/>
                <w:szCs w:val="20"/>
              </w:rPr>
              <w:t>FPU</w:t>
            </w:r>
          </w:p>
        </w:tc>
      </w:tr>
      <w:tr w:rsidR="00FC60E4" w14:paraId="19F5CA7F" w14:textId="77777777" w:rsidTr="00FC60E4">
        <w:tc>
          <w:tcPr>
            <w:tcW w:w="1479" w:type="dxa"/>
          </w:tcPr>
          <w:p w14:paraId="0F0CD477" w14:textId="77777777" w:rsidR="00FC60E4" w:rsidRDefault="00FC60E4" w:rsidP="00E01CE0">
            <w:r>
              <w:rPr>
                <w:rFonts w:cs="Times New Roman"/>
                <w:sz w:val="20"/>
                <w:szCs w:val="20"/>
              </w:rPr>
              <w:t>4.3.</w:t>
            </w:r>
          </w:p>
        </w:tc>
        <w:tc>
          <w:tcPr>
            <w:tcW w:w="1726" w:type="dxa"/>
          </w:tcPr>
          <w:p w14:paraId="7A3F873C" w14:textId="77777777" w:rsidR="00FC60E4" w:rsidRDefault="00FC60E4" w:rsidP="00E01CE0">
            <w:r>
              <w:rPr>
                <w:rFonts w:cs="Times New Roman"/>
                <w:sz w:val="20"/>
                <w:szCs w:val="20"/>
              </w:rPr>
              <w:t xml:space="preserve">Beseda s Petrom </w:t>
            </w:r>
            <w:proofErr w:type="spellStart"/>
            <w:r>
              <w:rPr>
                <w:rFonts w:cs="Times New Roman"/>
                <w:sz w:val="20"/>
                <w:szCs w:val="20"/>
              </w:rPr>
              <w:t>Nagyom</w:t>
            </w:r>
            <w:proofErr w:type="spellEnd"/>
          </w:p>
        </w:tc>
        <w:tc>
          <w:tcPr>
            <w:tcW w:w="3056" w:type="dxa"/>
          </w:tcPr>
          <w:p w14:paraId="7233F6DD" w14:textId="77777777" w:rsidR="00FC60E4" w:rsidRDefault="00FC60E4" w:rsidP="00E01CE0">
            <w:r>
              <w:rPr>
                <w:rFonts w:cs="Times New Roman"/>
                <w:b/>
                <w:sz w:val="20"/>
                <w:szCs w:val="20"/>
              </w:rPr>
              <w:t>VVP</w:t>
            </w:r>
          </w:p>
          <w:p w14:paraId="4E92760B" w14:textId="77777777" w:rsidR="00FC60E4" w:rsidRDefault="00FC60E4" w:rsidP="00E01CE0">
            <w:r>
              <w:rPr>
                <w:rFonts w:cs="Times New Roman"/>
                <w:sz w:val="20"/>
                <w:szCs w:val="20"/>
              </w:rPr>
              <w:t xml:space="preserve">Beseda so spisovateľom Petrom </w:t>
            </w:r>
            <w:proofErr w:type="spellStart"/>
            <w:r>
              <w:rPr>
                <w:rFonts w:cs="Times New Roman"/>
                <w:sz w:val="20"/>
                <w:szCs w:val="20"/>
              </w:rPr>
              <w:t>Nagyom</w:t>
            </w:r>
            <w:proofErr w:type="spellEnd"/>
          </w:p>
        </w:tc>
        <w:tc>
          <w:tcPr>
            <w:tcW w:w="1564" w:type="dxa"/>
          </w:tcPr>
          <w:p w14:paraId="63C76447" w14:textId="77777777" w:rsidR="00FC60E4" w:rsidRDefault="00FC60E4" w:rsidP="00E01CE0">
            <w:pPr>
              <w:jc w:val="center"/>
            </w:pPr>
            <w:r>
              <w:rPr>
                <w:rFonts w:cs="Times New Roman"/>
                <w:sz w:val="20"/>
                <w:szCs w:val="20"/>
              </w:rPr>
              <w:t>97</w:t>
            </w:r>
          </w:p>
        </w:tc>
        <w:tc>
          <w:tcPr>
            <w:tcW w:w="1913" w:type="dxa"/>
          </w:tcPr>
          <w:p w14:paraId="735EE14A" w14:textId="77777777" w:rsidR="00FC60E4" w:rsidRDefault="00FC60E4" w:rsidP="00E01CE0">
            <w:pPr>
              <w:snapToGrid w:val="0"/>
            </w:pPr>
            <w:r>
              <w:rPr>
                <w:rFonts w:cs="Times New Roman"/>
                <w:sz w:val="20"/>
                <w:szCs w:val="20"/>
              </w:rPr>
              <w:t>FPU</w:t>
            </w:r>
          </w:p>
        </w:tc>
      </w:tr>
      <w:tr w:rsidR="00FC60E4" w14:paraId="5BCBA75B" w14:textId="77777777" w:rsidTr="00FC60E4">
        <w:tc>
          <w:tcPr>
            <w:tcW w:w="1479" w:type="dxa"/>
          </w:tcPr>
          <w:p w14:paraId="0566324C" w14:textId="77777777" w:rsidR="00FC60E4" w:rsidRDefault="00FC60E4" w:rsidP="00E01CE0">
            <w:r>
              <w:rPr>
                <w:rFonts w:cs="Times New Roman"/>
                <w:sz w:val="20"/>
                <w:szCs w:val="20"/>
              </w:rPr>
              <w:t>4.3.</w:t>
            </w:r>
          </w:p>
        </w:tc>
        <w:tc>
          <w:tcPr>
            <w:tcW w:w="1726" w:type="dxa"/>
          </w:tcPr>
          <w:p w14:paraId="3CA43E03" w14:textId="77777777" w:rsidR="00FC60E4" w:rsidRDefault="00FC60E4" w:rsidP="00E01CE0">
            <w:pPr>
              <w:tabs>
                <w:tab w:val="left" w:pos="184"/>
              </w:tabs>
            </w:pPr>
            <w:r>
              <w:rPr>
                <w:rFonts w:cs="Times New Roman"/>
                <w:sz w:val="20"/>
                <w:szCs w:val="20"/>
              </w:rPr>
              <w:t>Kreatívna dielňa</w:t>
            </w:r>
          </w:p>
        </w:tc>
        <w:tc>
          <w:tcPr>
            <w:tcW w:w="3056" w:type="dxa"/>
          </w:tcPr>
          <w:p w14:paraId="03EBDFF8" w14:textId="77777777" w:rsidR="00FC60E4" w:rsidRDefault="00FC60E4" w:rsidP="00E01CE0">
            <w:r>
              <w:rPr>
                <w:rFonts w:cs="Times New Roman"/>
                <w:b/>
                <w:sz w:val="20"/>
                <w:szCs w:val="20"/>
              </w:rPr>
              <w:t>VVP, Cyklické</w:t>
            </w:r>
          </w:p>
          <w:p w14:paraId="0AFBEFA2" w14:textId="77777777" w:rsidR="00FC60E4" w:rsidRDefault="00FC60E4" w:rsidP="00E01CE0">
            <w:r>
              <w:rPr>
                <w:rFonts w:cs="Times New Roman"/>
                <w:sz w:val="20"/>
                <w:szCs w:val="20"/>
              </w:rPr>
              <w:t>Zážitkové podujatie v 3D dielni</w:t>
            </w:r>
          </w:p>
        </w:tc>
        <w:tc>
          <w:tcPr>
            <w:tcW w:w="1564" w:type="dxa"/>
          </w:tcPr>
          <w:p w14:paraId="7E24D8B7" w14:textId="77777777" w:rsidR="00FC60E4" w:rsidRDefault="00FC60E4" w:rsidP="00E01CE0">
            <w:pPr>
              <w:jc w:val="center"/>
            </w:pPr>
            <w:r>
              <w:t>1</w:t>
            </w:r>
            <w:r>
              <w:rPr>
                <w:sz w:val="20"/>
                <w:szCs w:val="20"/>
              </w:rPr>
              <w:t>7</w:t>
            </w:r>
          </w:p>
        </w:tc>
        <w:tc>
          <w:tcPr>
            <w:tcW w:w="1913" w:type="dxa"/>
          </w:tcPr>
          <w:p w14:paraId="669ACD87" w14:textId="77777777" w:rsidR="00FC60E4" w:rsidRDefault="00FC60E4" w:rsidP="00E01CE0">
            <w:pPr>
              <w:snapToGrid w:val="0"/>
            </w:pPr>
          </w:p>
        </w:tc>
      </w:tr>
      <w:tr w:rsidR="00FC60E4" w14:paraId="063D38CE" w14:textId="77777777" w:rsidTr="00FC60E4">
        <w:tc>
          <w:tcPr>
            <w:tcW w:w="1479" w:type="dxa"/>
          </w:tcPr>
          <w:p w14:paraId="2EE03CCE" w14:textId="77777777" w:rsidR="00FC60E4" w:rsidRDefault="00FC60E4" w:rsidP="00E01CE0">
            <w:r>
              <w:rPr>
                <w:rFonts w:cs="Times New Roman"/>
                <w:sz w:val="20"/>
                <w:szCs w:val="20"/>
              </w:rPr>
              <w:t>5.3.</w:t>
            </w:r>
          </w:p>
        </w:tc>
        <w:tc>
          <w:tcPr>
            <w:tcW w:w="1726" w:type="dxa"/>
          </w:tcPr>
          <w:p w14:paraId="6B897024" w14:textId="77777777" w:rsidR="00FC60E4" w:rsidRDefault="00FC60E4" w:rsidP="00E01CE0">
            <w:pPr>
              <w:tabs>
                <w:tab w:val="left" w:pos="184"/>
              </w:tabs>
            </w:pPr>
            <w:r>
              <w:rPr>
                <w:rFonts w:cs="Times New Roman"/>
                <w:sz w:val="20"/>
                <w:szCs w:val="20"/>
              </w:rPr>
              <w:t>Gréta</w:t>
            </w:r>
          </w:p>
        </w:tc>
        <w:tc>
          <w:tcPr>
            <w:tcW w:w="3056" w:type="dxa"/>
          </w:tcPr>
          <w:p w14:paraId="12A015F5" w14:textId="77777777" w:rsidR="00FC60E4" w:rsidRDefault="00FC60E4" w:rsidP="00E01CE0">
            <w:r>
              <w:rPr>
                <w:rFonts w:cs="Times New Roman"/>
                <w:b/>
                <w:sz w:val="20"/>
                <w:szCs w:val="20"/>
              </w:rPr>
              <w:t>VVP, Cyklické</w:t>
            </w:r>
          </w:p>
          <w:p w14:paraId="22771BAB" w14:textId="77777777" w:rsidR="00FC60E4" w:rsidRDefault="00FC60E4" w:rsidP="00E01CE0">
            <w:r>
              <w:rPr>
                <w:rFonts w:cs="Times New Roman"/>
                <w:sz w:val="20"/>
                <w:szCs w:val="20"/>
              </w:rPr>
              <w:t>Zážitkové podujatie spojené s tvorivou dielňou</w:t>
            </w:r>
          </w:p>
        </w:tc>
        <w:tc>
          <w:tcPr>
            <w:tcW w:w="1564" w:type="dxa"/>
          </w:tcPr>
          <w:p w14:paraId="4E6D236C" w14:textId="77777777" w:rsidR="00FC60E4" w:rsidRDefault="00FC60E4" w:rsidP="00E01CE0">
            <w:pPr>
              <w:jc w:val="center"/>
            </w:pPr>
            <w:r>
              <w:rPr>
                <w:rFonts w:cs="Times New Roman"/>
                <w:sz w:val="20"/>
                <w:szCs w:val="20"/>
              </w:rPr>
              <w:t>24</w:t>
            </w:r>
          </w:p>
        </w:tc>
        <w:tc>
          <w:tcPr>
            <w:tcW w:w="1913" w:type="dxa"/>
          </w:tcPr>
          <w:p w14:paraId="4BF4B7D5" w14:textId="77777777" w:rsidR="00FC60E4" w:rsidRDefault="00FC60E4" w:rsidP="00E01CE0">
            <w:pPr>
              <w:rPr>
                <w:rFonts w:cs="Times New Roman"/>
                <w:sz w:val="20"/>
                <w:szCs w:val="20"/>
              </w:rPr>
            </w:pPr>
          </w:p>
        </w:tc>
      </w:tr>
      <w:tr w:rsidR="00FC60E4" w14:paraId="5DF98959" w14:textId="77777777" w:rsidTr="00FC60E4">
        <w:tc>
          <w:tcPr>
            <w:tcW w:w="1479" w:type="dxa"/>
          </w:tcPr>
          <w:p w14:paraId="75B8E2D1" w14:textId="77777777" w:rsidR="00FC60E4" w:rsidRDefault="00FC60E4" w:rsidP="00E01CE0">
            <w:r>
              <w:rPr>
                <w:rFonts w:cs="Times New Roman"/>
                <w:sz w:val="20"/>
                <w:szCs w:val="20"/>
              </w:rPr>
              <w:t>5.3.</w:t>
            </w:r>
          </w:p>
        </w:tc>
        <w:tc>
          <w:tcPr>
            <w:tcW w:w="1726" w:type="dxa"/>
          </w:tcPr>
          <w:p w14:paraId="50E25DAB" w14:textId="77777777" w:rsidR="00FC60E4" w:rsidRDefault="00FC60E4" w:rsidP="00E01CE0">
            <w:r>
              <w:rPr>
                <w:rFonts w:cs="Times New Roman"/>
                <w:sz w:val="20"/>
                <w:szCs w:val="20"/>
              </w:rPr>
              <w:t>Nezábudka</w:t>
            </w:r>
          </w:p>
        </w:tc>
        <w:tc>
          <w:tcPr>
            <w:tcW w:w="3056" w:type="dxa"/>
          </w:tcPr>
          <w:p w14:paraId="173038C6" w14:textId="77777777" w:rsidR="00FC60E4" w:rsidRDefault="00FC60E4" w:rsidP="00E01CE0">
            <w:r>
              <w:rPr>
                <w:rFonts w:cs="Times New Roman"/>
                <w:b/>
                <w:sz w:val="20"/>
                <w:szCs w:val="20"/>
              </w:rPr>
              <w:t>VVP</w:t>
            </w:r>
          </w:p>
          <w:p w14:paraId="2FFEBAA1" w14:textId="77777777" w:rsidR="00FC60E4" w:rsidRDefault="00FC60E4" w:rsidP="00E01CE0">
            <w:r>
              <w:rPr>
                <w:rFonts w:cs="Times New Roman"/>
                <w:sz w:val="20"/>
                <w:szCs w:val="20"/>
              </w:rPr>
              <w:t>Stretnutie členov Klubu Nezábudka</w:t>
            </w:r>
          </w:p>
        </w:tc>
        <w:tc>
          <w:tcPr>
            <w:tcW w:w="1564" w:type="dxa"/>
          </w:tcPr>
          <w:p w14:paraId="5A4A7CE4" w14:textId="77777777" w:rsidR="00FC60E4" w:rsidRDefault="00FC60E4" w:rsidP="00E01CE0">
            <w:pPr>
              <w:jc w:val="center"/>
            </w:pPr>
            <w:r>
              <w:rPr>
                <w:rFonts w:cs="Times New Roman"/>
                <w:sz w:val="20"/>
                <w:szCs w:val="20"/>
              </w:rPr>
              <w:t>10</w:t>
            </w:r>
          </w:p>
        </w:tc>
        <w:tc>
          <w:tcPr>
            <w:tcW w:w="1913" w:type="dxa"/>
          </w:tcPr>
          <w:p w14:paraId="76A61ED3" w14:textId="77777777" w:rsidR="00FC60E4" w:rsidRDefault="00FC60E4" w:rsidP="00E01CE0">
            <w:pPr>
              <w:rPr>
                <w:rFonts w:cs="Times New Roman"/>
                <w:sz w:val="20"/>
                <w:szCs w:val="20"/>
              </w:rPr>
            </w:pPr>
          </w:p>
        </w:tc>
      </w:tr>
      <w:tr w:rsidR="00FC60E4" w14:paraId="22A8EFEA" w14:textId="77777777" w:rsidTr="00FC60E4">
        <w:tc>
          <w:tcPr>
            <w:tcW w:w="1479" w:type="dxa"/>
          </w:tcPr>
          <w:p w14:paraId="49170F8C" w14:textId="77777777" w:rsidR="00FC60E4" w:rsidRDefault="00FC60E4" w:rsidP="00E01CE0">
            <w:r>
              <w:rPr>
                <w:rFonts w:cs="Times New Roman"/>
                <w:sz w:val="20"/>
                <w:szCs w:val="20"/>
              </w:rPr>
              <w:t>5.3.</w:t>
            </w:r>
          </w:p>
        </w:tc>
        <w:tc>
          <w:tcPr>
            <w:tcW w:w="1726" w:type="dxa"/>
          </w:tcPr>
          <w:p w14:paraId="14BC3D23" w14:textId="77777777" w:rsidR="00FC60E4" w:rsidRDefault="00FC60E4" w:rsidP="00E01CE0">
            <w:pPr>
              <w:tabs>
                <w:tab w:val="left" w:pos="184"/>
              </w:tabs>
            </w:pPr>
            <w:r>
              <w:rPr>
                <w:rFonts w:cs="Times New Roman"/>
                <w:sz w:val="20"/>
                <w:szCs w:val="20"/>
              </w:rPr>
              <w:t>Kreatívna dielňa</w:t>
            </w:r>
          </w:p>
        </w:tc>
        <w:tc>
          <w:tcPr>
            <w:tcW w:w="3056" w:type="dxa"/>
          </w:tcPr>
          <w:p w14:paraId="148221F0" w14:textId="77777777" w:rsidR="00FC60E4" w:rsidRDefault="00FC60E4" w:rsidP="00E01CE0">
            <w:r>
              <w:rPr>
                <w:rFonts w:cs="Times New Roman"/>
                <w:b/>
                <w:sz w:val="20"/>
                <w:szCs w:val="20"/>
              </w:rPr>
              <w:t>VVP, Cyklické</w:t>
            </w:r>
          </w:p>
          <w:p w14:paraId="5F5CACD5" w14:textId="77777777" w:rsidR="00FC60E4" w:rsidRDefault="00FC60E4" w:rsidP="00E01CE0">
            <w:r>
              <w:rPr>
                <w:rFonts w:cs="Times New Roman"/>
                <w:sz w:val="20"/>
                <w:szCs w:val="20"/>
              </w:rPr>
              <w:t>Zážitkové podujatie v 3D dielni</w:t>
            </w:r>
          </w:p>
        </w:tc>
        <w:tc>
          <w:tcPr>
            <w:tcW w:w="1564" w:type="dxa"/>
          </w:tcPr>
          <w:p w14:paraId="015F4D83" w14:textId="77777777" w:rsidR="00FC60E4" w:rsidRDefault="00FC60E4" w:rsidP="00E01CE0">
            <w:pPr>
              <w:jc w:val="center"/>
            </w:pPr>
            <w:r>
              <w:rPr>
                <w:sz w:val="20"/>
                <w:szCs w:val="20"/>
              </w:rPr>
              <w:t>28</w:t>
            </w:r>
          </w:p>
        </w:tc>
        <w:tc>
          <w:tcPr>
            <w:tcW w:w="1913" w:type="dxa"/>
          </w:tcPr>
          <w:p w14:paraId="402D3DCE" w14:textId="77777777" w:rsidR="00FC60E4" w:rsidRDefault="00FC60E4" w:rsidP="00E01CE0">
            <w:pPr>
              <w:rPr>
                <w:rFonts w:cs="Times New Roman"/>
                <w:sz w:val="20"/>
                <w:szCs w:val="20"/>
              </w:rPr>
            </w:pPr>
          </w:p>
        </w:tc>
      </w:tr>
      <w:tr w:rsidR="00FC60E4" w14:paraId="7C85168C" w14:textId="77777777" w:rsidTr="00FC60E4">
        <w:tc>
          <w:tcPr>
            <w:tcW w:w="1479" w:type="dxa"/>
          </w:tcPr>
          <w:p w14:paraId="4608AE69" w14:textId="77777777" w:rsidR="00FC60E4" w:rsidRDefault="00FC60E4" w:rsidP="00E01CE0">
            <w:r>
              <w:rPr>
                <w:rFonts w:cs="Times New Roman"/>
                <w:sz w:val="20"/>
                <w:szCs w:val="20"/>
              </w:rPr>
              <w:t>5.3.</w:t>
            </w:r>
          </w:p>
        </w:tc>
        <w:tc>
          <w:tcPr>
            <w:tcW w:w="1726" w:type="dxa"/>
          </w:tcPr>
          <w:p w14:paraId="5617DA25" w14:textId="77777777" w:rsidR="00FC60E4" w:rsidRDefault="00FC60E4" w:rsidP="00E01CE0">
            <w:r>
              <w:rPr>
                <w:rFonts w:cs="Times New Roman"/>
                <w:sz w:val="20"/>
                <w:szCs w:val="20"/>
              </w:rPr>
              <w:t>Je nás počuť</w:t>
            </w:r>
          </w:p>
        </w:tc>
        <w:tc>
          <w:tcPr>
            <w:tcW w:w="3056" w:type="dxa"/>
          </w:tcPr>
          <w:p w14:paraId="6C189BC6" w14:textId="77777777" w:rsidR="00FC60E4" w:rsidRDefault="00FC60E4" w:rsidP="00E01CE0">
            <w:r>
              <w:rPr>
                <w:rFonts w:cs="Times New Roman"/>
                <w:b/>
                <w:sz w:val="20"/>
                <w:szCs w:val="20"/>
              </w:rPr>
              <w:t>VVP</w:t>
            </w:r>
          </w:p>
          <w:p w14:paraId="071CEF13" w14:textId="77777777" w:rsidR="00FC60E4" w:rsidRDefault="00FC60E4" w:rsidP="00E01CE0">
            <w:r>
              <w:rPr>
                <w:rFonts w:cs="Times New Roman"/>
                <w:sz w:val="20"/>
                <w:szCs w:val="20"/>
              </w:rPr>
              <w:t>Celoslovenská iniciatíva na podporu čítania</w:t>
            </w:r>
          </w:p>
        </w:tc>
        <w:tc>
          <w:tcPr>
            <w:tcW w:w="1564" w:type="dxa"/>
          </w:tcPr>
          <w:p w14:paraId="7C0C4DFE" w14:textId="77777777" w:rsidR="00FC60E4" w:rsidRDefault="00FC60E4" w:rsidP="00E01CE0">
            <w:pPr>
              <w:jc w:val="center"/>
            </w:pPr>
            <w:r>
              <w:rPr>
                <w:rFonts w:cs="Times New Roman"/>
                <w:sz w:val="20"/>
                <w:szCs w:val="20"/>
              </w:rPr>
              <w:t>70</w:t>
            </w:r>
          </w:p>
        </w:tc>
        <w:tc>
          <w:tcPr>
            <w:tcW w:w="1913" w:type="dxa"/>
          </w:tcPr>
          <w:p w14:paraId="7F18FBE9" w14:textId="77777777" w:rsidR="00FC60E4" w:rsidRDefault="00FC60E4" w:rsidP="00E01CE0">
            <w:pPr>
              <w:rPr>
                <w:rFonts w:cs="Times New Roman"/>
                <w:sz w:val="20"/>
                <w:szCs w:val="20"/>
              </w:rPr>
            </w:pPr>
          </w:p>
        </w:tc>
      </w:tr>
      <w:tr w:rsidR="00FC60E4" w14:paraId="34B72E0F" w14:textId="77777777" w:rsidTr="00FC60E4">
        <w:tc>
          <w:tcPr>
            <w:tcW w:w="1479" w:type="dxa"/>
          </w:tcPr>
          <w:p w14:paraId="18BEF146" w14:textId="77777777" w:rsidR="00FC60E4" w:rsidRDefault="00FC60E4" w:rsidP="00E01CE0">
            <w:r>
              <w:rPr>
                <w:rFonts w:cs="Times New Roman"/>
                <w:sz w:val="20"/>
                <w:szCs w:val="20"/>
              </w:rPr>
              <w:t>6.3.</w:t>
            </w:r>
          </w:p>
        </w:tc>
        <w:tc>
          <w:tcPr>
            <w:tcW w:w="1726" w:type="dxa"/>
          </w:tcPr>
          <w:p w14:paraId="703ABA02" w14:textId="77777777" w:rsidR="00FC60E4" w:rsidRDefault="00FC60E4" w:rsidP="00E01CE0">
            <w:r>
              <w:rPr>
                <w:rFonts w:cs="Times New Roman"/>
                <w:sz w:val="20"/>
                <w:szCs w:val="20"/>
              </w:rPr>
              <w:t>Pasovanie prvákov</w:t>
            </w:r>
          </w:p>
        </w:tc>
        <w:tc>
          <w:tcPr>
            <w:tcW w:w="3056" w:type="dxa"/>
          </w:tcPr>
          <w:p w14:paraId="17FEC5AE" w14:textId="77777777" w:rsidR="00FC60E4" w:rsidRDefault="00FC60E4" w:rsidP="00E01CE0">
            <w:r>
              <w:rPr>
                <w:rFonts w:cs="Times New Roman"/>
                <w:b/>
                <w:sz w:val="20"/>
                <w:szCs w:val="20"/>
              </w:rPr>
              <w:t>KSP</w:t>
            </w:r>
          </w:p>
          <w:p w14:paraId="23F26DDE" w14:textId="77777777" w:rsidR="00FC60E4" w:rsidRDefault="00FC60E4" w:rsidP="00E01CE0">
            <w:r>
              <w:rPr>
                <w:rFonts w:cs="Times New Roman"/>
                <w:sz w:val="20"/>
                <w:szCs w:val="20"/>
              </w:rPr>
              <w:t>Slávnostné pasovanie prvákov za čitateľov knižnice</w:t>
            </w:r>
          </w:p>
        </w:tc>
        <w:tc>
          <w:tcPr>
            <w:tcW w:w="1564" w:type="dxa"/>
          </w:tcPr>
          <w:p w14:paraId="266DA655" w14:textId="77777777" w:rsidR="00FC60E4" w:rsidRDefault="00FC60E4" w:rsidP="00E01CE0">
            <w:pPr>
              <w:jc w:val="center"/>
            </w:pPr>
            <w:r>
              <w:rPr>
                <w:rFonts w:cs="Times New Roman"/>
                <w:sz w:val="20"/>
                <w:szCs w:val="20"/>
              </w:rPr>
              <w:t>157</w:t>
            </w:r>
          </w:p>
        </w:tc>
        <w:tc>
          <w:tcPr>
            <w:tcW w:w="1913" w:type="dxa"/>
          </w:tcPr>
          <w:p w14:paraId="5792C5B2" w14:textId="77777777" w:rsidR="00FC60E4" w:rsidRDefault="00FC60E4" w:rsidP="00E01CE0">
            <w:pPr>
              <w:snapToGrid w:val="0"/>
              <w:rPr>
                <w:rFonts w:cs="Times New Roman"/>
                <w:sz w:val="20"/>
                <w:szCs w:val="20"/>
              </w:rPr>
            </w:pPr>
          </w:p>
        </w:tc>
      </w:tr>
      <w:tr w:rsidR="00FC60E4" w14:paraId="6565EA94" w14:textId="77777777" w:rsidTr="00FC60E4">
        <w:tc>
          <w:tcPr>
            <w:tcW w:w="1479" w:type="dxa"/>
          </w:tcPr>
          <w:p w14:paraId="726EBA9B" w14:textId="77777777" w:rsidR="00FC60E4" w:rsidRDefault="00FC60E4" w:rsidP="00E01CE0">
            <w:r>
              <w:rPr>
                <w:rFonts w:cs="Times New Roman"/>
                <w:sz w:val="20"/>
                <w:szCs w:val="20"/>
              </w:rPr>
              <w:t>6.3.</w:t>
            </w:r>
          </w:p>
        </w:tc>
        <w:tc>
          <w:tcPr>
            <w:tcW w:w="1726" w:type="dxa"/>
          </w:tcPr>
          <w:p w14:paraId="1CF9BF40" w14:textId="77777777" w:rsidR="00FC60E4" w:rsidRDefault="00FC60E4" w:rsidP="00E01CE0">
            <w:pPr>
              <w:tabs>
                <w:tab w:val="left" w:pos="184"/>
              </w:tabs>
            </w:pPr>
            <w:r>
              <w:rPr>
                <w:rFonts w:cs="Times New Roman"/>
                <w:sz w:val="20"/>
                <w:szCs w:val="20"/>
              </w:rPr>
              <w:t>Otvor dvere kreativite</w:t>
            </w:r>
          </w:p>
        </w:tc>
        <w:tc>
          <w:tcPr>
            <w:tcW w:w="3056" w:type="dxa"/>
          </w:tcPr>
          <w:p w14:paraId="342AC64E" w14:textId="77777777" w:rsidR="00FC60E4" w:rsidRDefault="00FC60E4" w:rsidP="00E01CE0">
            <w:r>
              <w:rPr>
                <w:rFonts w:cs="Times New Roman"/>
                <w:b/>
                <w:sz w:val="20"/>
                <w:szCs w:val="20"/>
              </w:rPr>
              <w:t>VVP, Cyklické</w:t>
            </w:r>
          </w:p>
          <w:p w14:paraId="68065FD2" w14:textId="77777777" w:rsidR="00FC60E4" w:rsidRDefault="00FC60E4" w:rsidP="00E01CE0">
            <w:r>
              <w:rPr>
                <w:rFonts w:cs="Times New Roman"/>
                <w:sz w:val="20"/>
                <w:szCs w:val="20"/>
              </w:rPr>
              <w:t>Zážitkové podujatie v 3D dielni</w:t>
            </w:r>
          </w:p>
        </w:tc>
        <w:tc>
          <w:tcPr>
            <w:tcW w:w="1564" w:type="dxa"/>
          </w:tcPr>
          <w:p w14:paraId="5796F20D" w14:textId="77777777" w:rsidR="00FC60E4" w:rsidRDefault="00FC60E4" w:rsidP="00E01CE0">
            <w:pPr>
              <w:jc w:val="center"/>
            </w:pPr>
            <w:r>
              <w:rPr>
                <w:sz w:val="20"/>
                <w:szCs w:val="20"/>
              </w:rPr>
              <w:t>14</w:t>
            </w:r>
          </w:p>
        </w:tc>
        <w:tc>
          <w:tcPr>
            <w:tcW w:w="1913" w:type="dxa"/>
          </w:tcPr>
          <w:p w14:paraId="54D0B2BD" w14:textId="77777777" w:rsidR="00FC60E4" w:rsidRDefault="00FC60E4" w:rsidP="00E01CE0">
            <w:pPr>
              <w:snapToGrid w:val="0"/>
              <w:rPr>
                <w:rFonts w:cs="Times New Roman"/>
                <w:sz w:val="20"/>
                <w:szCs w:val="20"/>
              </w:rPr>
            </w:pPr>
          </w:p>
        </w:tc>
      </w:tr>
      <w:tr w:rsidR="00FC60E4" w14:paraId="6CE54D4C" w14:textId="77777777" w:rsidTr="00FC60E4">
        <w:tc>
          <w:tcPr>
            <w:tcW w:w="1479" w:type="dxa"/>
          </w:tcPr>
          <w:p w14:paraId="11E51B84" w14:textId="77777777" w:rsidR="00FC60E4" w:rsidRDefault="00FC60E4" w:rsidP="00E01CE0">
            <w:r>
              <w:rPr>
                <w:rFonts w:cs="Times New Roman"/>
                <w:sz w:val="20"/>
                <w:szCs w:val="20"/>
              </w:rPr>
              <w:t>7.3.</w:t>
            </w:r>
          </w:p>
        </w:tc>
        <w:tc>
          <w:tcPr>
            <w:tcW w:w="1726" w:type="dxa"/>
          </w:tcPr>
          <w:p w14:paraId="1D5D5213" w14:textId="77777777" w:rsidR="00FC60E4" w:rsidRDefault="00FC60E4" w:rsidP="00E01CE0">
            <w:r>
              <w:rPr>
                <w:rFonts w:cs="Times New Roman"/>
                <w:sz w:val="20"/>
                <w:szCs w:val="20"/>
              </w:rPr>
              <w:t>Pasovanie prvákov</w:t>
            </w:r>
          </w:p>
        </w:tc>
        <w:tc>
          <w:tcPr>
            <w:tcW w:w="3056" w:type="dxa"/>
          </w:tcPr>
          <w:p w14:paraId="20226272" w14:textId="77777777" w:rsidR="00FC60E4" w:rsidRDefault="00FC60E4" w:rsidP="00E01CE0">
            <w:r>
              <w:rPr>
                <w:rFonts w:cs="Times New Roman"/>
                <w:b/>
                <w:sz w:val="20"/>
                <w:szCs w:val="20"/>
              </w:rPr>
              <w:t>KSP</w:t>
            </w:r>
          </w:p>
          <w:p w14:paraId="62276416" w14:textId="77777777" w:rsidR="00FC60E4" w:rsidRDefault="00FC60E4" w:rsidP="00E01CE0">
            <w:r>
              <w:rPr>
                <w:rFonts w:cs="Times New Roman"/>
                <w:sz w:val="20"/>
                <w:szCs w:val="20"/>
              </w:rPr>
              <w:t>Slávnostné pasovanie prvákov za čitateľov knižnice</w:t>
            </w:r>
          </w:p>
        </w:tc>
        <w:tc>
          <w:tcPr>
            <w:tcW w:w="1564" w:type="dxa"/>
          </w:tcPr>
          <w:p w14:paraId="1C37946F" w14:textId="77777777" w:rsidR="00FC60E4" w:rsidRDefault="00FC60E4" w:rsidP="00E01CE0">
            <w:pPr>
              <w:jc w:val="center"/>
            </w:pPr>
            <w:r>
              <w:rPr>
                <w:rFonts w:cs="Times New Roman"/>
                <w:sz w:val="20"/>
                <w:szCs w:val="20"/>
              </w:rPr>
              <w:t>140</w:t>
            </w:r>
          </w:p>
        </w:tc>
        <w:tc>
          <w:tcPr>
            <w:tcW w:w="1913" w:type="dxa"/>
          </w:tcPr>
          <w:p w14:paraId="1B462425" w14:textId="77777777" w:rsidR="00FC60E4" w:rsidRDefault="00FC60E4" w:rsidP="00E01CE0">
            <w:pPr>
              <w:snapToGrid w:val="0"/>
              <w:rPr>
                <w:rFonts w:cs="Times New Roman"/>
                <w:sz w:val="20"/>
                <w:szCs w:val="20"/>
              </w:rPr>
            </w:pPr>
          </w:p>
        </w:tc>
      </w:tr>
      <w:tr w:rsidR="00FC60E4" w14:paraId="70A5195B" w14:textId="77777777" w:rsidTr="00FC60E4">
        <w:tc>
          <w:tcPr>
            <w:tcW w:w="1479" w:type="dxa"/>
          </w:tcPr>
          <w:p w14:paraId="33D33CBE" w14:textId="77777777" w:rsidR="00FC60E4" w:rsidRDefault="00FC60E4" w:rsidP="00E01CE0">
            <w:r>
              <w:rPr>
                <w:rFonts w:cs="Times New Roman"/>
                <w:sz w:val="20"/>
                <w:szCs w:val="20"/>
              </w:rPr>
              <w:t>10.3.</w:t>
            </w:r>
          </w:p>
        </w:tc>
        <w:tc>
          <w:tcPr>
            <w:tcW w:w="1726" w:type="dxa"/>
          </w:tcPr>
          <w:p w14:paraId="49CE20A9" w14:textId="77777777" w:rsidR="00FC60E4" w:rsidRDefault="00FC60E4" w:rsidP="00E01CE0">
            <w:r>
              <w:rPr>
                <w:rFonts w:cs="Times New Roman"/>
                <w:sz w:val="20"/>
                <w:szCs w:val="20"/>
              </w:rPr>
              <w:t>O čarovnej knihe</w:t>
            </w:r>
          </w:p>
        </w:tc>
        <w:tc>
          <w:tcPr>
            <w:tcW w:w="3056" w:type="dxa"/>
          </w:tcPr>
          <w:p w14:paraId="03C7D2DB" w14:textId="77777777" w:rsidR="00FC60E4" w:rsidRDefault="00FC60E4" w:rsidP="00E01CE0">
            <w:r>
              <w:rPr>
                <w:rFonts w:cs="Times New Roman"/>
                <w:b/>
                <w:sz w:val="20"/>
                <w:szCs w:val="20"/>
              </w:rPr>
              <w:t>VVP, Cyklické</w:t>
            </w:r>
          </w:p>
          <w:p w14:paraId="23F0DEC5"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6A9F02C8" w14:textId="77777777" w:rsidR="00FC60E4" w:rsidRDefault="00FC60E4" w:rsidP="00E01CE0">
            <w:pPr>
              <w:jc w:val="center"/>
            </w:pPr>
            <w:r>
              <w:rPr>
                <w:rFonts w:cs="Times New Roman"/>
                <w:sz w:val="20"/>
                <w:szCs w:val="20"/>
              </w:rPr>
              <w:t>20</w:t>
            </w:r>
          </w:p>
        </w:tc>
        <w:tc>
          <w:tcPr>
            <w:tcW w:w="1913" w:type="dxa"/>
          </w:tcPr>
          <w:p w14:paraId="713A9CFA" w14:textId="77777777" w:rsidR="00FC60E4" w:rsidRDefault="00FC60E4" w:rsidP="00E01CE0">
            <w:pPr>
              <w:snapToGrid w:val="0"/>
              <w:rPr>
                <w:rFonts w:cs="Times New Roman"/>
                <w:sz w:val="20"/>
                <w:szCs w:val="20"/>
              </w:rPr>
            </w:pPr>
          </w:p>
        </w:tc>
      </w:tr>
      <w:tr w:rsidR="00FC60E4" w14:paraId="71F48708" w14:textId="77777777" w:rsidTr="00FC60E4">
        <w:tc>
          <w:tcPr>
            <w:tcW w:w="1479" w:type="dxa"/>
          </w:tcPr>
          <w:p w14:paraId="08CA9FB0" w14:textId="77777777" w:rsidR="00FC60E4" w:rsidRDefault="00FC60E4" w:rsidP="00E01CE0">
            <w:r>
              <w:rPr>
                <w:rFonts w:cs="Times New Roman"/>
                <w:sz w:val="20"/>
                <w:szCs w:val="20"/>
              </w:rPr>
              <w:t>10.3.</w:t>
            </w:r>
          </w:p>
        </w:tc>
        <w:tc>
          <w:tcPr>
            <w:tcW w:w="1726" w:type="dxa"/>
          </w:tcPr>
          <w:p w14:paraId="605CDE81" w14:textId="77777777" w:rsidR="00FC60E4" w:rsidRDefault="00FC60E4" w:rsidP="00E01CE0">
            <w:r>
              <w:rPr>
                <w:rFonts w:cs="Times New Roman"/>
                <w:sz w:val="20"/>
                <w:szCs w:val="20"/>
              </w:rPr>
              <w:t>BIV + výmena kníh</w:t>
            </w:r>
          </w:p>
        </w:tc>
        <w:tc>
          <w:tcPr>
            <w:tcW w:w="3056" w:type="dxa"/>
          </w:tcPr>
          <w:p w14:paraId="65D0E436" w14:textId="77777777" w:rsidR="00FC60E4" w:rsidRDefault="00FC60E4" w:rsidP="00E01CE0">
            <w:r>
              <w:rPr>
                <w:rFonts w:cs="Times New Roman"/>
                <w:b/>
                <w:sz w:val="20"/>
                <w:szCs w:val="20"/>
              </w:rPr>
              <w:t>VVP, Cyklické</w:t>
            </w:r>
          </w:p>
          <w:p w14:paraId="19CFD44B"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55101191" w14:textId="77777777" w:rsidR="00FC60E4" w:rsidRDefault="00FC60E4" w:rsidP="00E01CE0">
            <w:pPr>
              <w:jc w:val="center"/>
            </w:pPr>
            <w:r>
              <w:rPr>
                <w:rFonts w:cs="Times New Roman"/>
                <w:sz w:val="20"/>
                <w:szCs w:val="20"/>
              </w:rPr>
              <w:t>35</w:t>
            </w:r>
          </w:p>
        </w:tc>
        <w:tc>
          <w:tcPr>
            <w:tcW w:w="1913" w:type="dxa"/>
          </w:tcPr>
          <w:p w14:paraId="647EDD16" w14:textId="77777777" w:rsidR="00FC60E4" w:rsidRDefault="00FC60E4" w:rsidP="00E01CE0">
            <w:pPr>
              <w:snapToGrid w:val="0"/>
              <w:rPr>
                <w:rFonts w:cs="Times New Roman"/>
                <w:sz w:val="20"/>
                <w:szCs w:val="20"/>
              </w:rPr>
            </w:pPr>
          </w:p>
        </w:tc>
      </w:tr>
      <w:tr w:rsidR="00FC60E4" w14:paraId="25DE70F3" w14:textId="77777777" w:rsidTr="00FC60E4">
        <w:tc>
          <w:tcPr>
            <w:tcW w:w="1479" w:type="dxa"/>
          </w:tcPr>
          <w:p w14:paraId="4CED2947" w14:textId="77777777" w:rsidR="00FC60E4" w:rsidRDefault="00FC60E4" w:rsidP="00E01CE0">
            <w:r>
              <w:rPr>
                <w:rFonts w:cs="Times New Roman"/>
                <w:sz w:val="20"/>
                <w:szCs w:val="20"/>
              </w:rPr>
              <w:t>10.3.</w:t>
            </w:r>
          </w:p>
        </w:tc>
        <w:tc>
          <w:tcPr>
            <w:tcW w:w="1726" w:type="dxa"/>
          </w:tcPr>
          <w:p w14:paraId="41556DDF" w14:textId="77777777" w:rsidR="00FC60E4" w:rsidRDefault="00FC60E4" w:rsidP="00E01CE0">
            <w:r>
              <w:rPr>
                <w:rFonts w:cs="Times New Roman"/>
                <w:sz w:val="20"/>
                <w:szCs w:val="20"/>
              </w:rPr>
              <w:t>Spoznávame Európu</w:t>
            </w:r>
          </w:p>
        </w:tc>
        <w:tc>
          <w:tcPr>
            <w:tcW w:w="3056" w:type="dxa"/>
          </w:tcPr>
          <w:p w14:paraId="0564DF21" w14:textId="77777777" w:rsidR="00FC60E4" w:rsidRDefault="00FC60E4" w:rsidP="00E01CE0">
            <w:r>
              <w:rPr>
                <w:rFonts w:cs="Times New Roman"/>
                <w:b/>
                <w:sz w:val="20"/>
                <w:szCs w:val="20"/>
              </w:rPr>
              <w:t>VVP, Cyklické</w:t>
            </w:r>
          </w:p>
          <w:p w14:paraId="09D0A3AC" w14:textId="77777777" w:rsidR="00FC60E4" w:rsidRDefault="00FC60E4" w:rsidP="00E01CE0">
            <w:r>
              <w:rPr>
                <w:rFonts w:cs="Times New Roman"/>
                <w:sz w:val="20"/>
                <w:szCs w:val="20"/>
              </w:rPr>
              <w:t>Interaktívna prednáška o jednotlivých štátoch Európy</w:t>
            </w:r>
          </w:p>
        </w:tc>
        <w:tc>
          <w:tcPr>
            <w:tcW w:w="1564" w:type="dxa"/>
          </w:tcPr>
          <w:p w14:paraId="2423B72E" w14:textId="77777777" w:rsidR="00FC60E4" w:rsidRDefault="00FC60E4" w:rsidP="00E01CE0">
            <w:pPr>
              <w:jc w:val="center"/>
            </w:pPr>
            <w:r>
              <w:rPr>
                <w:rFonts w:cs="Times New Roman"/>
                <w:sz w:val="20"/>
                <w:szCs w:val="20"/>
              </w:rPr>
              <w:t>21</w:t>
            </w:r>
          </w:p>
        </w:tc>
        <w:tc>
          <w:tcPr>
            <w:tcW w:w="1913" w:type="dxa"/>
          </w:tcPr>
          <w:p w14:paraId="0937344F" w14:textId="77777777" w:rsidR="00FC60E4" w:rsidRDefault="00FC60E4" w:rsidP="00E01CE0">
            <w:pPr>
              <w:rPr>
                <w:rFonts w:cs="Times New Roman"/>
                <w:sz w:val="20"/>
                <w:szCs w:val="20"/>
              </w:rPr>
            </w:pPr>
          </w:p>
        </w:tc>
      </w:tr>
      <w:tr w:rsidR="00FC60E4" w14:paraId="3DF31841" w14:textId="77777777" w:rsidTr="00FC60E4">
        <w:tc>
          <w:tcPr>
            <w:tcW w:w="1479" w:type="dxa"/>
          </w:tcPr>
          <w:p w14:paraId="619FE13C" w14:textId="77777777" w:rsidR="00FC60E4" w:rsidRDefault="00FC60E4" w:rsidP="00E01CE0">
            <w:r>
              <w:rPr>
                <w:rFonts w:cs="Times New Roman"/>
                <w:sz w:val="20"/>
                <w:szCs w:val="20"/>
              </w:rPr>
              <w:t>12.3.</w:t>
            </w:r>
          </w:p>
        </w:tc>
        <w:tc>
          <w:tcPr>
            <w:tcW w:w="1726" w:type="dxa"/>
          </w:tcPr>
          <w:p w14:paraId="4D909529" w14:textId="77777777" w:rsidR="00FC60E4" w:rsidRDefault="00FC60E4" w:rsidP="00E01CE0">
            <w:r>
              <w:rPr>
                <w:rFonts w:cs="Times New Roman"/>
                <w:sz w:val="20"/>
                <w:szCs w:val="20"/>
              </w:rPr>
              <w:t>Nezábudka</w:t>
            </w:r>
          </w:p>
        </w:tc>
        <w:tc>
          <w:tcPr>
            <w:tcW w:w="3056" w:type="dxa"/>
          </w:tcPr>
          <w:p w14:paraId="3EB721FB" w14:textId="77777777" w:rsidR="00FC60E4" w:rsidRDefault="00FC60E4" w:rsidP="00E01CE0">
            <w:r>
              <w:rPr>
                <w:rFonts w:cs="Times New Roman"/>
                <w:b/>
                <w:sz w:val="20"/>
                <w:szCs w:val="20"/>
              </w:rPr>
              <w:t>VVP</w:t>
            </w:r>
          </w:p>
          <w:p w14:paraId="129F7D18" w14:textId="77777777" w:rsidR="00FC60E4" w:rsidRDefault="00FC60E4" w:rsidP="00E01CE0">
            <w:r>
              <w:rPr>
                <w:rFonts w:cs="Times New Roman"/>
                <w:sz w:val="20"/>
                <w:szCs w:val="20"/>
              </w:rPr>
              <w:t>Stretnutie členov Klubu Nezábudka</w:t>
            </w:r>
          </w:p>
        </w:tc>
        <w:tc>
          <w:tcPr>
            <w:tcW w:w="1564" w:type="dxa"/>
          </w:tcPr>
          <w:p w14:paraId="0B8EAC35" w14:textId="77777777" w:rsidR="00FC60E4" w:rsidRDefault="00FC60E4" w:rsidP="00E01CE0">
            <w:pPr>
              <w:jc w:val="center"/>
            </w:pPr>
            <w:r>
              <w:rPr>
                <w:rFonts w:cs="Times New Roman"/>
                <w:sz w:val="20"/>
                <w:szCs w:val="20"/>
              </w:rPr>
              <w:t>8</w:t>
            </w:r>
          </w:p>
        </w:tc>
        <w:tc>
          <w:tcPr>
            <w:tcW w:w="1913" w:type="dxa"/>
          </w:tcPr>
          <w:p w14:paraId="7B71205A" w14:textId="77777777" w:rsidR="00FC60E4" w:rsidRDefault="00FC60E4" w:rsidP="00E01CE0">
            <w:pPr>
              <w:rPr>
                <w:rFonts w:cs="Times New Roman"/>
                <w:sz w:val="20"/>
                <w:szCs w:val="20"/>
              </w:rPr>
            </w:pPr>
          </w:p>
        </w:tc>
      </w:tr>
      <w:tr w:rsidR="00FC60E4" w14:paraId="0B156533" w14:textId="77777777" w:rsidTr="00FC60E4">
        <w:tc>
          <w:tcPr>
            <w:tcW w:w="1479" w:type="dxa"/>
          </w:tcPr>
          <w:p w14:paraId="31F63D52" w14:textId="77777777" w:rsidR="00FC60E4" w:rsidRDefault="00FC60E4" w:rsidP="00E01CE0">
            <w:r>
              <w:rPr>
                <w:rFonts w:cs="Times New Roman"/>
                <w:sz w:val="20"/>
                <w:szCs w:val="20"/>
              </w:rPr>
              <w:t>11.3.</w:t>
            </w:r>
          </w:p>
        </w:tc>
        <w:tc>
          <w:tcPr>
            <w:tcW w:w="1726" w:type="dxa"/>
          </w:tcPr>
          <w:p w14:paraId="4E9B461C" w14:textId="77777777" w:rsidR="00FC60E4" w:rsidRDefault="00FC60E4" w:rsidP="00E01CE0">
            <w:r>
              <w:rPr>
                <w:rFonts w:cs="Times New Roman"/>
                <w:sz w:val="20"/>
                <w:szCs w:val="20"/>
              </w:rPr>
              <w:t>Ako vzniká kniha</w:t>
            </w:r>
          </w:p>
        </w:tc>
        <w:tc>
          <w:tcPr>
            <w:tcW w:w="3056" w:type="dxa"/>
          </w:tcPr>
          <w:p w14:paraId="35DD796A" w14:textId="77777777" w:rsidR="00FC60E4" w:rsidRDefault="00FC60E4" w:rsidP="00E01CE0">
            <w:r>
              <w:rPr>
                <w:rFonts w:cs="Times New Roman"/>
                <w:b/>
                <w:sz w:val="20"/>
                <w:szCs w:val="20"/>
              </w:rPr>
              <w:t>VVP, Cyklické</w:t>
            </w:r>
          </w:p>
          <w:p w14:paraId="0C8797CD"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48D7411B" w14:textId="77777777" w:rsidR="00FC60E4" w:rsidRDefault="00FC60E4" w:rsidP="00E01CE0">
            <w:pPr>
              <w:jc w:val="center"/>
            </w:pPr>
            <w:r>
              <w:rPr>
                <w:rFonts w:cs="Times New Roman"/>
                <w:sz w:val="20"/>
                <w:szCs w:val="20"/>
              </w:rPr>
              <w:t>10</w:t>
            </w:r>
          </w:p>
        </w:tc>
        <w:tc>
          <w:tcPr>
            <w:tcW w:w="1913" w:type="dxa"/>
          </w:tcPr>
          <w:p w14:paraId="04E9740A" w14:textId="77777777" w:rsidR="00FC60E4" w:rsidRDefault="00FC60E4" w:rsidP="00E01CE0">
            <w:pPr>
              <w:rPr>
                <w:rFonts w:cs="Times New Roman"/>
                <w:sz w:val="20"/>
                <w:szCs w:val="20"/>
              </w:rPr>
            </w:pPr>
          </w:p>
        </w:tc>
      </w:tr>
      <w:tr w:rsidR="00FC60E4" w14:paraId="0214F440" w14:textId="77777777" w:rsidTr="00FC60E4">
        <w:tc>
          <w:tcPr>
            <w:tcW w:w="1479" w:type="dxa"/>
          </w:tcPr>
          <w:p w14:paraId="4ED80688" w14:textId="77777777" w:rsidR="00FC60E4" w:rsidRDefault="00FC60E4" w:rsidP="00E01CE0">
            <w:r>
              <w:rPr>
                <w:rFonts w:cs="Times New Roman"/>
                <w:sz w:val="20"/>
                <w:szCs w:val="20"/>
              </w:rPr>
              <w:t>11.3.</w:t>
            </w:r>
          </w:p>
        </w:tc>
        <w:tc>
          <w:tcPr>
            <w:tcW w:w="1726" w:type="dxa"/>
          </w:tcPr>
          <w:p w14:paraId="507F614D" w14:textId="77777777" w:rsidR="00FC60E4" w:rsidRDefault="00FC60E4" w:rsidP="00E01CE0">
            <w:r>
              <w:rPr>
                <w:rFonts w:cs="Times New Roman"/>
                <w:sz w:val="20"/>
                <w:szCs w:val="20"/>
              </w:rPr>
              <w:t>Tréning mozgu</w:t>
            </w:r>
          </w:p>
        </w:tc>
        <w:tc>
          <w:tcPr>
            <w:tcW w:w="3056" w:type="dxa"/>
          </w:tcPr>
          <w:p w14:paraId="41C4B544" w14:textId="77777777" w:rsidR="00FC60E4" w:rsidRDefault="00FC60E4" w:rsidP="00E01CE0">
            <w:r>
              <w:rPr>
                <w:rFonts w:cs="Times New Roman"/>
                <w:b/>
                <w:sz w:val="20"/>
                <w:szCs w:val="20"/>
              </w:rPr>
              <w:t>VVP, Cyklické</w:t>
            </w:r>
          </w:p>
          <w:p w14:paraId="326AD9EE" w14:textId="77777777" w:rsidR="00FC60E4" w:rsidRDefault="00FC60E4" w:rsidP="00E01CE0">
            <w:r>
              <w:rPr>
                <w:rFonts w:cs="Times New Roman"/>
                <w:bCs/>
                <w:sz w:val="20"/>
                <w:szCs w:val="20"/>
              </w:rPr>
              <w:t>Tréning pamäti pre seniorov</w:t>
            </w:r>
          </w:p>
        </w:tc>
        <w:tc>
          <w:tcPr>
            <w:tcW w:w="1564" w:type="dxa"/>
          </w:tcPr>
          <w:p w14:paraId="48374C56" w14:textId="77777777" w:rsidR="00FC60E4" w:rsidRDefault="00FC60E4" w:rsidP="00E01CE0">
            <w:pPr>
              <w:jc w:val="center"/>
            </w:pPr>
            <w:r>
              <w:rPr>
                <w:rFonts w:cs="Times New Roman"/>
                <w:sz w:val="20"/>
                <w:szCs w:val="20"/>
              </w:rPr>
              <w:t>17</w:t>
            </w:r>
          </w:p>
        </w:tc>
        <w:tc>
          <w:tcPr>
            <w:tcW w:w="1913" w:type="dxa"/>
          </w:tcPr>
          <w:p w14:paraId="0C786705" w14:textId="77777777" w:rsidR="00FC60E4" w:rsidRDefault="00FC60E4" w:rsidP="00E01CE0">
            <w:pPr>
              <w:rPr>
                <w:rFonts w:cs="Times New Roman"/>
                <w:sz w:val="20"/>
                <w:szCs w:val="20"/>
              </w:rPr>
            </w:pPr>
          </w:p>
        </w:tc>
      </w:tr>
      <w:tr w:rsidR="00FC60E4" w14:paraId="013396AF" w14:textId="77777777" w:rsidTr="00FC60E4">
        <w:tc>
          <w:tcPr>
            <w:tcW w:w="1479" w:type="dxa"/>
          </w:tcPr>
          <w:p w14:paraId="78EAEF06" w14:textId="77777777" w:rsidR="00FC60E4" w:rsidRDefault="00FC60E4" w:rsidP="00E01CE0">
            <w:r>
              <w:rPr>
                <w:rFonts w:cs="Times New Roman"/>
                <w:sz w:val="20"/>
                <w:szCs w:val="20"/>
              </w:rPr>
              <w:t>11.3.</w:t>
            </w:r>
          </w:p>
        </w:tc>
        <w:tc>
          <w:tcPr>
            <w:tcW w:w="1726" w:type="dxa"/>
          </w:tcPr>
          <w:p w14:paraId="67E0A6BA" w14:textId="77777777" w:rsidR="00FC60E4" w:rsidRDefault="00FC60E4" w:rsidP="00E01CE0">
            <w:r>
              <w:rPr>
                <w:rFonts w:cs="Times New Roman"/>
                <w:sz w:val="20"/>
                <w:szCs w:val="20"/>
              </w:rPr>
              <w:t>Spoznávame Európu</w:t>
            </w:r>
          </w:p>
        </w:tc>
        <w:tc>
          <w:tcPr>
            <w:tcW w:w="3056" w:type="dxa"/>
          </w:tcPr>
          <w:p w14:paraId="30690D8E" w14:textId="77777777" w:rsidR="00FC60E4" w:rsidRDefault="00FC60E4" w:rsidP="00E01CE0">
            <w:r>
              <w:rPr>
                <w:rFonts w:cs="Times New Roman"/>
                <w:b/>
                <w:sz w:val="20"/>
                <w:szCs w:val="20"/>
              </w:rPr>
              <w:t>VVP, Cyklické</w:t>
            </w:r>
          </w:p>
          <w:p w14:paraId="4939CE36" w14:textId="77777777" w:rsidR="00FC60E4" w:rsidRDefault="00FC60E4" w:rsidP="00E01CE0">
            <w:r>
              <w:rPr>
                <w:rFonts w:cs="Times New Roman"/>
                <w:sz w:val="20"/>
                <w:szCs w:val="20"/>
              </w:rPr>
              <w:t>Interaktívna prednáška o jednotlivých štátoch Európy</w:t>
            </w:r>
          </w:p>
        </w:tc>
        <w:tc>
          <w:tcPr>
            <w:tcW w:w="1564" w:type="dxa"/>
          </w:tcPr>
          <w:p w14:paraId="49A8CE59" w14:textId="77777777" w:rsidR="00FC60E4" w:rsidRDefault="00FC60E4" w:rsidP="00E01CE0">
            <w:pPr>
              <w:jc w:val="center"/>
            </w:pPr>
            <w:r>
              <w:rPr>
                <w:rFonts w:cs="Times New Roman"/>
                <w:sz w:val="20"/>
                <w:szCs w:val="20"/>
              </w:rPr>
              <w:t>21</w:t>
            </w:r>
          </w:p>
        </w:tc>
        <w:tc>
          <w:tcPr>
            <w:tcW w:w="1913" w:type="dxa"/>
          </w:tcPr>
          <w:p w14:paraId="6C011947" w14:textId="77777777" w:rsidR="00FC60E4" w:rsidRDefault="00FC60E4" w:rsidP="00E01CE0">
            <w:pPr>
              <w:snapToGrid w:val="0"/>
              <w:rPr>
                <w:rFonts w:cs="Times New Roman"/>
                <w:sz w:val="20"/>
                <w:szCs w:val="20"/>
              </w:rPr>
            </w:pPr>
          </w:p>
        </w:tc>
      </w:tr>
      <w:tr w:rsidR="00FC60E4" w14:paraId="331C5AE5" w14:textId="77777777" w:rsidTr="00FC60E4">
        <w:tc>
          <w:tcPr>
            <w:tcW w:w="1479" w:type="dxa"/>
          </w:tcPr>
          <w:p w14:paraId="33285B9E" w14:textId="77777777" w:rsidR="00FC60E4" w:rsidRDefault="00FC60E4" w:rsidP="00E01CE0">
            <w:r>
              <w:rPr>
                <w:rFonts w:cs="Times New Roman"/>
                <w:color w:val="000000"/>
                <w:sz w:val="20"/>
                <w:szCs w:val="20"/>
              </w:rPr>
              <w:t>12.3.</w:t>
            </w:r>
          </w:p>
        </w:tc>
        <w:tc>
          <w:tcPr>
            <w:tcW w:w="1726" w:type="dxa"/>
          </w:tcPr>
          <w:p w14:paraId="2E4F7E0A" w14:textId="77777777" w:rsidR="00FC60E4" w:rsidRDefault="00FC60E4" w:rsidP="00E01CE0">
            <w:r>
              <w:rPr>
                <w:rFonts w:cs="Times New Roman"/>
                <w:sz w:val="20"/>
                <w:szCs w:val="20"/>
              </w:rPr>
              <w:t>Ako vzniká kniha</w:t>
            </w:r>
          </w:p>
        </w:tc>
        <w:tc>
          <w:tcPr>
            <w:tcW w:w="3056" w:type="dxa"/>
          </w:tcPr>
          <w:p w14:paraId="3AA3091B" w14:textId="77777777" w:rsidR="00FC60E4" w:rsidRDefault="00FC60E4" w:rsidP="00E01CE0">
            <w:r>
              <w:rPr>
                <w:rFonts w:cs="Times New Roman"/>
                <w:b/>
                <w:sz w:val="20"/>
                <w:szCs w:val="20"/>
              </w:rPr>
              <w:t>VVP, Cyklické</w:t>
            </w:r>
          </w:p>
          <w:p w14:paraId="1BA12D3C"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11511F7B" w14:textId="77777777" w:rsidR="00FC60E4" w:rsidRDefault="00FC60E4" w:rsidP="00E01CE0">
            <w:pPr>
              <w:jc w:val="center"/>
            </w:pPr>
            <w:r>
              <w:rPr>
                <w:rFonts w:cs="Times New Roman"/>
                <w:sz w:val="20"/>
                <w:szCs w:val="20"/>
              </w:rPr>
              <w:t>8</w:t>
            </w:r>
          </w:p>
        </w:tc>
        <w:tc>
          <w:tcPr>
            <w:tcW w:w="1913" w:type="dxa"/>
          </w:tcPr>
          <w:p w14:paraId="70316C80" w14:textId="77777777" w:rsidR="00FC60E4" w:rsidRDefault="00FC60E4" w:rsidP="00E01CE0">
            <w:pPr>
              <w:snapToGrid w:val="0"/>
              <w:rPr>
                <w:rFonts w:cs="Times New Roman"/>
                <w:color w:val="8D281E"/>
                <w:sz w:val="20"/>
                <w:szCs w:val="20"/>
              </w:rPr>
            </w:pPr>
          </w:p>
        </w:tc>
      </w:tr>
      <w:tr w:rsidR="00FC60E4" w14:paraId="2046F366" w14:textId="77777777" w:rsidTr="00FC60E4">
        <w:tc>
          <w:tcPr>
            <w:tcW w:w="1479" w:type="dxa"/>
          </w:tcPr>
          <w:p w14:paraId="61D7C859" w14:textId="77777777" w:rsidR="00FC60E4" w:rsidRDefault="00FC60E4" w:rsidP="00E01CE0">
            <w:r>
              <w:rPr>
                <w:rFonts w:cs="Times New Roman"/>
                <w:sz w:val="20"/>
                <w:szCs w:val="20"/>
              </w:rPr>
              <w:t>12.3.</w:t>
            </w:r>
          </w:p>
        </w:tc>
        <w:tc>
          <w:tcPr>
            <w:tcW w:w="1726" w:type="dxa"/>
          </w:tcPr>
          <w:p w14:paraId="2E2DF146" w14:textId="77777777" w:rsidR="00FC60E4" w:rsidRDefault="00FC60E4" w:rsidP="00E01CE0">
            <w:r>
              <w:rPr>
                <w:rFonts w:cs="Times New Roman"/>
                <w:sz w:val="20"/>
                <w:szCs w:val="20"/>
              </w:rPr>
              <w:t>O čarovnej knihe</w:t>
            </w:r>
          </w:p>
        </w:tc>
        <w:tc>
          <w:tcPr>
            <w:tcW w:w="3056" w:type="dxa"/>
          </w:tcPr>
          <w:p w14:paraId="338DD655" w14:textId="77777777" w:rsidR="00FC60E4" w:rsidRDefault="00FC60E4" w:rsidP="00E01CE0">
            <w:r>
              <w:rPr>
                <w:rFonts w:cs="Times New Roman"/>
                <w:b/>
                <w:sz w:val="20"/>
                <w:szCs w:val="20"/>
              </w:rPr>
              <w:t>VVP, Cyklické</w:t>
            </w:r>
          </w:p>
          <w:p w14:paraId="636454CB"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1B15C864" w14:textId="77777777" w:rsidR="00FC60E4" w:rsidRDefault="00FC60E4" w:rsidP="00E01CE0">
            <w:pPr>
              <w:jc w:val="center"/>
            </w:pPr>
            <w:r>
              <w:rPr>
                <w:rFonts w:cs="Times New Roman"/>
                <w:sz w:val="20"/>
                <w:szCs w:val="20"/>
              </w:rPr>
              <w:t>27</w:t>
            </w:r>
          </w:p>
        </w:tc>
        <w:tc>
          <w:tcPr>
            <w:tcW w:w="1913" w:type="dxa"/>
          </w:tcPr>
          <w:p w14:paraId="2DB5533C" w14:textId="77777777" w:rsidR="00FC60E4" w:rsidRDefault="00FC60E4" w:rsidP="00E01CE0">
            <w:pPr>
              <w:snapToGrid w:val="0"/>
              <w:rPr>
                <w:rFonts w:cs="Times New Roman"/>
                <w:sz w:val="20"/>
                <w:szCs w:val="20"/>
              </w:rPr>
            </w:pPr>
          </w:p>
        </w:tc>
      </w:tr>
      <w:tr w:rsidR="00FC60E4" w14:paraId="59A80B63" w14:textId="77777777" w:rsidTr="00FC60E4">
        <w:tc>
          <w:tcPr>
            <w:tcW w:w="1479" w:type="dxa"/>
          </w:tcPr>
          <w:p w14:paraId="5CF45849" w14:textId="77777777" w:rsidR="00FC60E4" w:rsidRDefault="00FC60E4" w:rsidP="00E01CE0">
            <w:r>
              <w:rPr>
                <w:rFonts w:cs="Times New Roman"/>
                <w:sz w:val="20"/>
                <w:szCs w:val="20"/>
              </w:rPr>
              <w:t>12.3.</w:t>
            </w:r>
          </w:p>
        </w:tc>
        <w:tc>
          <w:tcPr>
            <w:tcW w:w="1726" w:type="dxa"/>
          </w:tcPr>
          <w:p w14:paraId="24EBC642" w14:textId="77777777" w:rsidR="00FC60E4" w:rsidRDefault="00FC60E4" w:rsidP="00E01CE0">
            <w:r>
              <w:rPr>
                <w:rFonts w:cs="Times New Roman"/>
                <w:sz w:val="20"/>
                <w:szCs w:val="20"/>
              </w:rPr>
              <w:t>Muchy na muške</w:t>
            </w:r>
          </w:p>
        </w:tc>
        <w:tc>
          <w:tcPr>
            <w:tcW w:w="3056" w:type="dxa"/>
          </w:tcPr>
          <w:p w14:paraId="04218E5F" w14:textId="77777777" w:rsidR="00FC60E4" w:rsidRDefault="00FC60E4" w:rsidP="00E01CE0">
            <w:r>
              <w:rPr>
                <w:rFonts w:cs="Times New Roman"/>
                <w:b/>
                <w:sz w:val="20"/>
                <w:szCs w:val="20"/>
              </w:rPr>
              <w:t>VVP, Cyklické</w:t>
            </w:r>
          </w:p>
          <w:p w14:paraId="165F956D" w14:textId="77777777" w:rsidR="00FC60E4" w:rsidRDefault="00FC60E4" w:rsidP="00E01CE0">
            <w:r>
              <w:rPr>
                <w:rFonts w:cs="Times New Roman"/>
                <w:sz w:val="20"/>
                <w:szCs w:val="20"/>
              </w:rPr>
              <w:t>Zážitkové čítanie spojené s tvorivou dielňou</w:t>
            </w:r>
          </w:p>
        </w:tc>
        <w:tc>
          <w:tcPr>
            <w:tcW w:w="1564" w:type="dxa"/>
          </w:tcPr>
          <w:p w14:paraId="6BF431F0" w14:textId="77777777" w:rsidR="00FC60E4" w:rsidRDefault="00FC60E4" w:rsidP="00E01CE0">
            <w:pPr>
              <w:jc w:val="center"/>
            </w:pPr>
            <w:r>
              <w:rPr>
                <w:rFonts w:cs="Times New Roman"/>
                <w:sz w:val="20"/>
                <w:szCs w:val="20"/>
              </w:rPr>
              <w:t>7</w:t>
            </w:r>
          </w:p>
        </w:tc>
        <w:tc>
          <w:tcPr>
            <w:tcW w:w="1913" w:type="dxa"/>
          </w:tcPr>
          <w:p w14:paraId="122CBF00" w14:textId="77777777" w:rsidR="00FC60E4" w:rsidRDefault="00FC60E4" w:rsidP="00E01CE0">
            <w:pPr>
              <w:snapToGrid w:val="0"/>
              <w:rPr>
                <w:rFonts w:cs="Times New Roman"/>
                <w:sz w:val="20"/>
                <w:szCs w:val="20"/>
              </w:rPr>
            </w:pPr>
          </w:p>
        </w:tc>
      </w:tr>
      <w:tr w:rsidR="00FC60E4" w14:paraId="7599B2CB" w14:textId="77777777" w:rsidTr="00FC60E4">
        <w:tc>
          <w:tcPr>
            <w:tcW w:w="1479" w:type="dxa"/>
          </w:tcPr>
          <w:p w14:paraId="1EC9AB22" w14:textId="77777777" w:rsidR="00FC60E4" w:rsidRDefault="00FC60E4" w:rsidP="00E01CE0">
            <w:r>
              <w:rPr>
                <w:rFonts w:cs="Times New Roman"/>
                <w:sz w:val="20"/>
                <w:szCs w:val="20"/>
              </w:rPr>
              <w:lastRenderedPageBreak/>
              <w:t>13.3.</w:t>
            </w:r>
          </w:p>
        </w:tc>
        <w:tc>
          <w:tcPr>
            <w:tcW w:w="1726" w:type="dxa"/>
          </w:tcPr>
          <w:p w14:paraId="39B70CD8" w14:textId="77777777" w:rsidR="00FC60E4" w:rsidRDefault="00FC60E4" w:rsidP="00E01CE0">
            <w:r>
              <w:rPr>
                <w:rFonts w:cs="Times New Roman"/>
                <w:sz w:val="20"/>
                <w:szCs w:val="20"/>
              </w:rPr>
              <w:t>BIV + výmena kníh</w:t>
            </w:r>
          </w:p>
        </w:tc>
        <w:tc>
          <w:tcPr>
            <w:tcW w:w="3056" w:type="dxa"/>
          </w:tcPr>
          <w:p w14:paraId="3E749DF9" w14:textId="77777777" w:rsidR="00FC60E4" w:rsidRDefault="00FC60E4" w:rsidP="00E01CE0">
            <w:r>
              <w:rPr>
                <w:rFonts w:cs="Times New Roman"/>
                <w:b/>
                <w:sz w:val="20"/>
                <w:szCs w:val="20"/>
              </w:rPr>
              <w:t>VVP, Cyklické</w:t>
            </w:r>
          </w:p>
          <w:p w14:paraId="1ADD3BB1"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3447ADCC" w14:textId="77777777" w:rsidR="00FC60E4" w:rsidRDefault="00FC60E4" w:rsidP="00E01CE0">
            <w:pPr>
              <w:jc w:val="center"/>
            </w:pPr>
            <w:r>
              <w:rPr>
                <w:rFonts w:cs="Times New Roman"/>
                <w:sz w:val="20"/>
                <w:szCs w:val="20"/>
              </w:rPr>
              <w:t>20</w:t>
            </w:r>
          </w:p>
        </w:tc>
        <w:tc>
          <w:tcPr>
            <w:tcW w:w="1913" w:type="dxa"/>
          </w:tcPr>
          <w:p w14:paraId="3CE3434D" w14:textId="77777777" w:rsidR="00FC60E4" w:rsidRDefault="00FC60E4" w:rsidP="00E01CE0">
            <w:pPr>
              <w:snapToGrid w:val="0"/>
              <w:rPr>
                <w:rFonts w:cs="Times New Roman"/>
                <w:sz w:val="20"/>
                <w:szCs w:val="20"/>
              </w:rPr>
            </w:pPr>
          </w:p>
        </w:tc>
      </w:tr>
      <w:tr w:rsidR="00FC60E4" w14:paraId="110BAC9B" w14:textId="77777777" w:rsidTr="00FC60E4">
        <w:tc>
          <w:tcPr>
            <w:tcW w:w="1479" w:type="dxa"/>
          </w:tcPr>
          <w:p w14:paraId="246CFD13" w14:textId="77777777" w:rsidR="00FC60E4" w:rsidRDefault="00FC60E4" w:rsidP="00E01CE0">
            <w:r>
              <w:rPr>
                <w:rFonts w:cs="Times New Roman"/>
                <w:sz w:val="20"/>
                <w:szCs w:val="20"/>
              </w:rPr>
              <w:t>13.3.</w:t>
            </w:r>
          </w:p>
        </w:tc>
        <w:tc>
          <w:tcPr>
            <w:tcW w:w="1726" w:type="dxa"/>
          </w:tcPr>
          <w:p w14:paraId="043587F7" w14:textId="77777777" w:rsidR="00FC60E4" w:rsidRDefault="00FC60E4" w:rsidP="00E01CE0">
            <w:r>
              <w:rPr>
                <w:rFonts w:cs="Times New Roman"/>
                <w:sz w:val="20"/>
                <w:szCs w:val="20"/>
              </w:rPr>
              <w:t>Spoznávame Európu</w:t>
            </w:r>
          </w:p>
        </w:tc>
        <w:tc>
          <w:tcPr>
            <w:tcW w:w="3056" w:type="dxa"/>
          </w:tcPr>
          <w:p w14:paraId="14ADBBD7" w14:textId="77777777" w:rsidR="00FC60E4" w:rsidRDefault="00FC60E4" w:rsidP="00E01CE0">
            <w:r>
              <w:rPr>
                <w:rFonts w:cs="Times New Roman"/>
                <w:b/>
                <w:sz w:val="20"/>
                <w:szCs w:val="20"/>
              </w:rPr>
              <w:t>VVP, Cyklické</w:t>
            </w:r>
          </w:p>
          <w:p w14:paraId="680BE7EB" w14:textId="77777777" w:rsidR="00FC60E4" w:rsidRDefault="00FC60E4" w:rsidP="00E01CE0">
            <w:r>
              <w:rPr>
                <w:rFonts w:cs="Times New Roman"/>
                <w:sz w:val="20"/>
                <w:szCs w:val="20"/>
              </w:rPr>
              <w:t>Interaktívna prednáška o jednotlivých štátoch Európy</w:t>
            </w:r>
          </w:p>
        </w:tc>
        <w:tc>
          <w:tcPr>
            <w:tcW w:w="1564" w:type="dxa"/>
          </w:tcPr>
          <w:p w14:paraId="2BCD00C8" w14:textId="77777777" w:rsidR="00FC60E4" w:rsidRDefault="00FC60E4" w:rsidP="00E01CE0">
            <w:pPr>
              <w:jc w:val="center"/>
            </w:pPr>
            <w:r>
              <w:rPr>
                <w:rFonts w:cs="Times New Roman"/>
                <w:sz w:val="20"/>
                <w:szCs w:val="20"/>
              </w:rPr>
              <w:t>21</w:t>
            </w:r>
          </w:p>
        </w:tc>
        <w:tc>
          <w:tcPr>
            <w:tcW w:w="1913" w:type="dxa"/>
          </w:tcPr>
          <w:p w14:paraId="72A3CD66" w14:textId="77777777" w:rsidR="00FC60E4" w:rsidRDefault="00FC60E4" w:rsidP="00E01CE0">
            <w:pPr>
              <w:snapToGrid w:val="0"/>
              <w:rPr>
                <w:rFonts w:cs="Times New Roman"/>
                <w:sz w:val="20"/>
                <w:szCs w:val="20"/>
              </w:rPr>
            </w:pPr>
          </w:p>
        </w:tc>
      </w:tr>
      <w:tr w:rsidR="00FC60E4" w14:paraId="4D50C45A" w14:textId="77777777" w:rsidTr="00FC60E4">
        <w:tc>
          <w:tcPr>
            <w:tcW w:w="1479" w:type="dxa"/>
          </w:tcPr>
          <w:p w14:paraId="07E9752D" w14:textId="77777777" w:rsidR="00FC60E4" w:rsidRDefault="00FC60E4" w:rsidP="00E01CE0">
            <w:r>
              <w:rPr>
                <w:rFonts w:cs="Times New Roman"/>
                <w:sz w:val="20"/>
                <w:szCs w:val="20"/>
              </w:rPr>
              <w:t>14.3.</w:t>
            </w:r>
          </w:p>
        </w:tc>
        <w:tc>
          <w:tcPr>
            <w:tcW w:w="1726" w:type="dxa"/>
          </w:tcPr>
          <w:p w14:paraId="22410209" w14:textId="77777777" w:rsidR="00FC60E4" w:rsidRDefault="00FC60E4" w:rsidP="00E01CE0">
            <w:r>
              <w:rPr>
                <w:rFonts w:cs="Times New Roman"/>
                <w:sz w:val="20"/>
                <w:szCs w:val="20"/>
              </w:rPr>
              <w:t>Muchy na muške</w:t>
            </w:r>
          </w:p>
        </w:tc>
        <w:tc>
          <w:tcPr>
            <w:tcW w:w="3056" w:type="dxa"/>
          </w:tcPr>
          <w:p w14:paraId="32F7E012" w14:textId="77777777" w:rsidR="00FC60E4" w:rsidRDefault="00FC60E4" w:rsidP="00E01CE0">
            <w:r>
              <w:rPr>
                <w:rFonts w:cs="Times New Roman"/>
                <w:b/>
                <w:sz w:val="20"/>
                <w:szCs w:val="20"/>
              </w:rPr>
              <w:t>VVP, Cyklické</w:t>
            </w:r>
          </w:p>
          <w:p w14:paraId="6A5BF358" w14:textId="77777777" w:rsidR="00FC60E4" w:rsidRDefault="00FC60E4" w:rsidP="00E01CE0">
            <w:r>
              <w:rPr>
                <w:rFonts w:cs="Times New Roman"/>
                <w:sz w:val="20"/>
                <w:szCs w:val="20"/>
              </w:rPr>
              <w:t>Zážitkové čítanie spojené s tvorivou dielňou</w:t>
            </w:r>
          </w:p>
        </w:tc>
        <w:tc>
          <w:tcPr>
            <w:tcW w:w="1564" w:type="dxa"/>
          </w:tcPr>
          <w:p w14:paraId="64936AE2" w14:textId="77777777" w:rsidR="00FC60E4" w:rsidRDefault="00FC60E4" w:rsidP="00E01CE0">
            <w:pPr>
              <w:jc w:val="center"/>
            </w:pPr>
            <w:r>
              <w:rPr>
                <w:rFonts w:cs="Times New Roman"/>
                <w:sz w:val="20"/>
                <w:szCs w:val="20"/>
              </w:rPr>
              <w:t>14</w:t>
            </w:r>
          </w:p>
        </w:tc>
        <w:tc>
          <w:tcPr>
            <w:tcW w:w="1913" w:type="dxa"/>
          </w:tcPr>
          <w:p w14:paraId="067839DF" w14:textId="77777777" w:rsidR="00FC60E4" w:rsidRDefault="00FC60E4" w:rsidP="00E01CE0">
            <w:pPr>
              <w:snapToGrid w:val="0"/>
              <w:rPr>
                <w:rFonts w:cs="Times New Roman"/>
                <w:sz w:val="20"/>
                <w:szCs w:val="20"/>
              </w:rPr>
            </w:pPr>
          </w:p>
        </w:tc>
      </w:tr>
      <w:tr w:rsidR="00FC60E4" w14:paraId="32950757" w14:textId="77777777" w:rsidTr="00FC60E4">
        <w:tc>
          <w:tcPr>
            <w:tcW w:w="1479" w:type="dxa"/>
          </w:tcPr>
          <w:p w14:paraId="2E898E35" w14:textId="77777777" w:rsidR="00FC60E4" w:rsidRDefault="00FC60E4" w:rsidP="00E01CE0">
            <w:r>
              <w:rPr>
                <w:rFonts w:cs="Times New Roman"/>
                <w:sz w:val="20"/>
                <w:szCs w:val="20"/>
              </w:rPr>
              <w:t>14.3.</w:t>
            </w:r>
          </w:p>
        </w:tc>
        <w:tc>
          <w:tcPr>
            <w:tcW w:w="1726" w:type="dxa"/>
          </w:tcPr>
          <w:p w14:paraId="6E21551A"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0FCABC16" w14:textId="77777777" w:rsidR="00FC60E4" w:rsidRDefault="00FC60E4" w:rsidP="00E01CE0">
            <w:r>
              <w:rPr>
                <w:rFonts w:cs="Times New Roman"/>
                <w:b/>
                <w:sz w:val="20"/>
                <w:szCs w:val="20"/>
              </w:rPr>
              <w:t>VVP, Cyklické</w:t>
            </w:r>
          </w:p>
          <w:p w14:paraId="6F9E525C" w14:textId="77777777" w:rsidR="00FC60E4" w:rsidRDefault="00FC60E4" w:rsidP="00E01CE0">
            <w:r>
              <w:rPr>
                <w:rFonts w:cs="Times New Roman"/>
                <w:bCs/>
                <w:sz w:val="20"/>
                <w:szCs w:val="20"/>
              </w:rPr>
              <w:t>Stretnutie členov klubu</w:t>
            </w:r>
          </w:p>
        </w:tc>
        <w:tc>
          <w:tcPr>
            <w:tcW w:w="1564" w:type="dxa"/>
          </w:tcPr>
          <w:p w14:paraId="27CA805F" w14:textId="77777777" w:rsidR="00FC60E4" w:rsidRDefault="00FC60E4" w:rsidP="00E01CE0">
            <w:pPr>
              <w:jc w:val="center"/>
            </w:pPr>
            <w:r>
              <w:rPr>
                <w:rFonts w:cs="Times New Roman"/>
                <w:sz w:val="20"/>
                <w:szCs w:val="20"/>
              </w:rPr>
              <w:t>14</w:t>
            </w:r>
          </w:p>
        </w:tc>
        <w:tc>
          <w:tcPr>
            <w:tcW w:w="1913" w:type="dxa"/>
          </w:tcPr>
          <w:p w14:paraId="1EAB7430" w14:textId="77777777" w:rsidR="00FC60E4" w:rsidRDefault="00FC60E4" w:rsidP="00E01CE0">
            <w:pPr>
              <w:snapToGrid w:val="0"/>
              <w:rPr>
                <w:rFonts w:cs="Times New Roman"/>
                <w:sz w:val="20"/>
                <w:szCs w:val="20"/>
              </w:rPr>
            </w:pPr>
          </w:p>
        </w:tc>
      </w:tr>
      <w:tr w:rsidR="00FC60E4" w14:paraId="44A0EF37" w14:textId="77777777" w:rsidTr="00FC60E4">
        <w:tc>
          <w:tcPr>
            <w:tcW w:w="1479" w:type="dxa"/>
          </w:tcPr>
          <w:p w14:paraId="1A476D66" w14:textId="77777777" w:rsidR="00FC60E4" w:rsidRDefault="00FC60E4" w:rsidP="00E01CE0">
            <w:r>
              <w:rPr>
                <w:rFonts w:cs="Times New Roman"/>
                <w:sz w:val="20"/>
                <w:szCs w:val="20"/>
              </w:rPr>
              <w:t>14.3.</w:t>
            </w:r>
          </w:p>
        </w:tc>
        <w:tc>
          <w:tcPr>
            <w:tcW w:w="1726" w:type="dxa"/>
          </w:tcPr>
          <w:p w14:paraId="413C9EE6" w14:textId="77777777" w:rsidR="00FC60E4" w:rsidRDefault="00FC60E4" w:rsidP="00E01CE0">
            <w:r>
              <w:rPr>
                <w:rFonts w:cs="Times New Roman"/>
                <w:sz w:val="20"/>
                <w:szCs w:val="20"/>
              </w:rPr>
              <w:t>Spoznávame Európu</w:t>
            </w:r>
          </w:p>
        </w:tc>
        <w:tc>
          <w:tcPr>
            <w:tcW w:w="3056" w:type="dxa"/>
          </w:tcPr>
          <w:p w14:paraId="4DA8A3E9" w14:textId="77777777" w:rsidR="00FC60E4" w:rsidRDefault="00FC60E4" w:rsidP="00E01CE0">
            <w:r>
              <w:rPr>
                <w:rFonts w:cs="Times New Roman"/>
                <w:b/>
                <w:sz w:val="20"/>
                <w:szCs w:val="20"/>
              </w:rPr>
              <w:t>VVP, Cyklické</w:t>
            </w:r>
          </w:p>
          <w:p w14:paraId="59A510FD" w14:textId="77777777" w:rsidR="00FC60E4" w:rsidRDefault="00FC60E4" w:rsidP="00E01CE0">
            <w:r>
              <w:rPr>
                <w:rFonts w:cs="Times New Roman"/>
                <w:sz w:val="20"/>
                <w:szCs w:val="20"/>
              </w:rPr>
              <w:t>Interaktívna prednáška o jednotlivých štátoch Európy</w:t>
            </w:r>
          </w:p>
        </w:tc>
        <w:tc>
          <w:tcPr>
            <w:tcW w:w="1564" w:type="dxa"/>
          </w:tcPr>
          <w:p w14:paraId="2C89909B" w14:textId="77777777" w:rsidR="00FC60E4" w:rsidRDefault="00FC60E4" w:rsidP="00E01CE0">
            <w:pPr>
              <w:jc w:val="center"/>
            </w:pPr>
            <w:r>
              <w:rPr>
                <w:rFonts w:cs="Times New Roman"/>
                <w:sz w:val="20"/>
                <w:szCs w:val="20"/>
              </w:rPr>
              <w:t>18</w:t>
            </w:r>
          </w:p>
        </w:tc>
        <w:tc>
          <w:tcPr>
            <w:tcW w:w="1913" w:type="dxa"/>
          </w:tcPr>
          <w:p w14:paraId="347D43DB" w14:textId="77777777" w:rsidR="00FC60E4" w:rsidRDefault="00FC60E4" w:rsidP="00E01CE0">
            <w:pPr>
              <w:snapToGrid w:val="0"/>
              <w:rPr>
                <w:rFonts w:cs="Times New Roman"/>
                <w:sz w:val="20"/>
                <w:szCs w:val="20"/>
              </w:rPr>
            </w:pPr>
          </w:p>
        </w:tc>
      </w:tr>
      <w:tr w:rsidR="00FC60E4" w14:paraId="2AD6C4D4" w14:textId="77777777" w:rsidTr="00FC60E4">
        <w:tc>
          <w:tcPr>
            <w:tcW w:w="1479" w:type="dxa"/>
          </w:tcPr>
          <w:p w14:paraId="6D05F5D5" w14:textId="77777777" w:rsidR="00FC60E4" w:rsidRDefault="00FC60E4" w:rsidP="00E01CE0">
            <w:r>
              <w:rPr>
                <w:rFonts w:cs="Times New Roman"/>
                <w:sz w:val="20"/>
                <w:szCs w:val="20"/>
              </w:rPr>
              <w:t>14.3.</w:t>
            </w:r>
          </w:p>
        </w:tc>
        <w:tc>
          <w:tcPr>
            <w:tcW w:w="1726" w:type="dxa"/>
          </w:tcPr>
          <w:p w14:paraId="18B4D8F4" w14:textId="77777777" w:rsidR="00FC60E4" w:rsidRDefault="00FC60E4" w:rsidP="00E01CE0">
            <w:r>
              <w:rPr>
                <w:rFonts w:cs="Times New Roman"/>
                <w:sz w:val="20"/>
                <w:szCs w:val="20"/>
              </w:rPr>
              <w:t>Kto sa hrá, nehnevá</w:t>
            </w:r>
          </w:p>
        </w:tc>
        <w:tc>
          <w:tcPr>
            <w:tcW w:w="3056" w:type="dxa"/>
          </w:tcPr>
          <w:p w14:paraId="6CF3C3C2" w14:textId="77777777" w:rsidR="00FC60E4" w:rsidRDefault="00FC60E4" w:rsidP="00E01CE0">
            <w:r>
              <w:rPr>
                <w:rFonts w:cs="Times New Roman"/>
                <w:b/>
                <w:sz w:val="20"/>
                <w:szCs w:val="20"/>
              </w:rPr>
              <w:t>VVP, Cyklické</w:t>
            </w:r>
          </w:p>
          <w:p w14:paraId="5EA9CF61" w14:textId="77777777" w:rsidR="00FC60E4" w:rsidRDefault="00FC60E4" w:rsidP="00E01CE0">
            <w:r>
              <w:rPr>
                <w:rFonts w:cs="Times New Roman"/>
                <w:sz w:val="20"/>
                <w:szCs w:val="20"/>
              </w:rPr>
              <w:t>Klub milovníkov spoločenských hier</w:t>
            </w:r>
          </w:p>
        </w:tc>
        <w:tc>
          <w:tcPr>
            <w:tcW w:w="1564" w:type="dxa"/>
          </w:tcPr>
          <w:p w14:paraId="33859747" w14:textId="77777777" w:rsidR="00FC60E4" w:rsidRDefault="00FC60E4" w:rsidP="00E01CE0">
            <w:pPr>
              <w:jc w:val="center"/>
            </w:pPr>
            <w:r>
              <w:rPr>
                <w:rFonts w:cs="Times New Roman"/>
                <w:sz w:val="20"/>
                <w:szCs w:val="20"/>
              </w:rPr>
              <w:t>12</w:t>
            </w:r>
          </w:p>
        </w:tc>
        <w:tc>
          <w:tcPr>
            <w:tcW w:w="1913" w:type="dxa"/>
          </w:tcPr>
          <w:p w14:paraId="27094CDF" w14:textId="77777777" w:rsidR="00FC60E4" w:rsidRDefault="00FC60E4" w:rsidP="00E01CE0">
            <w:pPr>
              <w:snapToGrid w:val="0"/>
              <w:rPr>
                <w:rFonts w:cs="Times New Roman"/>
                <w:sz w:val="20"/>
                <w:szCs w:val="20"/>
              </w:rPr>
            </w:pPr>
          </w:p>
        </w:tc>
      </w:tr>
      <w:tr w:rsidR="00FC60E4" w14:paraId="5B0D440C" w14:textId="77777777" w:rsidTr="00FC60E4">
        <w:tc>
          <w:tcPr>
            <w:tcW w:w="1479" w:type="dxa"/>
          </w:tcPr>
          <w:p w14:paraId="0C49CD3D" w14:textId="77777777" w:rsidR="00FC60E4" w:rsidRDefault="00FC60E4" w:rsidP="00E01CE0">
            <w:r>
              <w:rPr>
                <w:rFonts w:cs="Times New Roman"/>
                <w:sz w:val="20"/>
                <w:szCs w:val="20"/>
              </w:rPr>
              <w:t>14.3.</w:t>
            </w:r>
          </w:p>
        </w:tc>
        <w:tc>
          <w:tcPr>
            <w:tcW w:w="1726" w:type="dxa"/>
          </w:tcPr>
          <w:p w14:paraId="065356EF"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463AC406" w14:textId="77777777" w:rsidR="00FC60E4" w:rsidRDefault="00FC60E4" w:rsidP="00E01CE0">
            <w:r>
              <w:rPr>
                <w:rFonts w:cs="Times New Roman"/>
                <w:b/>
                <w:sz w:val="20"/>
                <w:szCs w:val="20"/>
              </w:rPr>
              <w:t>VVP, Cyklické</w:t>
            </w:r>
          </w:p>
          <w:p w14:paraId="577EF2AB" w14:textId="77777777" w:rsidR="00FC60E4" w:rsidRDefault="00FC60E4" w:rsidP="00E01CE0">
            <w:r>
              <w:rPr>
                <w:rFonts w:cs="Times New Roman"/>
                <w:bCs/>
                <w:sz w:val="20"/>
                <w:szCs w:val="20"/>
              </w:rPr>
              <w:t xml:space="preserve">Stretnutie členov klubu </w:t>
            </w:r>
          </w:p>
        </w:tc>
        <w:tc>
          <w:tcPr>
            <w:tcW w:w="1564" w:type="dxa"/>
          </w:tcPr>
          <w:p w14:paraId="3C3077D1" w14:textId="77777777" w:rsidR="00FC60E4" w:rsidRDefault="00FC60E4" w:rsidP="00E01CE0">
            <w:pPr>
              <w:jc w:val="center"/>
            </w:pPr>
            <w:r>
              <w:rPr>
                <w:rFonts w:cs="Times New Roman"/>
                <w:sz w:val="20"/>
                <w:szCs w:val="20"/>
              </w:rPr>
              <w:t>12</w:t>
            </w:r>
          </w:p>
        </w:tc>
        <w:tc>
          <w:tcPr>
            <w:tcW w:w="1913" w:type="dxa"/>
          </w:tcPr>
          <w:p w14:paraId="2A7163C5" w14:textId="77777777" w:rsidR="00FC60E4" w:rsidRDefault="00FC60E4" w:rsidP="00E01CE0">
            <w:pPr>
              <w:snapToGrid w:val="0"/>
              <w:rPr>
                <w:rFonts w:cs="Times New Roman"/>
                <w:sz w:val="20"/>
                <w:szCs w:val="20"/>
              </w:rPr>
            </w:pPr>
          </w:p>
        </w:tc>
      </w:tr>
      <w:tr w:rsidR="00FC60E4" w14:paraId="523EB18F" w14:textId="77777777" w:rsidTr="00FC60E4">
        <w:tc>
          <w:tcPr>
            <w:tcW w:w="1479" w:type="dxa"/>
          </w:tcPr>
          <w:p w14:paraId="26F86524" w14:textId="77777777" w:rsidR="00FC60E4" w:rsidRDefault="00FC60E4" w:rsidP="00E01CE0">
            <w:r>
              <w:rPr>
                <w:rFonts w:cs="Times New Roman"/>
                <w:color w:val="000000"/>
                <w:sz w:val="20"/>
                <w:szCs w:val="20"/>
              </w:rPr>
              <w:t>17.3.</w:t>
            </w:r>
          </w:p>
        </w:tc>
        <w:tc>
          <w:tcPr>
            <w:tcW w:w="1726" w:type="dxa"/>
          </w:tcPr>
          <w:p w14:paraId="224CD552" w14:textId="77777777" w:rsidR="00FC60E4" w:rsidRDefault="00FC60E4" w:rsidP="00E01CE0">
            <w:pPr>
              <w:tabs>
                <w:tab w:val="left" w:pos="184"/>
              </w:tabs>
            </w:pPr>
            <w:r>
              <w:rPr>
                <w:rFonts w:cs="Times New Roman"/>
                <w:color w:val="000000"/>
                <w:sz w:val="20"/>
                <w:szCs w:val="20"/>
              </w:rPr>
              <w:t>Gréta</w:t>
            </w:r>
          </w:p>
        </w:tc>
        <w:tc>
          <w:tcPr>
            <w:tcW w:w="3056" w:type="dxa"/>
          </w:tcPr>
          <w:p w14:paraId="78A069F3" w14:textId="77777777" w:rsidR="00FC60E4" w:rsidRDefault="00FC60E4" w:rsidP="00E01CE0">
            <w:r>
              <w:rPr>
                <w:rFonts w:cs="Times New Roman"/>
                <w:b/>
                <w:color w:val="000000"/>
                <w:sz w:val="20"/>
                <w:szCs w:val="20"/>
              </w:rPr>
              <w:t>VVP, Cyklické</w:t>
            </w:r>
          </w:p>
          <w:p w14:paraId="3D0D9433" w14:textId="77777777" w:rsidR="00FC60E4" w:rsidRDefault="00FC60E4" w:rsidP="00E01CE0">
            <w:r>
              <w:rPr>
                <w:rFonts w:cs="Times New Roman"/>
                <w:color w:val="000000"/>
                <w:sz w:val="20"/>
                <w:szCs w:val="20"/>
              </w:rPr>
              <w:t>Zážitkové podujatie spojené s tvorivou dielňou</w:t>
            </w:r>
          </w:p>
        </w:tc>
        <w:tc>
          <w:tcPr>
            <w:tcW w:w="1564" w:type="dxa"/>
          </w:tcPr>
          <w:p w14:paraId="4CFB4B5B" w14:textId="77777777" w:rsidR="00FC60E4" w:rsidRDefault="00FC60E4" w:rsidP="00E01CE0">
            <w:pPr>
              <w:jc w:val="center"/>
            </w:pPr>
            <w:r>
              <w:rPr>
                <w:rFonts w:cs="Times New Roman"/>
                <w:color w:val="000000"/>
                <w:sz w:val="20"/>
                <w:szCs w:val="20"/>
              </w:rPr>
              <w:t>20</w:t>
            </w:r>
          </w:p>
        </w:tc>
        <w:tc>
          <w:tcPr>
            <w:tcW w:w="1913" w:type="dxa"/>
          </w:tcPr>
          <w:p w14:paraId="5F86D24D" w14:textId="77777777" w:rsidR="00FC60E4" w:rsidRDefault="00FC60E4" w:rsidP="00E01CE0">
            <w:pPr>
              <w:snapToGrid w:val="0"/>
              <w:rPr>
                <w:rFonts w:cs="Times New Roman"/>
                <w:color w:val="8D281E"/>
                <w:sz w:val="20"/>
                <w:szCs w:val="20"/>
              </w:rPr>
            </w:pPr>
          </w:p>
        </w:tc>
      </w:tr>
      <w:tr w:rsidR="00FC60E4" w14:paraId="5865C5C5" w14:textId="77777777" w:rsidTr="00FC60E4">
        <w:tc>
          <w:tcPr>
            <w:tcW w:w="1479" w:type="dxa"/>
          </w:tcPr>
          <w:p w14:paraId="4A2E8FC5" w14:textId="77777777" w:rsidR="00FC60E4" w:rsidRDefault="00FC60E4" w:rsidP="00E01CE0">
            <w:r>
              <w:rPr>
                <w:rFonts w:cs="Times New Roman"/>
                <w:sz w:val="20"/>
                <w:szCs w:val="20"/>
              </w:rPr>
              <w:t>17.3.</w:t>
            </w:r>
          </w:p>
        </w:tc>
        <w:tc>
          <w:tcPr>
            <w:tcW w:w="1726" w:type="dxa"/>
          </w:tcPr>
          <w:p w14:paraId="774E43B7" w14:textId="77777777" w:rsidR="00FC60E4" w:rsidRDefault="00FC60E4" w:rsidP="00E01CE0">
            <w:r>
              <w:rPr>
                <w:rFonts w:cs="Times New Roman"/>
                <w:sz w:val="20"/>
                <w:szCs w:val="20"/>
              </w:rPr>
              <w:t>O troch prasiatkach</w:t>
            </w:r>
          </w:p>
        </w:tc>
        <w:tc>
          <w:tcPr>
            <w:tcW w:w="3056" w:type="dxa"/>
          </w:tcPr>
          <w:p w14:paraId="1088CACE" w14:textId="77777777" w:rsidR="00FC60E4" w:rsidRDefault="00FC60E4" w:rsidP="00E01CE0">
            <w:r>
              <w:rPr>
                <w:rFonts w:cs="Times New Roman"/>
                <w:b/>
                <w:sz w:val="20"/>
                <w:szCs w:val="20"/>
              </w:rPr>
              <w:t>VVP, Cyklické</w:t>
            </w:r>
          </w:p>
          <w:p w14:paraId="6AD8F61C"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20666FA2" w14:textId="77777777" w:rsidR="00FC60E4" w:rsidRDefault="00FC60E4" w:rsidP="00E01CE0">
            <w:pPr>
              <w:jc w:val="center"/>
            </w:pPr>
            <w:r>
              <w:rPr>
                <w:rFonts w:cs="Times New Roman"/>
                <w:sz w:val="20"/>
                <w:szCs w:val="20"/>
              </w:rPr>
              <w:t>12</w:t>
            </w:r>
          </w:p>
        </w:tc>
        <w:tc>
          <w:tcPr>
            <w:tcW w:w="1913" w:type="dxa"/>
          </w:tcPr>
          <w:p w14:paraId="14D55D37" w14:textId="77777777" w:rsidR="00FC60E4" w:rsidRDefault="00FC60E4" w:rsidP="00E01CE0">
            <w:pPr>
              <w:snapToGrid w:val="0"/>
              <w:rPr>
                <w:rFonts w:cs="Times New Roman"/>
                <w:sz w:val="20"/>
                <w:szCs w:val="20"/>
              </w:rPr>
            </w:pPr>
          </w:p>
        </w:tc>
      </w:tr>
      <w:tr w:rsidR="00FC60E4" w14:paraId="3C919365" w14:textId="77777777" w:rsidTr="00FC60E4">
        <w:tc>
          <w:tcPr>
            <w:tcW w:w="1479" w:type="dxa"/>
          </w:tcPr>
          <w:p w14:paraId="5360F8A6" w14:textId="77777777" w:rsidR="00FC60E4" w:rsidRDefault="00FC60E4" w:rsidP="00E01CE0">
            <w:r>
              <w:rPr>
                <w:rFonts w:cs="Times New Roman"/>
                <w:sz w:val="20"/>
                <w:szCs w:val="20"/>
              </w:rPr>
              <w:t>17.3.</w:t>
            </w:r>
          </w:p>
        </w:tc>
        <w:tc>
          <w:tcPr>
            <w:tcW w:w="1726" w:type="dxa"/>
          </w:tcPr>
          <w:p w14:paraId="4A2FC93A" w14:textId="77777777" w:rsidR="00FC60E4" w:rsidRDefault="00FC60E4" w:rsidP="00E01CE0">
            <w:r>
              <w:rPr>
                <w:rFonts w:cs="Times New Roman"/>
                <w:sz w:val="20"/>
                <w:szCs w:val="20"/>
              </w:rPr>
              <w:t>Ako vzniká kniha</w:t>
            </w:r>
          </w:p>
        </w:tc>
        <w:tc>
          <w:tcPr>
            <w:tcW w:w="3056" w:type="dxa"/>
          </w:tcPr>
          <w:p w14:paraId="26479681" w14:textId="77777777" w:rsidR="00FC60E4" w:rsidRDefault="00FC60E4" w:rsidP="00E01CE0">
            <w:r>
              <w:rPr>
                <w:rFonts w:cs="Times New Roman"/>
                <w:b/>
                <w:sz w:val="20"/>
                <w:szCs w:val="20"/>
              </w:rPr>
              <w:t>VVP, Cyklické</w:t>
            </w:r>
          </w:p>
          <w:p w14:paraId="2365A3F0"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0D4EF632" w14:textId="77777777" w:rsidR="00FC60E4" w:rsidRDefault="00FC60E4" w:rsidP="00E01CE0">
            <w:pPr>
              <w:jc w:val="center"/>
            </w:pPr>
            <w:r>
              <w:rPr>
                <w:rFonts w:cs="Times New Roman"/>
                <w:sz w:val="20"/>
                <w:szCs w:val="20"/>
              </w:rPr>
              <w:t>10</w:t>
            </w:r>
          </w:p>
        </w:tc>
        <w:tc>
          <w:tcPr>
            <w:tcW w:w="1913" w:type="dxa"/>
          </w:tcPr>
          <w:p w14:paraId="2947A4FF" w14:textId="77777777" w:rsidR="00FC60E4" w:rsidRDefault="00FC60E4" w:rsidP="00E01CE0">
            <w:pPr>
              <w:snapToGrid w:val="0"/>
              <w:rPr>
                <w:rFonts w:cs="Times New Roman"/>
                <w:sz w:val="20"/>
                <w:szCs w:val="20"/>
              </w:rPr>
            </w:pPr>
          </w:p>
        </w:tc>
      </w:tr>
      <w:tr w:rsidR="00FC60E4" w14:paraId="30AE5A73" w14:textId="77777777" w:rsidTr="00FC60E4">
        <w:tc>
          <w:tcPr>
            <w:tcW w:w="1479" w:type="dxa"/>
          </w:tcPr>
          <w:p w14:paraId="37D04B7B" w14:textId="77777777" w:rsidR="00FC60E4" w:rsidRDefault="00FC60E4" w:rsidP="00E01CE0">
            <w:r>
              <w:rPr>
                <w:rFonts w:cs="Times New Roman"/>
                <w:sz w:val="20"/>
                <w:szCs w:val="20"/>
              </w:rPr>
              <w:t>17.3.</w:t>
            </w:r>
          </w:p>
        </w:tc>
        <w:tc>
          <w:tcPr>
            <w:tcW w:w="1726" w:type="dxa"/>
          </w:tcPr>
          <w:p w14:paraId="4CEC7397" w14:textId="77777777" w:rsidR="00FC60E4" w:rsidRDefault="00FC60E4" w:rsidP="00E01CE0">
            <w:r>
              <w:rPr>
                <w:rFonts w:cs="Times New Roman"/>
                <w:sz w:val="20"/>
                <w:szCs w:val="20"/>
              </w:rPr>
              <w:t>BIV + výmena kníh</w:t>
            </w:r>
          </w:p>
        </w:tc>
        <w:tc>
          <w:tcPr>
            <w:tcW w:w="3056" w:type="dxa"/>
          </w:tcPr>
          <w:p w14:paraId="261B53C1" w14:textId="77777777" w:rsidR="00FC60E4" w:rsidRDefault="00FC60E4" w:rsidP="00E01CE0">
            <w:r>
              <w:rPr>
                <w:rFonts w:cs="Times New Roman"/>
                <w:b/>
                <w:sz w:val="20"/>
                <w:szCs w:val="20"/>
              </w:rPr>
              <w:t>VVP, Cyklické</w:t>
            </w:r>
          </w:p>
          <w:p w14:paraId="0168DC2C"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ED33B48" w14:textId="77777777" w:rsidR="00FC60E4" w:rsidRDefault="00FC60E4" w:rsidP="00E01CE0">
            <w:pPr>
              <w:jc w:val="center"/>
            </w:pPr>
            <w:r>
              <w:rPr>
                <w:rFonts w:cs="Times New Roman"/>
                <w:sz w:val="20"/>
                <w:szCs w:val="20"/>
              </w:rPr>
              <w:t>23</w:t>
            </w:r>
          </w:p>
        </w:tc>
        <w:tc>
          <w:tcPr>
            <w:tcW w:w="1913" w:type="dxa"/>
          </w:tcPr>
          <w:p w14:paraId="789614F1" w14:textId="77777777" w:rsidR="00FC60E4" w:rsidRDefault="00FC60E4" w:rsidP="00E01CE0">
            <w:pPr>
              <w:snapToGrid w:val="0"/>
              <w:rPr>
                <w:rFonts w:cs="Times New Roman"/>
                <w:sz w:val="20"/>
                <w:szCs w:val="20"/>
              </w:rPr>
            </w:pPr>
          </w:p>
        </w:tc>
      </w:tr>
      <w:tr w:rsidR="00FC60E4" w14:paraId="41100E96" w14:textId="77777777" w:rsidTr="00FC60E4">
        <w:tc>
          <w:tcPr>
            <w:tcW w:w="1479" w:type="dxa"/>
          </w:tcPr>
          <w:p w14:paraId="2BD0B76F" w14:textId="77777777" w:rsidR="00FC60E4" w:rsidRDefault="00FC60E4" w:rsidP="00E01CE0">
            <w:r>
              <w:rPr>
                <w:rFonts w:cs="Times New Roman"/>
                <w:sz w:val="20"/>
                <w:szCs w:val="20"/>
              </w:rPr>
              <w:t>17.3.</w:t>
            </w:r>
          </w:p>
        </w:tc>
        <w:tc>
          <w:tcPr>
            <w:tcW w:w="1726" w:type="dxa"/>
          </w:tcPr>
          <w:p w14:paraId="0119E602" w14:textId="77777777" w:rsidR="00FC60E4" w:rsidRDefault="00FC60E4" w:rsidP="00E01CE0">
            <w:pPr>
              <w:tabs>
                <w:tab w:val="left" w:pos="184"/>
              </w:tabs>
            </w:pPr>
            <w:r>
              <w:rPr>
                <w:rFonts w:cs="Times New Roman"/>
                <w:sz w:val="20"/>
                <w:szCs w:val="20"/>
              </w:rPr>
              <w:t>BIBLIOTERAPIA</w:t>
            </w:r>
          </w:p>
        </w:tc>
        <w:tc>
          <w:tcPr>
            <w:tcW w:w="3056" w:type="dxa"/>
          </w:tcPr>
          <w:p w14:paraId="5999958B" w14:textId="77777777" w:rsidR="00FC60E4" w:rsidRDefault="00FC60E4" w:rsidP="00E01CE0">
            <w:r>
              <w:rPr>
                <w:rFonts w:cs="Times New Roman"/>
                <w:b/>
                <w:sz w:val="20"/>
                <w:szCs w:val="20"/>
              </w:rPr>
              <w:t>VVP, Cyklické</w:t>
            </w:r>
          </w:p>
          <w:p w14:paraId="740AE5E3" w14:textId="77777777" w:rsidR="00FC60E4" w:rsidRDefault="00FC60E4" w:rsidP="00E01CE0">
            <w:r>
              <w:rPr>
                <w:rFonts w:cs="Times New Roman"/>
                <w:bCs/>
                <w:sz w:val="20"/>
                <w:szCs w:val="20"/>
              </w:rPr>
              <w:t xml:space="preserve">Zážitkové čítanie </w:t>
            </w:r>
          </w:p>
        </w:tc>
        <w:tc>
          <w:tcPr>
            <w:tcW w:w="1564" w:type="dxa"/>
          </w:tcPr>
          <w:p w14:paraId="61222C73" w14:textId="77777777" w:rsidR="00FC60E4" w:rsidRDefault="00FC60E4" w:rsidP="00E01CE0">
            <w:pPr>
              <w:jc w:val="center"/>
            </w:pPr>
            <w:r>
              <w:rPr>
                <w:sz w:val="20"/>
                <w:szCs w:val="20"/>
              </w:rPr>
              <w:t>7</w:t>
            </w:r>
          </w:p>
        </w:tc>
        <w:tc>
          <w:tcPr>
            <w:tcW w:w="1913" w:type="dxa"/>
          </w:tcPr>
          <w:p w14:paraId="771022B2" w14:textId="77777777" w:rsidR="00FC60E4" w:rsidRDefault="00FC60E4" w:rsidP="00E01CE0">
            <w:pPr>
              <w:snapToGrid w:val="0"/>
              <w:rPr>
                <w:rFonts w:cs="Times New Roman"/>
                <w:sz w:val="20"/>
                <w:szCs w:val="20"/>
              </w:rPr>
            </w:pPr>
          </w:p>
        </w:tc>
      </w:tr>
      <w:tr w:rsidR="00FC60E4" w14:paraId="48DA32E0" w14:textId="77777777" w:rsidTr="00FC60E4">
        <w:tc>
          <w:tcPr>
            <w:tcW w:w="1479" w:type="dxa"/>
          </w:tcPr>
          <w:p w14:paraId="200C5727" w14:textId="77777777" w:rsidR="00FC60E4" w:rsidRDefault="00FC60E4" w:rsidP="00E01CE0">
            <w:r>
              <w:rPr>
                <w:rFonts w:cs="Times New Roman"/>
                <w:sz w:val="20"/>
                <w:szCs w:val="20"/>
              </w:rPr>
              <w:t>17.3.</w:t>
            </w:r>
          </w:p>
        </w:tc>
        <w:tc>
          <w:tcPr>
            <w:tcW w:w="1726" w:type="dxa"/>
          </w:tcPr>
          <w:p w14:paraId="147831A9" w14:textId="77777777" w:rsidR="00FC60E4" w:rsidRDefault="00FC60E4" w:rsidP="00E01CE0">
            <w:r>
              <w:rPr>
                <w:rFonts w:cs="Times New Roman"/>
                <w:sz w:val="20"/>
                <w:szCs w:val="20"/>
              </w:rPr>
              <w:t>Ako vzniká kniha</w:t>
            </w:r>
          </w:p>
        </w:tc>
        <w:tc>
          <w:tcPr>
            <w:tcW w:w="3056" w:type="dxa"/>
          </w:tcPr>
          <w:p w14:paraId="6215E69A" w14:textId="77777777" w:rsidR="00FC60E4" w:rsidRDefault="00FC60E4" w:rsidP="00E01CE0">
            <w:r>
              <w:rPr>
                <w:rFonts w:cs="Times New Roman"/>
                <w:b/>
                <w:sz w:val="20"/>
                <w:szCs w:val="20"/>
              </w:rPr>
              <w:t>VVP, Cyklické</w:t>
            </w:r>
          </w:p>
          <w:p w14:paraId="7D3C8359"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1587F2A2" w14:textId="77777777" w:rsidR="00FC60E4" w:rsidRDefault="00FC60E4" w:rsidP="00E01CE0">
            <w:pPr>
              <w:jc w:val="center"/>
            </w:pPr>
            <w:r>
              <w:rPr>
                <w:rFonts w:cs="Times New Roman"/>
                <w:sz w:val="20"/>
                <w:szCs w:val="20"/>
              </w:rPr>
              <w:t>4</w:t>
            </w:r>
          </w:p>
        </w:tc>
        <w:tc>
          <w:tcPr>
            <w:tcW w:w="1913" w:type="dxa"/>
          </w:tcPr>
          <w:p w14:paraId="1B73E9BA" w14:textId="77777777" w:rsidR="00FC60E4" w:rsidRDefault="00FC60E4" w:rsidP="00E01CE0">
            <w:pPr>
              <w:snapToGrid w:val="0"/>
              <w:rPr>
                <w:rFonts w:cs="Times New Roman"/>
                <w:sz w:val="20"/>
                <w:szCs w:val="20"/>
              </w:rPr>
            </w:pPr>
          </w:p>
        </w:tc>
      </w:tr>
      <w:tr w:rsidR="00FC60E4" w14:paraId="65352EE6" w14:textId="77777777" w:rsidTr="00FC60E4">
        <w:tc>
          <w:tcPr>
            <w:tcW w:w="1479" w:type="dxa"/>
          </w:tcPr>
          <w:p w14:paraId="75DE9EF4" w14:textId="77777777" w:rsidR="00FC60E4" w:rsidRDefault="00FC60E4" w:rsidP="00E01CE0">
            <w:r>
              <w:rPr>
                <w:rFonts w:cs="Times New Roman"/>
                <w:sz w:val="20"/>
                <w:szCs w:val="20"/>
              </w:rPr>
              <w:t>17.3.</w:t>
            </w:r>
          </w:p>
        </w:tc>
        <w:tc>
          <w:tcPr>
            <w:tcW w:w="1726" w:type="dxa"/>
          </w:tcPr>
          <w:p w14:paraId="7884DFD6" w14:textId="77777777" w:rsidR="00FC60E4" w:rsidRDefault="00FC60E4" w:rsidP="00E01CE0">
            <w:r>
              <w:rPr>
                <w:rFonts w:cs="Times New Roman"/>
                <w:sz w:val="20"/>
                <w:szCs w:val="20"/>
              </w:rPr>
              <w:t>Erasmus</w:t>
            </w:r>
          </w:p>
        </w:tc>
        <w:tc>
          <w:tcPr>
            <w:tcW w:w="3056" w:type="dxa"/>
          </w:tcPr>
          <w:p w14:paraId="1C8C15D9" w14:textId="77777777" w:rsidR="00FC60E4" w:rsidRDefault="00FC60E4" w:rsidP="00E01CE0">
            <w:r>
              <w:rPr>
                <w:rFonts w:cs="Times New Roman"/>
                <w:b/>
                <w:sz w:val="20"/>
                <w:szCs w:val="20"/>
              </w:rPr>
              <w:t>VVP, Cyklické</w:t>
            </w:r>
          </w:p>
          <w:p w14:paraId="452ED81C" w14:textId="77777777" w:rsidR="00FC60E4" w:rsidRDefault="00FC60E4" w:rsidP="00E01CE0">
            <w:r>
              <w:rPr>
                <w:rFonts w:cs="Times New Roman"/>
                <w:sz w:val="20"/>
                <w:szCs w:val="20"/>
              </w:rPr>
              <w:t>Interaktívna prednáška so zahraničnými študentmi</w:t>
            </w:r>
          </w:p>
        </w:tc>
        <w:tc>
          <w:tcPr>
            <w:tcW w:w="1564" w:type="dxa"/>
          </w:tcPr>
          <w:p w14:paraId="31257F71" w14:textId="77777777" w:rsidR="00FC60E4" w:rsidRDefault="00FC60E4" w:rsidP="00E01CE0">
            <w:pPr>
              <w:jc w:val="center"/>
            </w:pPr>
            <w:r>
              <w:rPr>
                <w:rFonts w:cs="Times New Roman"/>
                <w:sz w:val="20"/>
                <w:szCs w:val="20"/>
              </w:rPr>
              <w:t>20</w:t>
            </w:r>
          </w:p>
        </w:tc>
        <w:tc>
          <w:tcPr>
            <w:tcW w:w="1913" w:type="dxa"/>
          </w:tcPr>
          <w:p w14:paraId="0696E0A8" w14:textId="77777777" w:rsidR="00FC60E4" w:rsidRDefault="00FC60E4" w:rsidP="00E01CE0">
            <w:pPr>
              <w:snapToGrid w:val="0"/>
              <w:rPr>
                <w:rFonts w:cs="Times New Roman"/>
                <w:sz w:val="20"/>
                <w:szCs w:val="20"/>
              </w:rPr>
            </w:pPr>
          </w:p>
        </w:tc>
      </w:tr>
      <w:tr w:rsidR="00FC60E4" w14:paraId="41D2D924" w14:textId="77777777" w:rsidTr="00FC60E4">
        <w:tc>
          <w:tcPr>
            <w:tcW w:w="1479" w:type="dxa"/>
          </w:tcPr>
          <w:p w14:paraId="44550B4A" w14:textId="77777777" w:rsidR="00FC60E4" w:rsidRDefault="00FC60E4" w:rsidP="00E01CE0">
            <w:r>
              <w:rPr>
                <w:rFonts w:cs="Times New Roman"/>
                <w:color w:val="000000"/>
                <w:sz w:val="20"/>
                <w:szCs w:val="20"/>
              </w:rPr>
              <w:t>18.3.</w:t>
            </w:r>
          </w:p>
        </w:tc>
        <w:tc>
          <w:tcPr>
            <w:tcW w:w="1726" w:type="dxa"/>
          </w:tcPr>
          <w:p w14:paraId="0D9EF8A4" w14:textId="77777777" w:rsidR="00FC60E4" w:rsidRDefault="00FC60E4" w:rsidP="00E01CE0">
            <w:pPr>
              <w:tabs>
                <w:tab w:val="left" w:pos="184"/>
              </w:tabs>
            </w:pPr>
            <w:r>
              <w:rPr>
                <w:rFonts w:cs="Times New Roman"/>
                <w:sz w:val="20"/>
                <w:szCs w:val="20"/>
              </w:rPr>
              <w:t>Gréta</w:t>
            </w:r>
          </w:p>
        </w:tc>
        <w:tc>
          <w:tcPr>
            <w:tcW w:w="3056" w:type="dxa"/>
          </w:tcPr>
          <w:p w14:paraId="26B56E7E" w14:textId="77777777" w:rsidR="00FC60E4" w:rsidRDefault="00FC60E4" w:rsidP="00E01CE0">
            <w:r>
              <w:rPr>
                <w:rFonts w:cs="Times New Roman"/>
                <w:b/>
                <w:sz w:val="20"/>
                <w:szCs w:val="20"/>
              </w:rPr>
              <w:t>VVP, Cyklické</w:t>
            </w:r>
          </w:p>
          <w:p w14:paraId="195C931F" w14:textId="77777777" w:rsidR="00FC60E4" w:rsidRDefault="00FC60E4" w:rsidP="00E01CE0">
            <w:r>
              <w:rPr>
                <w:rFonts w:cs="Times New Roman"/>
                <w:sz w:val="20"/>
                <w:szCs w:val="20"/>
              </w:rPr>
              <w:t>Zážitkové podujatie spojené s tvorivou dielňou</w:t>
            </w:r>
          </w:p>
        </w:tc>
        <w:tc>
          <w:tcPr>
            <w:tcW w:w="1564" w:type="dxa"/>
          </w:tcPr>
          <w:p w14:paraId="0F84BA59" w14:textId="77777777" w:rsidR="00FC60E4" w:rsidRDefault="00FC60E4" w:rsidP="00E01CE0">
            <w:pPr>
              <w:jc w:val="center"/>
            </w:pPr>
            <w:r>
              <w:rPr>
                <w:rFonts w:cs="Times New Roman"/>
                <w:color w:val="000000"/>
                <w:sz w:val="20"/>
                <w:szCs w:val="20"/>
              </w:rPr>
              <w:t>15</w:t>
            </w:r>
          </w:p>
        </w:tc>
        <w:tc>
          <w:tcPr>
            <w:tcW w:w="1913" w:type="dxa"/>
          </w:tcPr>
          <w:p w14:paraId="71ED90A4" w14:textId="77777777" w:rsidR="00FC60E4" w:rsidRDefault="00FC60E4" w:rsidP="00E01CE0">
            <w:pPr>
              <w:snapToGrid w:val="0"/>
              <w:rPr>
                <w:rFonts w:cs="Times New Roman"/>
                <w:color w:val="8D281E"/>
                <w:sz w:val="20"/>
                <w:szCs w:val="20"/>
              </w:rPr>
            </w:pPr>
          </w:p>
        </w:tc>
      </w:tr>
      <w:tr w:rsidR="00FC60E4" w14:paraId="18EA69E3" w14:textId="77777777" w:rsidTr="00FC60E4">
        <w:tc>
          <w:tcPr>
            <w:tcW w:w="1479" w:type="dxa"/>
          </w:tcPr>
          <w:p w14:paraId="50E113C4" w14:textId="77777777" w:rsidR="00FC60E4" w:rsidRDefault="00FC60E4" w:rsidP="00E01CE0">
            <w:r>
              <w:rPr>
                <w:rFonts w:cs="Times New Roman"/>
                <w:sz w:val="20"/>
                <w:szCs w:val="20"/>
              </w:rPr>
              <w:t>18.3.</w:t>
            </w:r>
          </w:p>
        </w:tc>
        <w:tc>
          <w:tcPr>
            <w:tcW w:w="1726" w:type="dxa"/>
          </w:tcPr>
          <w:p w14:paraId="65C0304D" w14:textId="77777777" w:rsidR="00FC60E4" w:rsidRDefault="00FC60E4" w:rsidP="00E01CE0">
            <w:r>
              <w:rPr>
                <w:rFonts w:cs="Times New Roman"/>
                <w:sz w:val="20"/>
                <w:szCs w:val="20"/>
              </w:rPr>
              <w:t>Hrnček, var</w:t>
            </w:r>
          </w:p>
        </w:tc>
        <w:tc>
          <w:tcPr>
            <w:tcW w:w="3056" w:type="dxa"/>
          </w:tcPr>
          <w:p w14:paraId="1909DB9B" w14:textId="77777777" w:rsidR="00FC60E4" w:rsidRDefault="00FC60E4" w:rsidP="00E01CE0">
            <w:r>
              <w:rPr>
                <w:rFonts w:cs="Times New Roman"/>
                <w:b/>
                <w:sz w:val="20"/>
                <w:szCs w:val="20"/>
              </w:rPr>
              <w:t>VVP, Cyklické</w:t>
            </w:r>
          </w:p>
          <w:p w14:paraId="2A3A96C9" w14:textId="77777777" w:rsidR="00FC60E4" w:rsidRDefault="00FC60E4" w:rsidP="00E01CE0">
            <w:r>
              <w:rPr>
                <w:rFonts w:cs="Times New Roman"/>
                <w:sz w:val="20"/>
                <w:szCs w:val="20"/>
              </w:rPr>
              <w:t>Zážitkové čítanie spojené s tvorivou dielňou</w:t>
            </w:r>
          </w:p>
        </w:tc>
        <w:tc>
          <w:tcPr>
            <w:tcW w:w="1564" w:type="dxa"/>
          </w:tcPr>
          <w:p w14:paraId="24B76FD1" w14:textId="77777777" w:rsidR="00FC60E4" w:rsidRDefault="00FC60E4" w:rsidP="00E01CE0">
            <w:pPr>
              <w:jc w:val="center"/>
            </w:pPr>
            <w:r>
              <w:rPr>
                <w:rFonts w:cs="Times New Roman"/>
                <w:sz w:val="20"/>
                <w:szCs w:val="20"/>
              </w:rPr>
              <w:t>17</w:t>
            </w:r>
          </w:p>
        </w:tc>
        <w:tc>
          <w:tcPr>
            <w:tcW w:w="1913" w:type="dxa"/>
          </w:tcPr>
          <w:p w14:paraId="2C4973C0" w14:textId="77777777" w:rsidR="00FC60E4" w:rsidRDefault="00FC60E4" w:rsidP="00E01CE0">
            <w:pPr>
              <w:snapToGrid w:val="0"/>
              <w:rPr>
                <w:rFonts w:cs="Times New Roman"/>
                <w:sz w:val="20"/>
                <w:szCs w:val="20"/>
              </w:rPr>
            </w:pPr>
          </w:p>
        </w:tc>
      </w:tr>
      <w:tr w:rsidR="00FC60E4" w14:paraId="22A5C0C8" w14:textId="77777777" w:rsidTr="00FC60E4">
        <w:tc>
          <w:tcPr>
            <w:tcW w:w="1479" w:type="dxa"/>
          </w:tcPr>
          <w:p w14:paraId="73ECFAD6" w14:textId="77777777" w:rsidR="00FC60E4" w:rsidRDefault="00FC60E4" w:rsidP="00E01CE0">
            <w:r>
              <w:rPr>
                <w:rFonts w:cs="Times New Roman"/>
                <w:sz w:val="20"/>
                <w:szCs w:val="20"/>
              </w:rPr>
              <w:t>18.3.</w:t>
            </w:r>
          </w:p>
        </w:tc>
        <w:tc>
          <w:tcPr>
            <w:tcW w:w="1726" w:type="dxa"/>
          </w:tcPr>
          <w:p w14:paraId="655FC79F" w14:textId="77777777" w:rsidR="00FC60E4" w:rsidRDefault="00FC60E4" w:rsidP="00E01CE0">
            <w:r>
              <w:rPr>
                <w:rFonts w:cs="Times New Roman"/>
                <w:sz w:val="20"/>
                <w:szCs w:val="20"/>
              </w:rPr>
              <w:t>Rozprávky o zvieratkách</w:t>
            </w:r>
          </w:p>
        </w:tc>
        <w:tc>
          <w:tcPr>
            <w:tcW w:w="3056" w:type="dxa"/>
          </w:tcPr>
          <w:p w14:paraId="2679FD8C" w14:textId="77777777" w:rsidR="00FC60E4" w:rsidRDefault="00FC60E4" w:rsidP="00E01CE0">
            <w:r>
              <w:rPr>
                <w:rFonts w:cs="Times New Roman"/>
                <w:b/>
                <w:sz w:val="20"/>
                <w:szCs w:val="20"/>
              </w:rPr>
              <w:t>VVP, Cyklické</w:t>
            </w:r>
          </w:p>
          <w:p w14:paraId="3100B515" w14:textId="77777777" w:rsidR="00FC60E4" w:rsidRDefault="00FC60E4" w:rsidP="00E01CE0">
            <w:r>
              <w:rPr>
                <w:rFonts w:cs="Times New Roman"/>
                <w:sz w:val="20"/>
                <w:szCs w:val="20"/>
              </w:rPr>
              <w:t>Zážitkové čítanie spojené s tvorivou dielňou</w:t>
            </w:r>
          </w:p>
        </w:tc>
        <w:tc>
          <w:tcPr>
            <w:tcW w:w="1564" w:type="dxa"/>
          </w:tcPr>
          <w:p w14:paraId="032FBC93" w14:textId="77777777" w:rsidR="00FC60E4" w:rsidRDefault="00FC60E4" w:rsidP="00E01CE0">
            <w:pPr>
              <w:jc w:val="center"/>
            </w:pPr>
            <w:r>
              <w:rPr>
                <w:rFonts w:cs="Times New Roman"/>
                <w:sz w:val="20"/>
                <w:szCs w:val="20"/>
              </w:rPr>
              <w:t>15</w:t>
            </w:r>
          </w:p>
        </w:tc>
        <w:tc>
          <w:tcPr>
            <w:tcW w:w="1913" w:type="dxa"/>
          </w:tcPr>
          <w:p w14:paraId="596213FD" w14:textId="77777777" w:rsidR="00FC60E4" w:rsidRDefault="00FC60E4" w:rsidP="00E01CE0">
            <w:pPr>
              <w:snapToGrid w:val="0"/>
              <w:rPr>
                <w:rFonts w:cs="Times New Roman"/>
                <w:sz w:val="20"/>
                <w:szCs w:val="20"/>
              </w:rPr>
            </w:pPr>
          </w:p>
        </w:tc>
      </w:tr>
      <w:tr w:rsidR="00FC60E4" w14:paraId="3F1B75F8" w14:textId="77777777" w:rsidTr="00FC60E4">
        <w:tc>
          <w:tcPr>
            <w:tcW w:w="1479" w:type="dxa"/>
          </w:tcPr>
          <w:p w14:paraId="4BE18A67" w14:textId="77777777" w:rsidR="00FC60E4" w:rsidRDefault="00FC60E4" w:rsidP="00E01CE0">
            <w:r>
              <w:rPr>
                <w:rFonts w:cs="Times New Roman"/>
                <w:sz w:val="20"/>
                <w:szCs w:val="20"/>
              </w:rPr>
              <w:t>19.3.</w:t>
            </w:r>
          </w:p>
        </w:tc>
        <w:tc>
          <w:tcPr>
            <w:tcW w:w="1726" w:type="dxa"/>
          </w:tcPr>
          <w:p w14:paraId="268771C7" w14:textId="77777777" w:rsidR="00FC60E4" w:rsidRDefault="00FC60E4" w:rsidP="00E01CE0">
            <w:pPr>
              <w:tabs>
                <w:tab w:val="left" w:pos="184"/>
              </w:tabs>
            </w:pPr>
            <w:r>
              <w:rPr>
                <w:rFonts w:cs="Times New Roman"/>
                <w:sz w:val="20"/>
                <w:szCs w:val="20"/>
              </w:rPr>
              <w:t>Gréta</w:t>
            </w:r>
          </w:p>
        </w:tc>
        <w:tc>
          <w:tcPr>
            <w:tcW w:w="3056" w:type="dxa"/>
          </w:tcPr>
          <w:p w14:paraId="3524A966" w14:textId="77777777" w:rsidR="00FC60E4" w:rsidRDefault="00FC60E4" w:rsidP="00E01CE0">
            <w:r>
              <w:rPr>
                <w:rFonts w:cs="Times New Roman"/>
                <w:b/>
                <w:sz w:val="20"/>
                <w:szCs w:val="20"/>
              </w:rPr>
              <w:t>VVP, Cyklické</w:t>
            </w:r>
          </w:p>
          <w:p w14:paraId="5A837A2E" w14:textId="77777777" w:rsidR="00FC60E4" w:rsidRDefault="00FC60E4" w:rsidP="00E01CE0">
            <w:r>
              <w:rPr>
                <w:rFonts w:cs="Times New Roman"/>
                <w:sz w:val="20"/>
                <w:szCs w:val="20"/>
              </w:rPr>
              <w:t>Zážitkové podujatie spojené s tvorivou dielňou</w:t>
            </w:r>
          </w:p>
        </w:tc>
        <w:tc>
          <w:tcPr>
            <w:tcW w:w="1564" w:type="dxa"/>
          </w:tcPr>
          <w:p w14:paraId="00F32589" w14:textId="77777777" w:rsidR="00FC60E4" w:rsidRDefault="00FC60E4" w:rsidP="00E01CE0">
            <w:pPr>
              <w:jc w:val="center"/>
            </w:pPr>
            <w:r>
              <w:rPr>
                <w:rFonts w:cs="Times New Roman"/>
                <w:sz w:val="20"/>
                <w:szCs w:val="20"/>
              </w:rPr>
              <w:t>16</w:t>
            </w:r>
          </w:p>
        </w:tc>
        <w:tc>
          <w:tcPr>
            <w:tcW w:w="1913" w:type="dxa"/>
          </w:tcPr>
          <w:p w14:paraId="0AF39EB0" w14:textId="77777777" w:rsidR="00FC60E4" w:rsidRDefault="00FC60E4" w:rsidP="00E01CE0">
            <w:pPr>
              <w:snapToGrid w:val="0"/>
              <w:rPr>
                <w:rFonts w:cs="Times New Roman"/>
                <w:sz w:val="20"/>
                <w:szCs w:val="20"/>
              </w:rPr>
            </w:pPr>
          </w:p>
        </w:tc>
      </w:tr>
      <w:tr w:rsidR="00FC60E4" w14:paraId="5C95DCE5" w14:textId="77777777" w:rsidTr="00FC60E4">
        <w:tc>
          <w:tcPr>
            <w:tcW w:w="1479" w:type="dxa"/>
          </w:tcPr>
          <w:p w14:paraId="1B897AA2" w14:textId="77777777" w:rsidR="00FC60E4" w:rsidRDefault="00FC60E4" w:rsidP="00E01CE0">
            <w:r>
              <w:rPr>
                <w:rFonts w:cs="Times New Roman"/>
                <w:sz w:val="20"/>
                <w:szCs w:val="20"/>
              </w:rPr>
              <w:t>19.3.</w:t>
            </w:r>
          </w:p>
        </w:tc>
        <w:tc>
          <w:tcPr>
            <w:tcW w:w="1726" w:type="dxa"/>
          </w:tcPr>
          <w:p w14:paraId="0432583F" w14:textId="77777777" w:rsidR="00FC60E4" w:rsidRDefault="00FC60E4" w:rsidP="00E01CE0">
            <w:r>
              <w:rPr>
                <w:rFonts w:cs="Times New Roman"/>
                <w:sz w:val="20"/>
                <w:szCs w:val="20"/>
              </w:rPr>
              <w:t>Nezábudka</w:t>
            </w:r>
          </w:p>
        </w:tc>
        <w:tc>
          <w:tcPr>
            <w:tcW w:w="3056" w:type="dxa"/>
          </w:tcPr>
          <w:p w14:paraId="1A700FA1" w14:textId="77777777" w:rsidR="00FC60E4" w:rsidRDefault="00FC60E4" w:rsidP="00E01CE0">
            <w:r>
              <w:rPr>
                <w:rFonts w:cs="Times New Roman"/>
                <w:b/>
                <w:sz w:val="20"/>
                <w:szCs w:val="20"/>
              </w:rPr>
              <w:t>VVP</w:t>
            </w:r>
          </w:p>
          <w:p w14:paraId="58144371" w14:textId="77777777" w:rsidR="00FC60E4" w:rsidRDefault="00FC60E4" w:rsidP="00E01CE0">
            <w:r>
              <w:rPr>
                <w:rFonts w:cs="Times New Roman"/>
                <w:sz w:val="20"/>
                <w:szCs w:val="20"/>
              </w:rPr>
              <w:t>Stretnutie členov Klubu Nezábudka</w:t>
            </w:r>
          </w:p>
        </w:tc>
        <w:tc>
          <w:tcPr>
            <w:tcW w:w="1564" w:type="dxa"/>
          </w:tcPr>
          <w:p w14:paraId="1C6C297C" w14:textId="77777777" w:rsidR="00FC60E4" w:rsidRDefault="00FC60E4" w:rsidP="00E01CE0">
            <w:pPr>
              <w:jc w:val="center"/>
            </w:pPr>
            <w:r>
              <w:rPr>
                <w:rFonts w:cs="Times New Roman"/>
                <w:sz w:val="20"/>
                <w:szCs w:val="20"/>
              </w:rPr>
              <w:t>12</w:t>
            </w:r>
          </w:p>
        </w:tc>
        <w:tc>
          <w:tcPr>
            <w:tcW w:w="1913" w:type="dxa"/>
          </w:tcPr>
          <w:p w14:paraId="7C802EF1" w14:textId="77777777" w:rsidR="00FC60E4" w:rsidRDefault="00FC60E4" w:rsidP="00E01CE0">
            <w:pPr>
              <w:snapToGrid w:val="0"/>
              <w:rPr>
                <w:rFonts w:cs="Times New Roman"/>
                <w:sz w:val="20"/>
                <w:szCs w:val="20"/>
              </w:rPr>
            </w:pPr>
          </w:p>
        </w:tc>
      </w:tr>
      <w:tr w:rsidR="00FC60E4" w14:paraId="3BEC9437" w14:textId="77777777" w:rsidTr="00FC60E4">
        <w:tc>
          <w:tcPr>
            <w:tcW w:w="1479" w:type="dxa"/>
          </w:tcPr>
          <w:p w14:paraId="7C481514" w14:textId="77777777" w:rsidR="00FC60E4" w:rsidRDefault="00FC60E4" w:rsidP="00E01CE0">
            <w:r>
              <w:rPr>
                <w:rFonts w:cs="Times New Roman"/>
                <w:sz w:val="20"/>
                <w:szCs w:val="20"/>
              </w:rPr>
              <w:t>19.3.</w:t>
            </w:r>
          </w:p>
        </w:tc>
        <w:tc>
          <w:tcPr>
            <w:tcW w:w="1726" w:type="dxa"/>
          </w:tcPr>
          <w:p w14:paraId="745DA2F0" w14:textId="77777777" w:rsidR="00FC60E4" w:rsidRDefault="00FC60E4" w:rsidP="00E01CE0">
            <w:r>
              <w:rPr>
                <w:rFonts w:cs="Times New Roman"/>
                <w:sz w:val="20"/>
                <w:szCs w:val="20"/>
              </w:rPr>
              <w:t>Hrnček, var</w:t>
            </w:r>
          </w:p>
        </w:tc>
        <w:tc>
          <w:tcPr>
            <w:tcW w:w="3056" w:type="dxa"/>
          </w:tcPr>
          <w:p w14:paraId="4740C8FF" w14:textId="77777777" w:rsidR="00FC60E4" w:rsidRDefault="00FC60E4" w:rsidP="00E01CE0">
            <w:r>
              <w:rPr>
                <w:rFonts w:cs="Times New Roman"/>
                <w:b/>
                <w:sz w:val="20"/>
                <w:szCs w:val="20"/>
              </w:rPr>
              <w:t>VVP, Cyklické</w:t>
            </w:r>
          </w:p>
          <w:p w14:paraId="1B6BC990" w14:textId="77777777" w:rsidR="00FC60E4" w:rsidRDefault="00FC60E4" w:rsidP="00E01CE0">
            <w:r>
              <w:rPr>
                <w:rFonts w:cs="Times New Roman"/>
                <w:sz w:val="20"/>
                <w:szCs w:val="20"/>
              </w:rPr>
              <w:lastRenderedPageBreak/>
              <w:t>Zážitkové čítanie spojené s tvorivou dielňou</w:t>
            </w:r>
          </w:p>
        </w:tc>
        <w:tc>
          <w:tcPr>
            <w:tcW w:w="1564" w:type="dxa"/>
          </w:tcPr>
          <w:p w14:paraId="11205482" w14:textId="77777777" w:rsidR="00FC60E4" w:rsidRDefault="00FC60E4" w:rsidP="00E01CE0">
            <w:pPr>
              <w:jc w:val="center"/>
            </w:pPr>
            <w:r>
              <w:rPr>
                <w:rFonts w:cs="Times New Roman"/>
                <w:sz w:val="20"/>
                <w:szCs w:val="20"/>
              </w:rPr>
              <w:lastRenderedPageBreak/>
              <w:t>40</w:t>
            </w:r>
          </w:p>
        </w:tc>
        <w:tc>
          <w:tcPr>
            <w:tcW w:w="1913" w:type="dxa"/>
          </w:tcPr>
          <w:p w14:paraId="2056C5BD" w14:textId="77777777" w:rsidR="00FC60E4" w:rsidRDefault="00FC60E4" w:rsidP="00E01CE0">
            <w:pPr>
              <w:snapToGrid w:val="0"/>
              <w:rPr>
                <w:rFonts w:cs="Times New Roman"/>
                <w:sz w:val="20"/>
                <w:szCs w:val="20"/>
              </w:rPr>
            </w:pPr>
          </w:p>
        </w:tc>
      </w:tr>
      <w:tr w:rsidR="00FC60E4" w14:paraId="115D96E3" w14:textId="77777777" w:rsidTr="00FC60E4">
        <w:tc>
          <w:tcPr>
            <w:tcW w:w="1479" w:type="dxa"/>
          </w:tcPr>
          <w:p w14:paraId="7DFED06D" w14:textId="77777777" w:rsidR="00FC60E4" w:rsidRDefault="00FC60E4" w:rsidP="00E01CE0">
            <w:r>
              <w:rPr>
                <w:rFonts w:cs="Times New Roman"/>
                <w:sz w:val="20"/>
                <w:szCs w:val="20"/>
              </w:rPr>
              <w:t>19.3.</w:t>
            </w:r>
          </w:p>
        </w:tc>
        <w:tc>
          <w:tcPr>
            <w:tcW w:w="1726" w:type="dxa"/>
          </w:tcPr>
          <w:p w14:paraId="338EEC9F" w14:textId="77777777" w:rsidR="00FC60E4" w:rsidRDefault="00FC60E4" w:rsidP="00E01CE0">
            <w:pPr>
              <w:tabs>
                <w:tab w:val="left" w:pos="184"/>
              </w:tabs>
            </w:pPr>
            <w:r>
              <w:rPr>
                <w:rFonts w:cs="Times New Roman"/>
                <w:sz w:val="20"/>
                <w:szCs w:val="20"/>
              </w:rPr>
              <w:t>Gréta</w:t>
            </w:r>
          </w:p>
        </w:tc>
        <w:tc>
          <w:tcPr>
            <w:tcW w:w="3056" w:type="dxa"/>
          </w:tcPr>
          <w:p w14:paraId="0D184F87" w14:textId="77777777" w:rsidR="00FC60E4" w:rsidRDefault="00FC60E4" w:rsidP="00E01CE0">
            <w:r>
              <w:rPr>
                <w:rFonts w:cs="Times New Roman"/>
                <w:b/>
                <w:sz w:val="20"/>
                <w:szCs w:val="20"/>
              </w:rPr>
              <w:t>VVP, Cyklické</w:t>
            </w:r>
          </w:p>
          <w:p w14:paraId="78AFB79F" w14:textId="77777777" w:rsidR="00FC60E4" w:rsidRDefault="00FC60E4" w:rsidP="00E01CE0">
            <w:r>
              <w:rPr>
                <w:rFonts w:cs="Times New Roman"/>
                <w:sz w:val="20"/>
                <w:szCs w:val="20"/>
              </w:rPr>
              <w:t>Zážitkové podujatie spojené s tvorivou dielňou</w:t>
            </w:r>
          </w:p>
        </w:tc>
        <w:tc>
          <w:tcPr>
            <w:tcW w:w="1564" w:type="dxa"/>
          </w:tcPr>
          <w:p w14:paraId="082436D7" w14:textId="77777777" w:rsidR="00FC60E4" w:rsidRDefault="00FC60E4" w:rsidP="00E01CE0">
            <w:pPr>
              <w:jc w:val="center"/>
            </w:pPr>
            <w:r>
              <w:rPr>
                <w:rFonts w:cs="Times New Roman"/>
                <w:sz w:val="20"/>
                <w:szCs w:val="20"/>
              </w:rPr>
              <w:t>34</w:t>
            </w:r>
          </w:p>
        </w:tc>
        <w:tc>
          <w:tcPr>
            <w:tcW w:w="1913" w:type="dxa"/>
          </w:tcPr>
          <w:p w14:paraId="7058951E" w14:textId="77777777" w:rsidR="00FC60E4" w:rsidRDefault="00FC60E4" w:rsidP="00E01CE0">
            <w:pPr>
              <w:snapToGrid w:val="0"/>
              <w:rPr>
                <w:rFonts w:cs="Times New Roman"/>
                <w:sz w:val="20"/>
                <w:szCs w:val="20"/>
              </w:rPr>
            </w:pPr>
          </w:p>
        </w:tc>
      </w:tr>
      <w:tr w:rsidR="00FC60E4" w14:paraId="7369FBA4" w14:textId="77777777" w:rsidTr="00FC60E4">
        <w:tc>
          <w:tcPr>
            <w:tcW w:w="1479" w:type="dxa"/>
          </w:tcPr>
          <w:p w14:paraId="4E724706" w14:textId="77777777" w:rsidR="00FC60E4" w:rsidRDefault="00FC60E4" w:rsidP="00E01CE0">
            <w:r>
              <w:rPr>
                <w:rFonts w:cs="Times New Roman"/>
                <w:color w:val="000000"/>
                <w:sz w:val="20"/>
                <w:szCs w:val="20"/>
              </w:rPr>
              <w:t>20.3.</w:t>
            </w:r>
          </w:p>
        </w:tc>
        <w:tc>
          <w:tcPr>
            <w:tcW w:w="1726" w:type="dxa"/>
          </w:tcPr>
          <w:p w14:paraId="111B92BD" w14:textId="77777777" w:rsidR="00FC60E4" w:rsidRDefault="00FC60E4" w:rsidP="00E01CE0">
            <w:r>
              <w:rPr>
                <w:rFonts w:cs="Times New Roman"/>
                <w:color w:val="000000"/>
                <w:sz w:val="20"/>
                <w:szCs w:val="20"/>
              </w:rPr>
              <w:t>Jar v knižnici</w:t>
            </w:r>
          </w:p>
        </w:tc>
        <w:tc>
          <w:tcPr>
            <w:tcW w:w="3056" w:type="dxa"/>
          </w:tcPr>
          <w:p w14:paraId="69D9232A" w14:textId="77777777" w:rsidR="00FC60E4" w:rsidRDefault="00FC60E4" w:rsidP="00E01CE0">
            <w:r>
              <w:rPr>
                <w:rFonts w:cs="Times New Roman"/>
                <w:b/>
                <w:color w:val="000000"/>
                <w:sz w:val="20"/>
                <w:szCs w:val="20"/>
              </w:rPr>
              <w:t>VVP</w:t>
            </w:r>
          </w:p>
          <w:p w14:paraId="4A26FF8A" w14:textId="77777777" w:rsidR="00FC60E4" w:rsidRDefault="00FC60E4" w:rsidP="00E01CE0">
            <w:r>
              <w:rPr>
                <w:rFonts w:cs="Times New Roman"/>
                <w:color w:val="000000"/>
                <w:sz w:val="20"/>
                <w:szCs w:val="20"/>
              </w:rPr>
              <w:t>Jarné tvorivé dielne</w:t>
            </w:r>
          </w:p>
        </w:tc>
        <w:tc>
          <w:tcPr>
            <w:tcW w:w="1564" w:type="dxa"/>
          </w:tcPr>
          <w:p w14:paraId="55261F95" w14:textId="77777777" w:rsidR="00FC60E4" w:rsidRDefault="00FC60E4" w:rsidP="00E01CE0">
            <w:pPr>
              <w:jc w:val="center"/>
            </w:pPr>
            <w:r>
              <w:rPr>
                <w:rFonts w:cs="Times New Roman"/>
                <w:color w:val="000000"/>
                <w:sz w:val="20"/>
                <w:szCs w:val="20"/>
              </w:rPr>
              <w:t>23</w:t>
            </w:r>
          </w:p>
          <w:p w14:paraId="329677CA" w14:textId="77777777" w:rsidR="00FC60E4" w:rsidRDefault="00FC60E4" w:rsidP="00E01CE0">
            <w:pPr>
              <w:jc w:val="center"/>
              <w:rPr>
                <w:rFonts w:cs="Times New Roman"/>
                <w:color w:val="000000"/>
                <w:sz w:val="20"/>
                <w:szCs w:val="20"/>
              </w:rPr>
            </w:pPr>
          </w:p>
        </w:tc>
        <w:tc>
          <w:tcPr>
            <w:tcW w:w="1913" w:type="dxa"/>
          </w:tcPr>
          <w:p w14:paraId="517E3FFF" w14:textId="77777777" w:rsidR="00FC60E4" w:rsidRDefault="00FC60E4" w:rsidP="00E01CE0">
            <w:pPr>
              <w:snapToGrid w:val="0"/>
              <w:rPr>
                <w:rFonts w:cs="Times New Roman"/>
                <w:color w:val="8D281E"/>
                <w:sz w:val="20"/>
                <w:szCs w:val="20"/>
              </w:rPr>
            </w:pPr>
          </w:p>
        </w:tc>
      </w:tr>
      <w:tr w:rsidR="00FC60E4" w14:paraId="08D6AFF1" w14:textId="77777777" w:rsidTr="00FC60E4">
        <w:tc>
          <w:tcPr>
            <w:tcW w:w="1479" w:type="dxa"/>
          </w:tcPr>
          <w:p w14:paraId="43E7B2E5" w14:textId="77777777" w:rsidR="00FC60E4" w:rsidRDefault="00FC60E4" w:rsidP="00E01CE0">
            <w:r>
              <w:rPr>
                <w:rFonts w:cs="Times New Roman"/>
                <w:sz w:val="20"/>
                <w:szCs w:val="20"/>
              </w:rPr>
              <w:t>20.3.</w:t>
            </w:r>
          </w:p>
        </w:tc>
        <w:tc>
          <w:tcPr>
            <w:tcW w:w="1726" w:type="dxa"/>
          </w:tcPr>
          <w:p w14:paraId="2AC6DFD2" w14:textId="77777777" w:rsidR="00FC60E4" w:rsidRDefault="00FC60E4" w:rsidP="00E01CE0">
            <w:r>
              <w:rPr>
                <w:rFonts w:cs="Times New Roman"/>
                <w:sz w:val="20"/>
                <w:szCs w:val="20"/>
              </w:rPr>
              <w:t>O čarovnej knihe</w:t>
            </w:r>
          </w:p>
        </w:tc>
        <w:tc>
          <w:tcPr>
            <w:tcW w:w="3056" w:type="dxa"/>
          </w:tcPr>
          <w:p w14:paraId="2A8552F5" w14:textId="77777777" w:rsidR="00FC60E4" w:rsidRDefault="00FC60E4" w:rsidP="00E01CE0">
            <w:r>
              <w:rPr>
                <w:rFonts w:cs="Times New Roman"/>
                <w:b/>
                <w:sz w:val="20"/>
                <w:szCs w:val="20"/>
              </w:rPr>
              <w:t>VVP, Cyklické</w:t>
            </w:r>
          </w:p>
          <w:p w14:paraId="57CC4869"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5302C1F4" w14:textId="77777777" w:rsidR="00FC60E4" w:rsidRDefault="00FC60E4" w:rsidP="00E01CE0">
            <w:pPr>
              <w:jc w:val="center"/>
            </w:pPr>
            <w:r>
              <w:rPr>
                <w:rFonts w:cs="Times New Roman"/>
                <w:sz w:val="20"/>
                <w:szCs w:val="20"/>
              </w:rPr>
              <w:t>12</w:t>
            </w:r>
          </w:p>
        </w:tc>
        <w:tc>
          <w:tcPr>
            <w:tcW w:w="1913" w:type="dxa"/>
          </w:tcPr>
          <w:p w14:paraId="2BD7975E" w14:textId="77777777" w:rsidR="00FC60E4" w:rsidRDefault="00FC60E4" w:rsidP="00E01CE0">
            <w:pPr>
              <w:rPr>
                <w:rFonts w:cs="Times New Roman"/>
                <w:sz w:val="20"/>
                <w:szCs w:val="20"/>
              </w:rPr>
            </w:pPr>
          </w:p>
        </w:tc>
      </w:tr>
      <w:tr w:rsidR="00FC60E4" w14:paraId="06981963" w14:textId="77777777" w:rsidTr="00FC60E4">
        <w:tc>
          <w:tcPr>
            <w:tcW w:w="1479" w:type="dxa"/>
          </w:tcPr>
          <w:p w14:paraId="2F286C45" w14:textId="77777777" w:rsidR="00FC60E4" w:rsidRDefault="00FC60E4" w:rsidP="00E01CE0">
            <w:r>
              <w:rPr>
                <w:rFonts w:cs="Times New Roman"/>
                <w:sz w:val="20"/>
                <w:szCs w:val="20"/>
              </w:rPr>
              <w:t>20.3.</w:t>
            </w:r>
          </w:p>
        </w:tc>
        <w:tc>
          <w:tcPr>
            <w:tcW w:w="1726" w:type="dxa"/>
          </w:tcPr>
          <w:p w14:paraId="3CCE63FD" w14:textId="77777777" w:rsidR="00FC60E4" w:rsidRDefault="00FC60E4" w:rsidP="00E01CE0">
            <w:r>
              <w:rPr>
                <w:rFonts w:cs="Times New Roman"/>
                <w:sz w:val="20"/>
                <w:szCs w:val="20"/>
              </w:rPr>
              <w:t>Ako vzniká kniha</w:t>
            </w:r>
          </w:p>
        </w:tc>
        <w:tc>
          <w:tcPr>
            <w:tcW w:w="3056" w:type="dxa"/>
          </w:tcPr>
          <w:p w14:paraId="54DEC158" w14:textId="77777777" w:rsidR="00FC60E4" w:rsidRDefault="00FC60E4" w:rsidP="00E01CE0">
            <w:r>
              <w:rPr>
                <w:rFonts w:cs="Times New Roman"/>
                <w:b/>
                <w:sz w:val="20"/>
                <w:szCs w:val="20"/>
              </w:rPr>
              <w:t>VVP, Cyklické</w:t>
            </w:r>
          </w:p>
          <w:p w14:paraId="00AC1E0C"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66095400" w14:textId="77777777" w:rsidR="00FC60E4" w:rsidRDefault="00FC60E4" w:rsidP="00E01CE0">
            <w:pPr>
              <w:jc w:val="center"/>
            </w:pPr>
            <w:r>
              <w:rPr>
                <w:rFonts w:cs="Times New Roman"/>
                <w:sz w:val="20"/>
                <w:szCs w:val="20"/>
              </w:rPr>
              <w:t>9</w:t>
            </w:r>
          </w:p>
        </w:tc>
        <w:tc>
          <w:tcPr>
            <w:tcW w:w="1913" w:type="dxa"/>
          </w:tcPr>
          <w:p w14:paraId="0EE87333" w14:textId="77777777" w:rsidR="00FC60E4" w:rsidRDefault="00FC60E4" w:rsidP="00E01CE0">
            <w:pPr>
              <w:snapToGrid w:val="0"/>
              <w:rPr>
                <w:rFonts w:cs="Times New Roman"/>
                <w:sz w:val="20"/>
                <w:szCs w:val="20"/>
              </w:rPr>
            </w:pPr>
          </w:p>
        </w:tc>
      </w:tr>
      <w:tr w:rsidR="00FC60E4" w14:paraId="01E45E42" w14:textId="77777777" w:rsidTr="00FC60E4">
        <w:tc>
          <w:tcPr>
            <w:tcW w:w="1479" w:type="dxa"/>
          </w:tcPr>
          <w:p w14:paraId="1412A4BD" w14:textId="77777777" w:rsidR="00FC60E4" w:rsidRDefault="00FC60E4" w:rsidP="00E01CE0">
            <w:r>
              <w:rPr>
                <w:rFonts w:cs="Times New Roman"/>
                <w:sz w:val="20"/>
                <w:szCs w:val="20"/>
              </w:rPr>
              <w:t>20.3.</w:t>
            </w:r>
          </w:p>
        </w:tc>
        <w:tc>
          <w:tcPr>
            <w:tcW w:w="1726" w:type="dxa"/>
          </w:tcPr>
          <w:p w14:paraId="2A469BDC" w14:textId="77777777" w:rsidR="00FC60E4" w:rsidRDefault="00FC60E4" w:rsidP="00E01CE0">
            <w:r>
              <w:rPr>
                <w:rFonts w:cs="Times New Roman"/>
                <w:sz w:val="20"/>
                <w:szCs w:val="20"/>
              </w:rPr>
              <w:t>Kto sa hrá, nehnevá</w:t>
            </w:r>
          </w:p>
        </w:tc>
        <w:tc>
          <w:tcPr>
            <w:tcW w:w="3056" w:type="dxa"/>
          </w:tcPr>
          <w:p w14:paraId="71D61F69" w14:textId="77777777" w:rsidR="00FC60E4" w:rsidRDefault="00FC60E4" w:rsidP="00E01CE0">
            <w:r>
              <w:rPr>
                <w:rFonts w:cs="Times New Roman"/>
                <w:b/>
                <w:sz w:val="20"/>
                <w:szCs w:val="20"/>
              </w:rPr>
              <w:t>VVP, Cyklické</w:t>
            </w:r>
          </w:p>
          <w:p w14:paraId="3E7FECD7" w14:textId="77777777" w:rsidR="00FC60E4" w:rsidRDefault="00FC60E4" w:rsidP="00E01CE0">
            <w:r>
              <w:rPr>
                <w:rFonts w:cs="Times New Roman"/>
                <w:sz w:val="20"/>
                <w:szCs w:val="20"/>
              </w:rPr>
              <w:t>Klub milovníkov spoločenských hier</w:t>
            </w:r>
          </w:p>
        </w:tc>
        <w:tc>
          <w:tcPr>
            <w:tcW w:w="1564" w:type="dxa"/>
          </w:tcPr>
          <w:p w14:paraId="4CADCAF2" w14:textId="77777777" w:rsidR="00FC60E4" w:rsidRDefault="00FC60E4" w:rsidP="00E01CE0">
            <w:pPr>
              <w:jc w:val="center"/>
            </w:pPr>
            <w:r>
              <w:rPr>
                <w:rFonts w:cs="Times New Roman"/>
                <w:sz w:val="20"/>
                <w:szCs w:val="20"/>
              </w:rPr>
              <w:t>9</w:t>
            </w:r>
          </w:p>
        </w:tc>
        <w:tc>
          <w:tcPr>
            <w:tcW w:w="1913" w:type="dxa"/>
          </w:tcPr>
          <w:p w14:paraId="424F93C2" w14:textId="77777777" w:rsidR="00FC60E4" w:rsidRDefault="00FC60E4" w:rsidP="00E01CE0">
            <w:pPr>
              <w:snapToGrid w:val="0"/>
              <w:rPr>
                <w:rFonts w:cs="Times New Roman"/>
                <w:sz w:val="20"/>
                <w:szCs w:val="20"/>
              </w:rPr>
            </w:pPr>
          </w:p>
        </w:tc>
      </w:tr>
      <w:tr w:rsidR="00FC60E4" w14:paraId="5AB6C6F9" w14:textId="77777777" w:rsidTr="00FC60E4">
        <w:tc>
          <w:tcPr>
            <w:tcW w:w="1479" w:type="dxa"/>
          </w:tcPr>
          <w:p w14:paraId="3100C938" w14:textId="77777777" w:rsidR="00FC60E4" w:rsidRDefault="00FC60E4" w:rsidP="00E01CE0">
            <w:r>
              <w:rPr>
                <w:rFonts w:cs="Times New Roman"/>
                <w:sz w:val="20"/>
                <w:szCs w:val="20"/>
              </w:rPr>
              <w:t>21.3.</w:t>
            </w:r>
          </w:p>
        </w:tc>
        <w:tc>
          <w:tcPr>
            <w:tcW w:w="1726" w:type="dxa"/>
          </w:tcPr>
          <w:p w14:paraId="06342884"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1A02F8CB" w14:textId="77777777" w:rsidR="00FC60E4" w:rsidRDefault="00FC60E4" w:rsidP="00E01CE0">
            <w:r>
              <w:rPr>
                <w:rFonts w:cs="Times New Roman"/>
                <w:b/>
                <w:sz w:val="20"/>
                <w:szCs w:val="20"/>
              </w:rPr>
              <w:t>VVP, Cyklické</w:t>
            </w:r>
          </w:p>
          <w:p w14:paraId="7F0F36FE" w14:textId="77777777" w:rsidR="00FC60E4" w:rsidRDefault="00FC60E4" w:rsidP="00E01CE0">
            <w:r>
              <w:rPr>
                <w:rFonts w:cs="Times New Roman"/>
                <w:bCs/>
                <w:sz w:val="20"/>
                <w:szCs w:val="20"/>
              </w:rPr>
              <w:t>Stretnutie členov klubu</w:t>
            </w:r>
          </w:p>
        </w:tc>
        <w:tc>
          <w:tcPr>
            <w:tcW w:w="1564" w:type="dxa"/>
          </w:tcPr>
          <w:p w14:paraId="05BDB7C5" w14:textId="77777777" w:rsidR="00FC60E4" w:rsidRDefault="00FC60E4" w:rsidP="00E01CE0">
            <w:pPr>
              <w:jc w:val="center"/>
            </w:pPr>
            <w:r>
              <w:rPr>
                <w:rFonts w:cs="Times New Roman"/>
                <w:sz w:val="20"/>
                <w:szCs w:val="20"/>
              </w:rPr>
              <w:t>16</w:t>
            </w:r>
          </w:p>
        </w:tc>
        <w:tc>
          <w:tcPr>
            <w:tcW w:w="1913" w:type="dxa"/>
          </w:tcPr>
          <w:p w14:paraId="5A3FC008" w14:textId="77777777" w:rsidR="00FC60E4" w:rsidRDefault="00FC60E4" w:rsidP="00E01CE0">
            <w:pPr>
              <w:snapToGrid w:val="0"/>
              <w:rPr>
                <w:rFonts w:cs="Times New Roman"/>
                <w:sz w:val="20"/>
                <w:szCs w:val="20"/>
              </w:rPr>
            </w:pPr>
          </w:p>
        </w:tc>
      </w:tr>
      <w:tr w:rsidR="00FC60E4" w14:paraId="16E6E6FF" w14:textId="77777777" w:rsidTr="00FC60E4">
        <w:tc>
          <w:tcPr>
            <w:tcW w:w="1479" w:type="dxa"/>
          </w:tcPr>
          <w:p w14:paraId="30FC3705" w14:textId="77777777" w:rsidR="00FC60E4" w:rsidRDefault="00FC60E4" w:rsidP="00E01CE0">
            <w:r>
              <w:rPr>
                <w:rFonts w:cs="Times New Roman"/>
                <w:sz w:val="20"/>
                <w:szCs w:val="20"/>
              </w:rPr>
              <w:t>21.3.</w:t>
            </w:r>
          </w:p>
        </w:tc>
        <w:tc>
          <w:tcPr>
            <w:tcW w:w="1726" w:type="dxa"/>
          </w:tcPr>
          <w:p w14:paraId="56D77842" w14:textId="77777777" w:rsidR="00FC60E4" w:rsidRDefault="00FC60E4" w:rsidP="00E01CE0">
            <w:r>
              <w:rPr>
                <w:rFonts w:cs="Times New Roman"/>
                <w:sz w:val="20"/>
                <w:szCs w:val="20"/>
              </w:rPr>
              <w:t>Hrnček, var</w:t>
            </w:r>
          </w:p>
        </w:tc>
        <w:tc>
          <w:tcPr>
            <w:tcW w:w="3056" w:type="dxa"/>
          </w:tcPr>
          <w:p w14:paraId="232D53B8" w14:textId="77777777" w:rsidR="00FC60E4" w:rsidRDefault="00FC60E4" w:rsidP="00E01CE0">
            <w:r>
              <w:rPr>
                <w:rFonts w:cs="Times New Roman"/>
                <w:b/>
                <w:sz w:val="20"/>
                <w:szCs w:val="20"/>
              </w:rPr>
              <w:t>VVP, Cyklické</w:t>
            </w:r>
          </w:p>
          <w:p w14:paraId="1CF18839" w14:textId="77777777" w:rsidR="00FC60E4" w:rsidRDefault="00FC60E4" w:rsidP="00E01CE0">
            <w:r>
              <w:rPr>
                <w:rFonts w:cs="Times New Roman"/>
                <w:sz w:val="20"/>
                <w:szCs w:val="20"/>
              </w:rPr>
              <w:t>Zážitkové čítanie spojené s tvorivou dielňou</w:t>
            </w:r>
          </w:p>
        </w:tc>
        <w:tc>
          <w:tcPr>
            <w:tcW w:w="1564" w:type="dxa"/>
          </w:tcPr>
          <w:p w14:paraId="7903A608" w14:textId="77777777" w:rsidR="00FC60E4" w:rsidRDefault="00FC60E4" w:rsidP="00E01CE0">
            <w:pPr>
              <w:jc w:val="center"/>
            </w:pPr>
            <w:r>
              <w:rPr>
                <w:rFonts w:cs="Times New Roman"/>
                <w:sz w:val="20"/>
                <w:szCs w:val="20"/>
              </w:rPr>
              <w:t>13</w:t>
            </w:r>
          </w:p>
        </w:tc>
        <w:tc>
          <w:tcPr>
            <w:tcW w:w="1913" w:type="dxa"/>
          </w:tcPr>
          <w:p w14:paraId="1C056B02" w14:textId="77777777" w:rsidR="00FC60E4" w:rsidRDefault="00FC60E4" w:rsidP="00E01CE0">
            <w:pPr>
              <w:snapToGrid w:val="0"/>
              <w:rPr>
                <w:rFonts w:cs="Times New Roman"/>
                <w:sz w:val="20"/>
                <w:szCs w:val="20"/>
              </w:rPr>
            </w:pPr>
          </w:p>
        </w:tc>
      </w:tr>
      <w:tr w:rsidR="00FC60E4" w14:paraId="661FC8BF" w14:textId="77777777" w:rsidTr="00FC60E4">
        <w:tc>
          <w:tcPr>
            <w:tcW w:w="1479" w:type="dxa"/>
          </w:tcPr>
          <w:p w14:paraId="3338921D" w14:textId="77777777" w:rsidR="00FC60E4" w:rsidRDefault="00FC60E4" w:rsidP="00E01CE0">
            <w:r>
              <w:rPr>
                <w:rFonts w:cs="Times New Roman"/>
                <w:sz w:val="20"/>
                <w:szCs w:val="20"/>
              </w:rPr>
              <w:t>21.3.</w:t>
            </w:r>
          </w:p>
        </w:tc>
        <w:tc>
          <w:tcPr>
            <w:tcW w:w="1726" w:type="dxa"/>
          </w:tcPr>
          <w:p w14:paraId="1C4A3555" w14:textId="77777777" w:rsidR="00FC60E4" w:rsidRDefault="00FC60E4" w:rsidP="00E01CE0">
            <w:r>
              <w:rPr>
                <w:rFonts w:cs="Times New Roman"/>
                <w:sz w:val="20"/>
                <w:szCs w:val="20"/>
              </w:rPr>
              <w:t>BIV + výmena kníh</w:t>
            </w:r>
          </w:p>
        </w:tc>
        <w:tc>
          <w:tcPr>
            <w:tcW w:w="3056" w:type="dxa"/>
          </w:tcPr>
          <w:p w14:paraId="65ECCCB4" w14:textId="77777777" w:rsidR="00FC60E4" w:rsidRDefault="00FC60E4" w:rsidP="00E01CE0">
            <w:r>
              <w:rPr>
                <w:rFonts w:cs="Times New Roman"/>
                <w:b/>
                <w:sz w:val="20"/>
                <w:szCs w:val="20"/>
              </w:rPr>
              <w:t>VVP, Cyklické</w:t>
            </w:r>
          </w:p>
          <w:p w14:paraId="4875F287"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6FE5F66A" w14:textId="77777777" w:rsidR="00FC60E4" w:rsidRDefault="00FC60E4" w:rsidP="00E01CE0">
            <w:pPr>
              <w:jc w:val="center"/>
            </w:pPr>
            <w:r>
              <w:rPr>
                <w:rFonts w:cs="Times New Roman"/>
                <w:sz w:val="20"/>
                <w:szCs w:val="20"/>
              </w:rPr>
              <w:t>21</w:t>
            </w:r>
          </w:p>
        </w:tc>
        <w:tc>
          <w:tcPr>
            <w:tcW w:w="1913" w:type="dxa"/>
          </w:tcPr>
          <w:p w14:paraId="642B2463" w14:textId="77777777" w:rsidR="00FC60E4" w:rsidRDefault="00FC60E4" w:rsidP="00E01CE0">
            <w:pPr>
              <w:snapToGrid w:val="0"/>
              <w:rPr>
                <w:rFonts w:cs="Times New Roman"/>
                <w:sz w:val="20"/>
                <w:szCs w:val="20"/>
              </w:rPr>
            </w:pPr>
          </w:p>
        </w:tc>
      </w:tr>
      <w:tr w:rsidR="00FC60E4" w14:paraId="7E4BC6BD" w14:textId="77777777" w:rsidTr="00FC60E4">
        <w:tc>
          <w:tcPr>
            <w:tcW w:w="1479" w:type="dxa"/>
          </w:tcPr>
          <w:p w14:paraId="6C653EF8" w14:textId="77777777" w:rsidR="00FC60E4" w:rsidRDefault="00FC60E4" w:rsidP="00E01CE0">
            <w:r>
              <w:rPr>
                <w:rFonts w:cs="Times New Roman"/>
                <w:sz w:val="20"/>
                <w:szCs w:val="20"/>
              </w:rPr>
              <w:t>21.3.</w:t>
            </w:r>
          </w:p>
        </w:tc>
        <w:tc>
          <w:tcPr>
            <w:tcW w:w="1726" w:type="dxa"/>
          </w:tcPr>
          <w:p w14:paraId="032DAC67" w14:textId="77777777" w:rsidR="00FC60E4" w:rsidRDefault="00FC60E4" w:rsidP="00E01CE0">
            <w:pPr>
              <w:tabs>
                <w:tab w:val="left" w:pos="184"/>
              </w:tabs>
            </w:pPr>
            <w:r>
              <w:rPr>
                <w:rFonts w:cs="Times New Roman"/>
                <w:sz w:val="20"/>
                <w:szCs w:val="20"/>
              </w:rPr>
              <w:t>Gréta</w:t>
            </w:r>
          </w:p>
        </w:tc>
        <w:tc>
          <w:tcPr>
            <w:tcW w:w="3056" w:type="dxa"/>
          </w:tcPr>
          <w:p w14:paraId="0A3BAC16" w14:textId="77777777" w:rsidR="00FC60E4" w:rsidRDefault="00FC60E4" w:rsidP="00E01CE0">
            <w:r>
              <w:rPr>
                <w:rFonts w:cs="Times New Roman"/>
                <w:b/>
                <w:sz w:val="20"/>
                <w:szCs w:val="20"/>
              </w:rPr>
              <w:t>VVP, Cyklické</w:t>
            </w:r>
          </w:p>
          <w:p w14:paraId="2E45721B" w14:textId="77777777" w:rsidR="00FC60E4" w:rsidRDefault="00FC60E4" w:rsidP="00E01CE0">
            <w:r>
              <w:rPr>
                <w:rFonts w:cs="Times New Roman"/>
                <w:sz w:val="20"/>
                <w:szCs w:val="20"/>
              </w:rPr>
              <w:t>Zážitkové podujatie spojené s tvorivou dielňou</w:t>
            </w:r>
          </w:p>
        </w:tc>
        <w:tc>
          <w:tcPr>
            <w:tcW w:w="1564" w:type="dxa"/>
          </w:tcPr>
          <w:p w14:paraId="3937436D" w14:textId="77777777" w:rsidR="00FC60E4" w:rsidRDefault="00FC60E4" w:rsidP="00E01CE0">
            <w:pPr>
              <w:jc w:val="center"/>
            </w:pPr>
            <w:r>
              <w:rPr>
                <w:rFonts w:cs="Times New Roman"/>
                <w:sz w:val="20"/>
                <w:szCs w:val="20"/>
              </w:rPr>
              <w:t>29</w:t>
            </w:r>
          </w:p>
        </w:tc>
        <w:tc>
          <w:tcPr>
            <w:tcW w:w="1913" w:type="dxa"/>
          </w:tcPr>
          <w:p w14:paraId="18227E16" w14:textId="77777777" w:rsidR="00FC60E4" w:rsidRDefault="00FC60E4" w:rsidP="00E01CE0">
            <w:pPr>
              <w:snapToGrid w:val="0"/>
              <w:rPr>
                <w:rFonts w:cs="Times New Roman"/>
                <w:sz w:val="20"/>
                <w:szCs w:val="20"/>
              </w:rPr>
            </w:pPr>
          </w:p>
        </w:tc>
      </w:tr>
      <w:tr w:rsidR="00FC60E4" w14:paraId="5720C754" w14:textId="77777777" w:rsidTr="00FC60E4">
        <w:tc>
          <w:tcPr>
            <w:tcW w:w="1479" w:type="dxa"/>
          </w:tcPr>
          <w:p w14:paraId="3C143C11" w14:textId="77777777" w:rsidR="00FC60E4" w:rsidRDefault="00FC60E4" w:rsidP="00E01CE0">
            <w:r>
              <w:rPr>
                <w:rFonts w:cs="Times New Roman"/>
                <w:sz w:val="20"/>
                <w:szCs w:val="20"/>
              </w:rPr>
              <w:t>24.3.</w:t>
            </w:r>
          </w:p>
        </w:tc>
        <w:tc>
          <w:tcPr>
            <w:tcW w:w="1726" w:type="dxa"/>
          </w:tcPr>
          <w:p w14:paraId="6F51384E" w14:textId="77777777" w:rsidR="00FC60E4" w:rsidRDefault="00FC60E4" w:rsidP="00E01CE0">
            <w:pPr>
              <w:tabs>
                <w:tab w:val="left" w:pos="184"/>
              </w:tabs>
            </w:pPr>
            <w:r>
              <w:rPr>
                <w:rFonts w:cs="Times New Roman"/>
                <w:sz w:val="20"/>
                <w:szCs w:val="20"/>
              </w:rPr>
              <w:t>Gréta</w:t>
            </w:r>
          </w:p>
        </w:tc>
        <w:tc>
          <w:tcPr>
            <w:tcW w:w="3056" w:type="dxa"/>
          </w:tcPr>
          <w:p w14:paraId="19EA0A44" w14:textId="77777777" w:rsidR="00FC60E4" w:rsidRDefault="00FC60E4" w:rsidP="00E01CE0">
            <w:r>
              <w:rPr>
                <w:rFonts w:cs="Times New Roman"/>
                <w:b/>
                <w:sz w:val="20"/>
                <w:szCs w:val="20"/>
              </w:rPr>
              <w:t>VVP, Cyklické</w:t>
            </w:r>
          </w:p>
          <w:p w14:paraId="429884FB" w14:textId="77777777" w:rsidR="00FC60E4" w:rsidRDefault="00FC60E4" w:rsidP="00E01CE0">
            <w:r>
              <w:rPr>
                <w:rFonts w:cs="Times New Roman"/>
                <w:sz w:val="20"/>
                <w:szCs w:val="20"/>
              </w:rPr>
              <w:t>Zážitkové podujatie spojené s tvorivou dielňou</w:t>
            </w:r>
          </w:p>
        </w:tc>
        <w:tc>
          <w:tcPr>
            <w:tcW w:w="1564" w:type="dxa"/>
          </w:tcPr>
          <w:p w14:paraId="70326673" w14:textId="77777777" w:rsidR="00FC60E4" w:rsidRDefault="00FC60E4" w:rsidP="00E01CE0">
            <w:pPr>
              <w:jc w:val="center"/>
            </w:pPr>
            <w:r>
              <w:rPr>
                <w:rFonts w:cs="Times New Roman"/>
                <w:sz w:val="20"/>
                <w:szCs w:val="20"/>
              </w:rPr>
              <w:t>33</w:t>
            </w:r>
          </w:p>
        </w:tc>
        <w:tc>
          <w:tcPr>
            <w:tcW w:w="1913" w:type="dxa"/>
          </w:tcPr>
          <w:p w14:paraId="58913EBD" w14:textId="77777777" w:rsidR="00FC60E4" w:rsidRDefault="00FC60E4" w:rsidP="00E01CE0">
            <w:pPr>
              <w:rPr>
                <w:rFonts w:cs="Times New Roman"/>
                <w:sz w:val="20"/>
                <w:szCs w:val="20"/>
              </w:rPr>
            </w:pPr>
          </w:p>
        </w:tc>
      </w:tr>
      <w:tr w:rsidR="00FC60E4" w14:paraId="59BA1A9A" w14:textId="77777777" w:rsidTr="00FC60E4">
        <w:tc>
          <w:tcPr>
            <w:tcW w:w="1479" w:type="dxa"/>
          </w:tcPr>
          <w:p w14:paraId="1F8BC639" w14:textId="77777777" w:rsidR="00FC60E4" w:rsidRDefault="00FC60E4" w:rsidP="00E01CE0">
            <w:r>
              <w:rPr>
                <w:rFonts w:cs="Times New Roman"/>
                <w:color w:val="000000"/>
                <w:sz w:val="20"/>
                <w:szCs w:val="20"/>
              </w:rPr>
              <w:t>24.3.</w:t>
            </w:r>
          </w:p>
        </w:tc>
        <w:tc>
          <w:tcPr>
            <w:tcW w:w="1726" w:type="dxa"/>
          </w:tcPr>
          <w:p w14:paraId="504030FA" w14:textId="77777777" w:rsidR="00FC60E4" w:rsidRDefault="00FC60E4" w:rsidP="00E01CE0">
            <w:pPr>
              <w:tabs>
                <w:tab w:val="left" w:pos="184"/>
              </w:tabs>
            </w:pPr>
            <w:r>
              <w:rPr>
                <w:rFonts w:cs="Times New Roman"/>
                <w:sz w:val="20"/>
                <w:szCs w:val="20"/>
              </w:rPr>
              <w:t>Gréta</w:t>
            </w:r>
          </w:p>
        </w:tc>
        <w:tc>
          <w:tcPr>
            <w:tcW w:w="3056" w:type="dxa"/>
          </w:tcPr>
          <w:p w14:paraId="49A3D078" w14:textId="77777777" w:rsidR="00FC60E4" w:rsidRDefault="00FC60E4" w:rsidP="00E01CE0">
            <w:r>
              <w:rPr>
                <w:rFonts w:cs="Times New Roman"/>
                <w:b/>
                <w:sz w:val="20"/>
                <w:szCs w:val="20"/>
              </w:rPr>
              <w:t>VVP, Cyklické</w:t>
            </w:r>
          </w:p>
          <w:p w14:paraId="2C8169C8" w14:textId="77777777" w:rsidR="00FC60E4" w:rsidRDefault="00FC60E4" w:rsidP="00E01CE0">
            <w:r>
              <w:rPr>
                <w:rFonts w:cs="Times New Roman"/>
                <w:sz w:val="20"/>
                <w:szCs w:val="20"/>
              </w:rPr>
              <w:t>Zážitkové podujatie spojené s tvorivou dielňou</w:t>
            </w:r>
          </w:p>
        </w:tc>
        <w:tc>
          <w:tcPr>
            <w:tcW w:w="1564" w:type="dxa"/>
          </w:tcPr>
          <w:p w14:paraId="7BC3DD7E" w14:textId="77777777" w:rsidR="00FC60E4" w:rsidRDefault="00FC60E4" w:rsidP="00E01CE0">
            <w:pPr>
              <w:jc w:val="center"/>
            </w:pPr>
            <w:r>
              <w:rPr>
                <w:rFonts w:cs="Times New Roman"/>
                <w:color w:val="000000"/>
                <w:sz w:val="20"/>
                <w:szCs w:val="20"/>
              </w:rPr>
              <w:t>8</w:t>
            </w:r>
          </w:p>
        </w:tc>
        <w:tc>
          <w:tcPr>
            <w:tcW w:w="1913" w:type="dxa"/>
          </w:tcPr>
          <w:p w14:paraId="241521B0" w14:textId="77777777" w:rsidR="00FC60E4" w:rsidRDefault="00FC60E4" w:rsidP="00E01CE0">
            <w:pPr>
              <w:rPr>
                <w:rFonts w:cs="Times New Roman"/>
                <w:sz w:val="20"/>
                <w:szCs w:val="20"/>
              </w:rPr>
            </w:pPr>
          </w:p>
        </w:tc>
      </w:tr>
      <w:tr w:rsidR="00FC60E4" w14:paraId="309DD963" w14:textId="77777777" w:rsidTr="00FC60E4">
        <w:tc>
          <w:tcPr>
            <w:tcW w:w="1479" w:type="dxa"/>
          </w:tcPr>
          <w:p w14:paraId="539B7297" w14:textId="77777777" w:rsidR="00FC60E4" w:rsidRDefault="00FC60E4" w:rsidP="00E01CE0">
            <w:r>
              <w:rPr>
                <w:rFonts w:cs="Times New Roman"/>
                <w:sz w:val="20"/>
                <w:szCs w:val="20"/>
              </w:rPr>
              <w:t>25.3.</w:t>
            </w:r>
          </w:p>
        </w:tc>
        <w:tc>
          <w:tcPr>
            <w:tcW w:w="1726" w:type="dxa"/>
          </w:tcPr>
          <w:p w14:paraId="0D87F33C" w14:textId="77777777" w:rsidR="00FC60E4" w:rsidRDefault="00FC60E4" w:rsidP="00E01CE0">
            <w:pPr>
              <w:tabs>
                <w:tab w:val="left" w:pos="184"/>
              </w:tabs>
            </w:pPr>
            <w:r>
              <w:rPr>
                <w:rFonts w:cs="Times New Roman"/>
                <w:sz w:val="20"/>
                <w:szCs w:val="20"/>
              </w:rPr>
              <w:t>Gréta</w:t>
            </w:r>
          </w:p>
        </w:tc>
        <w:tc>
          <w:tcPr>
            <w:tcW w:w="3056" w:type="dxa"/>
          </w:tcPr>
          <w:p w14:paraId="338AF93F" w14:textId="77777777" w:rsidR="00FC60E4" w:rsidRDefault="00FC60E4" w:rsidP="00E01CE0">
            <w:r>
              <w:rPr>
                <w:rFonts w:cs="Times New Roman"/>
                <w:b/>
                <w:sz w:val="20"/>
                <w:szCs w:val="20"/>
              </w:rPr>
              <w:t>VVP, Cyklické</w:t>
            </w:r>
          </w:p>
          <w:p w14:paraId="7588C56B" w14:textId="77777777" w:rsidR="00FC60E4" w:rsidRDefault="00FC60E4" w:rsidP="00E01CE0">
            <w:r>
              <w:rPr>
                <w:rFonts w:cs="Times New Roman"/>
                <w:sz w:val="20"/>
                <w:szCs w:val="20"/>
              </w:rPr>
              <w:t>Zážitkové podujatie spojené s tvorivou dielňou</w:t>
            </w:r>
          </w:p>
        </w:tc>
        <w:tc>
          <w:tcPr>
            <w:tcW w:w="1564" w:type="dxa"/>
          </w:tcPr>
          <w:p w14:paraId="1B0A8A6A" w14:textId="77777777" w:rsidR="00FC60E4" w:rsidRDefault="00FC60E4" w:rsidP="00E01CE0">
            <w:pPr>
              <w:jc w:val="center"/>
            </w:pPr>
            <w:r>
              <w:rPr>
                <w:rFonts w:cs="Times New Roman"/>
                <w:sz w:val="20"/>
                <w:szCs w:val="20"/>
              </w:rPr>
              <w:t>21</w:t>
            </w:r>
          </w:p>
        </w:tc>
        <w:tc>
          <w:tcPr>
            <w:tcW w:w="1913" w:type="dxa"/>
          </w:tcPr>
          <w:p w14:paraId="7E6CD7C0" w14:textId="77777777" w:rsidR="00FC60E4" w:rsidRDefault="00FC60E4" w:rsidP="00E01CE0">
            <w:pPr>
              <w:rPr>
                <w:rFonts w:cs="Times New Roman"/>
                <w:sz w:val="20"/>
                <w:szCs w:val="20"/>
              </w:rPr>
            </w:pPr>
          </w:p>
        </w:tc>
      </w:tr>
      <w:tr w:rsidR="00FC60E4" w14:paraId="7649347E" w14:textId="77777777" w:rsidTr="00FC60E4">
        <w:tc>
          <w:tcPr>
            <w:tcW w:w="1479" w:type="dxa"/>
          </w:tcPr>
          <w:p w14:paraId="32A96F86" w14:textId="77777777" w:rsidR="00FC60E4" w:rsidRDefault="00FC60E4" w:rsidP="00E01CE0">
            <w:r>
              <w:rPr>
                <w:rFonts w:cs="Times New Roman"/>
                <w:sz w:val="20"/>
                <w:szCs w:val="20"/>
              </w:rPr>
              <w:t>25.3.</w:t>
            </w:r>
          </w:p>
        </w:tc>
        <w:tc>
          <w:tcPr>
            <w:tcW w:w="1726" w:type="dxa"/>
          </w:tcPr>
          <w:p w14:paraId="2928493D" w14:textId="77777777" w:rsidR="00FC60E4" w:rsidRDefault="00FC60E4" w:rsidP="00E01CE0">
            <w:pPr>
              <w:tabs>
                <w:tab w:val="left" w:pos="184"/>
              </w:tabs>
            </w:pPr>
            <w:r>
              <w:rPr>
                <w:rFonts w:cs="Times New Roman"/>
                <w:sz w:val="20"/>
                <w:szCs w:val="20"/>
              </w:rPr>
              <w:t>Gréta</w:t>
            </w:r>
          </w:p>
        </w:tc>
        <w:tc>
          <w:tcPr>
            <w:tcW w:w="3056" w:type="dxa"/>
          </w:tcPr>
          <w:p w14:paraId="098E6FAC" w14:textId="77777777" w:rsidR="00FC60E4" w:rsidRDefault="00FC60E4" w:rsidP="00E01CE0">
            <w:r>
              <w:rPr>
                <w:rFonts w:cs="Times New Roman"/>
                <w:b/>
                <w:sz w:val="20"/>
                <w:szCs w:val="20"/>
              </w:rPr>
              <w:t>VVP, Cyklické</w:t>
            </w:r>
          </w:p>
          <w:p w14:paraId="385ECA0A" w14:textId="77777777" w:rsidR="00FC60E4" w:rsidRDefault="00FC60E4" w:rsidP="00E01CE0">
            <w:r>
              <w:rPr>
                <w:rFonts w:cs="Times New Roman"/>
                <w:sz w:val="20"/>
                <w:szCs w:val="20"/>
              </w:rPr>
              <w:t>Zážitkové podujatie spojené s tvorivou dielňou</w:t>
            </w:r>
          </w:p>
        </w:tc>
        <w:tc>
          <w:tcPr>
            <w:tcW w:w="1564" w:type="dxa"/>
          </w:tcPr>
          <w:p w14:paraId="2779B016" w14:textId="77777777" w:rsidR="00FC60E4" w:rsidRDefault="00FC60E4" w:rsidP="00E01CE0">
            <w:pPr>
              <w:jc w:val="center"/>
            </w:pPr>
            <w:r>
              <w:rPr>
                <w:rFonts w:cs="Times New Roman"/>
                <w:sz w:val="20"/>
                <w:szCs w:val="20"/>
              </w:rPr>
              <w:t>17</w:t>
            </w:r>
          </w:p>
        </w:tc>
        <w:tc>
          <w:tcPr>
            <w:tcW w:w="1913" w:type="dxa"/>
          </w:tcPr>
          <w:p w14:paraId="0264F64A" w14:textId="77777777" w:rsidR="00FC60E4" w:rsidRDefault="00FC60E4" w:rsidP="00E01CE0">
            <w:pPr>
              <w:snapToGrid w:val="0"/>
              <w:rPr>
                <w:rFonts w:cs="Times New Roman"/>
                <w:color w:val="8D281E"/>
                <w:sz w:val="20"/>
                <w:szCs w:val="20"/>
              </w:rPr>
            </w:pPr>
          </w:p>
        </w:tc>
      </w:tr>
      <w:tr w:rsidR="00FC60E4" w14:paraId="098678D5" w14:textId="77777777" w:rsidTr="00FC60E4">
        <w:tc>
          <w:tcPr>
            <w:tcW w:w="1479" w:type="dxa"/>
          </w:tcPr>
          <w:p w14:paraId="716FCE25" w14:textId="77777777" w:rsidR="00FC60E4" w:rsidRDefault="00FC60E4" w:rsidP="00E01CE0">
            <w:r>
              <w:rPr>
                <w:rFonts w:cs="Times New Roman"/>
                <w:sz w:val="20"/>
                <w:szCs w:val="20"/>
              </w:rPr>
              <w:t>25.3.</w:t>
            </w:r>
          </w:p>
        </w:tc>
        <w:tc>
          <w:tcPr>
            <w:tcW w:w="1726" w:type="dxa"/>
          </w:tcPr>
          <w:p w14:paraId="69444279" w14:textId="77777777" w:rsidR="00FC60E4" w:rsidRDefault="00FC60E4" w:rsidP="00E01CE0">
            <w:r>
              <w:rPr>
                <w:rFonts w:cs="Times New Roman"/>
                <w:sz w:val="20"/>
                <w:szCs w:val="20"/>
              </w:rPr>
              <w:t>Tréning mozgu</w:t>
            </w:r>
          </w:p>
        </w:tc>
        <w:tc>
          <w:tcPr>
            <w:tcW w:w="3056" w:type="dxa"/>
          </w:tcPr>
          <w:p w14:paraId="7AB6FE7C" w14:textId="77777777" w:rsidR="00FC60E4" w:rsidRDefault="00FC60E4" w:rsidP="00E01CE0">
            <w:r>
              <w:rPr>
                <w:rFonts w:cs="Times New Roman"/>
                <w:b/>
                <w:sz w:val="20"/>
                <w:szCs w:val="20"/>
              </w:rPr>
              <w:t>VVP, Cyklické</w:t>
            </w:r>
          </w:p>
          <w:p w14:paraId="594DD5C7" w14:textId="77777777" w:rsidR="00FC60E4" w:rsidRDefault="00FC60E4" w:rsidP="00E01CE0">
            <w:r>
              <w:rPr>
                <w:rFonts w:cs="Times New Roman"/>
                <w:bCs/>
                <w:sz w:val="20"/>
                <w:szCs w:val="20"/>
              </w:rPr>
              <w:t>Tréning pamäti pre seniorov</w:t>
            </w:r>
          </w:p>
        </w:tc>
        <w:tc>
          <w:tcPr>
            <w:tcW w:w="1564" w:type="dxa"/>
          </w:tcPr>
          <w:p w14:paraId="1A0F2184" w14:textId="77777777" w:rsidR="00FC60E4" w:rsidRDefault="00FC60E4" w:rsidP="00E01CE0">
            <w:pPr>
              <w:jc w:val="center"/>
            </w:pPr>
            <w:r>
              <w:rPr>
                <w:rFonts w:cs="Times New Roman"/>
                <w:sz w:val="20"/>
                <w:szCs w:val="20"/>
              </w:rPr>
              <w:t>10</w:t>
            </w:r>
          </w:p>
        </w:tc>
        <w:tc>
          <w:tcPr>
            <w:tcW w:w="1913" w:type="dxa"/>
          </w:tcPr>
          <w:p w14:paraId="51857FD9" w14:textId="77777777" w:rsidR="00FC60E4" w:rsidRDefault="00FC60E4" w:rsidP="00E01CE0">
            <w:pPr>
              <w:snapToGrid w:val="0"/>
              <w:rPr>
                <w:rFonts w:cs="Times New Roman"/>
                <w:color w:val="8D281E"/>
                <w:sz w:val="20"/>
                <w:szCs w:val="20"/>
              </w:rPr>
            </w:pPr>
          </w:p>
        </w:tc>
      </w:tr>
      <w:tr w:rsidR="00FC60E4" w14:paraId="6CC32F96" w14:textId="77777777" w:rsidTr="00FC60E4">
        <w:tc>
          <w:tcPr>
            <w:tcW w:w="1479" w:type="dxa"/>
          </w:tcPr>
          <w:p w14:paraId="06D6446C" w14:textId="77777777" w:rsidR="00FC60E4" w:rsidRDefault="00FC60E4" w:rsidP="00E01CE0">
            <w:r>
              <w:rPr>
                <w:rFonts w:cs="Times New Roman"/>
                <w:sz w:val="20"/>
                <w:szCs w:val="20"/>
              </w:rPr>
              <w:t>26.3.</w:t>
            </w:r>
          </w:p>
        </w:tc>
        <w:tc>
          <w:tcPr>
            <w:tcW w:w="1726" w:type="dxa"/>
          </w:tcPr>
          <w:p w14:paraId="650B89D2" w14:textId="77777777" w:rsidR="00FC60E4" w:rsidRDefault="00FC60E4" w:rsidP="00E01CE0">
            <w:r>
              <w:rPr>
                <w:rFonts w:cs="Times New Roman"/>
                <w:sz w:val="20"/>
                <w:szCs w:val="20"/>
              </w:rPr>
              <w:t>BIV + výmena kníh</w:t>
            </w:r>
          </w:p>
        </w:tc>
        <w:tc>
          <w:tcPr>
            <w:tcW w:w="3056" w:type="dxa"/>
          </w:tcPr>
          <w:p w14:paraId="06B32C09" w14:textId="77777777" w:rsidR="00FC60E4" w:rsidRDefault="00FC60E4" w:rsidP="00E01CE0">
            <w:r>
              <w:rPr>
                <w:rFonts w:cs="Times New Roman"/>
                <w:b/>
                <w:sz w:val="20"/>
                <w:szCs w:val="20"/>
              </w:rPr>
              <w:t>VVP, Cyklické</w:t>
            </w:r>
          </w:p>
          <w:p w14:paraId="22AD1A95"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65E17A47" w14:textId="77777777" w:rsidR="00FC60E4" w:rsidRDefault="00FC60E4" w:rsidP="00E01CE0">
            <w:pPr>
              <w:jc w:val="center"/>
            </w:pPr>
            <w:r>
              <w:rPr>
                <w:rFonts w:cs="Times New Roman"/>
                <w:sz w:val="20"/>
                <w:szCs w:val="20"/>
              </w:rPr>
              <w:t>17</w:t>
            </w:r>
          </w:p>
        </w:tc>
        <w:tc>
          <w:tcPr>
            <w:tcW w:w="1913" w:type="dxa"/>
          </w:tcPr>
          <w:p w14:paraId="161CDFD2" w14:textId="77777777" w:rsidR="00FC60E4" w:rsidRDefault="00FC60E4" w:rsidP="00E01CE0">
            <w:pPr>
              <w:snapToGrid w:val="0"/>
              <w:rPr>
                <w:rFonts w:cs="Times New Roman"/>
                <w:sz w:val="20"/>
                <w:szCs w:val="20"/>
              </w:rPr>
            </w:pPr>
          </w:p>
        </w:tc>
      </w:tr>
      <w:tr w:rsidR="00FC60E4" w14:paraId="4974308B" w14:textId="77777777" w:rsidTr="00FC60E4">
        <w:tc>
          <w:tcPr>
            <w:tcW w:w="1479" w:type="dxa"/>
          </w:tcPr>
          <w:p w14:paraId="17058575" w14:textId="77777777" w:rsidR="00FC60E4" w:rsidRDefault="00FC60E4" w:rsidP="00E01CE0">
            <w:r>
              <w:rPr>
                <w:rFonts w:cs="Times New Roman"/>
                <w:sz w:val="20"/>
                <w:szCs w:val="20"/>
              </w:rPr>
              <w:t>26.3.</w:t>
            </w:r>
          </w:p>
        </w:tc>
        <w:tc>
          <w:tcPr>
            <w:tcW w:w="1726" w:type="dxa"/>
          </w:tcPr>
          <w:p w14:paraId="49DD85A3" w14:textId="77777777" w:rsidR="00FC60E4" w:rsidRDefault="00FC60E4" w:rsidP="00E01CE0">
            <w:r>
              <w:rPr>
                <w:rFonts w:cs="Times New Roman"/>
                <w:sz w:val="20"/>
                <w:szCs w:val="20"/>
              </w:rPr>
              <w:t>O troch prasiatkach</w:t>
            </w:r>
          </w:p>
        </w:tc>
        <w:tc>
          <w:tcPr>
            <w:tcW w:w="3056" w:type="dxa"/>
          </w:tcPr>
          <w:p w14:paraId="525C9787" w14:textId="77777777" w:rsidR="00FC60E4" w:rsidRDefault="00FC60E4" w:rsidP="00E01CE0">
            <w:r>
              <w:rPr>
                <w:rFonts w:cs="Times New Roman"/>
                <w:b/>
                <w:sz w:val="20"/>
                <w:szCs w:val="20"/>
              </w:rPr>
              <w:t>VVP, Cyklické</w:t>
            </w:r>
          </w:p>
          <w:p w14:paraId="452E03AA"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114F60A2" w14:textId="77777777" w:rsidR="00FC60E4" w:rsidRDefault="00FC60E4" w:rsidP="00E01CE0">
            <w:pPr>
              <w:jc w:val="center"/>
            </w:pPr>
            <w:r>
              <w:rPr>
                <w:rFonts w:cs="Times New Roman"/>
                <w:sz w:val="20"/>
                <w:szCs w:val="20"/>
              </w:rPr>
              <w:t>8</w:t>
            </w:r>
          </w:p>
        </w:tc>
        <w:tc>
          <w:tcPr>
            <w:tcW w:w="1913" w:type="dxa"/>
          </w:tcPr>
          <w:p w14:paraId="2D3AF275" w14:textId="77777777" w:rsidR="00FC60E4" w:rsidRDefault="00FC60E4" w:rsidP="00E01CE0">
            <w:pPr>
              <w:snapToGrid w:val="0"/>
              <w:rPr>
                <w:rFonts w:cs="Times New Roman"/>
                <w:sz w:val="20"/>
                <w:szCs w:val="20"/>
              </w:rPr>
            </w:pPr>
          </w:p>
        </w:tc>
      </w:tr>
      <w:tr w:rsidR="00FC60E4" w14:paraId="4051FE27" w14:textId="77777777" w:rsidTr="00FC60E4">
        <w:tc>
          <w:tcPr>
            <w:tcW w:w="1479" w:type="dxa"/>
          </w:tcPr>
          <w:p w14:paraId="09772DA0" w14:textId="77777777" w:rsidR="00FC60E4" w:rsidRDefault="00FC60E4" w:rsidP="00E01CE0">
            <w:r>
              <w:rPr>
                <w:rFonts w:cs="Times New Roman"/>
                <w:sz w:val="20"/>
                <w:szCs w:val="20"/>
              </w:rPr>
              <w:t>26.3.</w:t>
            </w:r>
          </w:p>
        </w:tc>
        <w:tc>
          <w:tcPr>
            <w:tcW w:w="1726" w:type="dxa"/>
          </w:tcPr>
          <w:p w14:paraId="3C1E0088" w14:textId="77777777" w:rsidR="00FC60E4" w:rsidRDefault="00FC60E4" w:rsidP="00E01CE0">
            <w:pPr>
              <w:tabs>
                <w:tab w:val="left" w:pos="184"/>
              </w:tabs>
            </w:pPr>
            <w:r>
              <w:rPr>
                <w:rFonts w:cs="Times New Roman"/>
                <w:sz w:val="20"/>
                <w:szCs w:val="20"/>
              </w:rPr>
              <w:t>Gréta</w:t>
            </w:r>
          </w:p>
        </w:tc>
        <w:tc>
          <w:tcPr>
            <w:tcW w:w="3056" w:type="dxa"/>
          </w:tcPr>
          <w:p w14:paraId="66073E17" w14:textId="77777777" w:rsidR="00FC60E4" w:rsidRDefault="00FC60E4" w:rsidP="00E01CE0">
            <w:r>
              <w:rPr>
                <w:rFonts w:cs="Times New Roman"/>
                <w:b/>
                <w:sz w:val="20"/>
                <w:szCs w:val="20"/>
              </w:rPr>
              <w:t>VVP, Cyklické</w:t>
            </w:r>
          </w:p>
          <w:p w14:paraId="3EE5ECA5" w14:textId="77777777" w:rsidR="00FC60E4" w:rsidRDefault="00FC60E4" w:rsidP="00E01CE0">
            <w:r>
              <w:rPr>
                <w:rFonts w:cs="Times New Roman"/>
                <w:sz w:val="20"/>
                <w:szCs w:val="20"/>
              </w:rPr>
              <w:t>Zážitkové podujatie spojené s tvorivou dielňou</w:t>
            </w:r>
          </w:p>
        </w:tc>
        <w:tc>
          <w:tcPr>
            <w:tcW w:w="1564" w:type="dxa"/>
          </w:tcPr>
          <w:p w14:paraId="15B44C30" w14:textId="77777777" w:rsidR="00FC60E4" w:rsidRDefault="00FC60E4" w:rsidP="00E01CE0">
            <w:pPr>
              <w:jc w:val="center"/>
            </w:pPr>
            <w:r>
              <w:rPr>
                <w:rFonts w:cs="Times New Roman"/>
                <w:sz w:val="20"/>
                <w:szCs w:val="20"/>
              </w:rPr>
              <w:t>10</w:t>
            </w:r>
          </w:p>
        </w:tc>
        <w:tc>
          <w:tcPr>
            <w:tcW w:w="1913" w:type="dxa"/>
          </w:tcPr>
          <w:p w14:paraId="40DB8389" w14:textId="77777777" w:rsidR="00FC60E4" w:rsidRDefault="00FC60E4" w:rsidP="00E01CE0">
            <w:pPr>
              <w:snapToGrid w:val="0"/>
              <w:rPr>
                <w:rFonts w:cs="Times New Roman"/>
                <w:sz w:val="20"/>
                <w:szCs w:val="20"/>
              </w:rPr>
            </w:pPr>
          </w:p>
        </w:tc>
      </w:tr>
      <w:tr w:rsidR="00FC60E4" w14:paraId="68E9B283" w14:textId="77777777" w:rsidTr="00FC60E4">
        <w:tc>
          <w:tcPr>
            <w:tcW w:w="1479" w:type="dxa"/>
          </w:tcPr>
          <w:p w14:paraId="249000C7" w14:textId="77777777" w:rsidR="00FC60E4" w:rsidRDefault="00FC60E4" w:rsidP="00E01CE0">
            <w:r>
              <w:rPr>
                <w:rFonts w:cs="Times New Roman"/>
                <w:sz w:val="20"/>
                <w:szCs w:val="20"/>
              </w:rPr>
              <w:t>27.3.</w:t>
            </w:r>
          </w:p>
        </w:tc>
        <w:tc>
          <w:tcPr>
            <w:tcW w:w="1726" w:type="dxa"/>
          </w:tcPr>
          <w:p w14:paraId="437A8744" w14:textId="77777777" w:rsidR="00FC60E4" w:rsidRDefault="00FC60E4" w:rsidP="00E01CE0">
            <w:pPr>
              <w:tabs>
                <w:tab w:val="left" w:pos="184"/>
              </w:tabs>
            </w:pPr>
            <w:r>
              <w:rPr>
                <w:rFonts w:cs="Times New Roman"/>
                <w:sz w:val="20"/>
                <w:szCs w:val="20"/>
              </w:rPr>
              <w:t>Gréta</w:t>
            </w:r>
          </w:p>
        </w:tc>
        <w:tc>
          <w:tcPr>
            <w:tcW w:w="3056" w:type="dxa"/>
          </w:tcPr>
          <w:p w14:paraId="4EA425A7" w14:textId="77777777" w:rsidR="00FC60E4" w:rsidRDefault="00FC60E4" w:rsidP="00E01CE0">
            <w:r>
              <w:rPr>
                <w:rFonts w:cs="Times New Roman"/>
                <w:b/>
                <w:sz w:val="20"/>
                <w:szCs w:val="20"/>
              </w:rPr>
              <w:t>VVP, Cyklické</w:t>
            </w:r>
          </w:p>
          <w:p w14:paraId="0A454B5E" w14:textId="77777777" w:rsidR="00FC60E4" w:rsidRDefault="00FC60E4" w:rsidP="00E01CE0">
            <w:r>
              <w:rPr>
                <w:rFonts w:cs="Times New Roman"/>
                <w:sz w:val="20"/>
                <w:szCs w:val="20"/>
              </w:rPr>
              <w:t>Zážitkové podujatie spojené s tvorivou dielňou</w:t>
            </w:r>
          </w:p>
        </w:tc>
        <w:tc>
          <w:tcPr>
            <w:tcW w:w="1564" w:type="dxa"/>
          </w:tcPr>
          <w:p w14:paraId="1F690481" w14:textId="77777777" w:rsidR="00FC60E4" w:rsidRDefault="00FC60E4" w:rsidP="00E01CE0">
            <w:pPr>
              <w:jc w:val="center"/>
            </w:pPr>
            <w:r>
              <w:rPr>
                <w:rFonts w:cs="Times New Roman"/>
                <w:color w:val="000000"/>
                <w:sz w:val="20"/>
                <w:szCs w:val="20"/>
              </w:rPr>
              <w:t>20</w:t>
            </w:r>
          </w:p>
        </w:tc>
        <w:tc>
          <w:tcPr>
            <w:tcW w:w="1913" w:type="dxa"/>
          </w:tcPr>
          <w:p w14:paraId="1ADE9AEA" w14:textId="77777777" w:rsidR="00FC60E4" w:rsidRDefault="00FC60E4" w:rsidP="00E01CE0">
            <w:pPr>
              <w:snapToGrid w:val="0"/>
              <w:rPr>
                <w:rFonts w:cs="Times New Roman"/>
                <w:color w:val="8D281E"/>
                <w:sz w:val="20"/>
                <w:szCs w:val="20"/>
              </w:rPr>
            </w:pPr>
          </w:p>
        </w:tc>
      </w:tr>
      <w:tr w:rsidR="00FC60E4" w14:paraId="49F168ED" w14:textId="77777777" w:rsidTr="00FC60E4">
        <w:tc>
          <w:tcPr>
            <w:tcW w:w="1479" w:type="dxa"/>
          </w:tcPr>
          <w:p w14:paraId="68722B92" w14:textId="77777777" w:rsidR="00FC60E4" w:rsidRDefault="00FC60E4" w:rsidP="00E01CE0">
            <w:r>
              <w:rPr>
                <w:rFonts w:cs="Times New Roman"/>
                <w:sz w:val="20"/>
                <w:szCs w:val="20"/>
              </w:rPr>
              <w:t>27.3.</w:t>
            </w:r>
          </w:p>
        </w:tc>
        <w:tc>
          <w:tcPr>
            <w:tcW w:w="1726" w:type="dxa"/>
          </w:tcPr>
          <w:p w14:paraId="7EFE7406" w14:textId="77777777" w:rsidR="00FC60E4" w:rsidRDefault="00FC60E4" w:rsidP="00E01CE0">
            <w:r>
              <w:rPr>
                <w:rFonts w:cs="Times New Roman"/>
                <w:sz w:val="20"/>
                <w:szCs w:val="20"/>
              </w:rPr>
              <w:t>O troch prasiatkach</w:t>
            </w:r>
          </w:p>
        </w:tc>
        <w:tc>
          <w:tcPr>
            <w:tcW w:w="3056" w:type="dxa"/>
          </w:tcPr>
          <w:p w14:paraId="02B61148" w14:textId="77777777" w:rsidR="00FC60E4" w:rsidRDefault="00FC60E4" w:rsidP="00E01CE0">
            <w:r>
              <w:rPr>
                <w:rFonts w:cs="Times New Roman"/>
                <w:b/>
                <w:sz w:val="20"/>
                <w:szCs w:val="20"/>
              </w:rPr>
              <w:t>VVP, Cyklické</w:t>
            </w:r>
          </w:p>
          <w:p w14:paraId="1DC19774"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26DBFBA3" w14:textId="77777777" w:rsidR="00FC60E4" w:rsidRDefault="00FC60E4" w:rsidP="00E01CE0">
            <w:pPr>
              <w:jc w:val="center"/>
              <w:rPr>
                <w:rFonts w:cs="Times New Roman"/>
                <w:sz w:val="20"/>
                <w:szCs w:val="20"/>
              </w:rPr>
            </w:pPr>
          </w:p>
          <w:p w14:paraId="60515310" w14:textId="77777777" w:rsidR="00FC60E4" w:rsidRDefault="00FC60E4" w:rsidP="00E01CE0">
            <w:pPr>
              <w:jc w:val="center"/>
            </w:pPr>
            <w:r>
              <w:rPr>
                <w:rFonts w:cs="Times New Roman"/>
                <w:sz w:val="20"/>
                <w:szCs w:val="20"/>
              </w:rPr>
              <w:t>17</w:t>
            </w:r>
          </w:p>
        </w:tc>
        <w:tc>
          <w:tcPr>
            <w:tcW w:w="1913" w:type="dxa"/>
          </w:tcPr>
          <w:p w14:paraId="2AEC6528" w14:textId="77777777" w:rsidR="00FC60E4" w:rsidRDefault="00FC60E4" w:rsidP="00E01CE0">
            <w:pPr>
              <w:snapToGrid w:val="0"/>
              <w:rPr>
                <w:rFonts w:cs="Times New Roman"/>
                <w:sz w:val="20"/>
                <w:szCs w:val="20"/>
              </w:rPr>
            </w:pPr>
          </w:p>
        </w:tc>
      </w:tr>
      <w:tr w:rsidR="00FC60E4" w14:paraId="6521477E" w14:textId="77777777" w:rsidTr="00FC60E4">
        <w:tc>
          <w:tcPr>
            <w:tcW w:w="1479" w:type="dxa"/>
          </w:tcPr>
          <w:p w14:paraId="4D532B2E" w14:textId="77777777" w:rsidR="00FC60E4" w:rsidRDefault="00FC60E4" w:rsidP="00E01CE0">
            <w:r>
              <w:rPr>
                <w:rFonts w:cs="Times New Roman"/>
                <w:sz w:val="20"/>
                <w:szCs w:val="20"/>
              </w:rPr>
              <w:lastRenderedPageBreak/>
              <w:t>27.3.</w:t>
            </w:r>
          </w:p>
        </w:tc>
        <w:tc>
          <w:tcPr>
            <w:tcW w:w="1726" w:type="dxa"/>
          </w:tcPr>
          <w:p w14:paraId="0AAC70CF" w14:textId="77777777" w:rsidR="00FC60E4" w:rsidRDefault="00FC60E4" w:rsidP="00E01CE0">
            <w:r>
              <w:rPr>
                <w:rFonts w:cs="Times New Roman"/>
                <w:sz w:val="20"/>
                <w:szCs w:val="20"/>
              </w:rPr>
              <w:t>Kto sa hrá, nehnevá</w:t>
            </w:r>
          </w:p>
        </w:tc>
        <w:tc>
          <w:tcPr>
            <w:tcW w:w="3056" w:type="dxa"/>
          </w:tcPr>
          <w:p w14:paraId="14707AA9" w14:textId="77777777" w:rsidR="00FC60E4" w:rsidRDefault="00FC60E4" w:rsidP="00E01CE0">
            <w:r>
              <w:rPr>
                <w:rFonts w:cs="Times New Roman"/>
                <w:b/>
                <w:sz w:val="20"/>
                <w:szCs w:val="20"/>
              </w:rPr>
              <w:t>VVP, Cyklické</w:t>
            </w:r>
          </w:p>
          <w:p w14:paraId="3A1E677B" w14:textId="77777777" w:rsidR="00FC60E4" w:rsidRDefault="00FC60E4" w:rsidP="00E01CE0">
            <w:r>
              <w:rPr>
                <w:rFonts w:cs="Times New Roman"/>
                <w:sz w:val="20"/>
                <w:szCs w:val="20"/>
              </w:rPr>
              <w:t>Klub milovníkov spoločenských hier</w:t>
            </w:r>
          </w:p>
        </w:tc>
        <w:tc>
          <w:tcPr>
            <w:tcW w:w="1564" w:type="dxa"/>
          </w:tcPr>
          <w:p w14:paraId="3B74BB77" w14:textId="77777777" w:rsidR="00FC60E4" w:rsidRDefault="00FC60E4" w:rsidP="00E01CE0">
            <w:pPr>
              <w:jc w:val="center"/>
            </w:pPr>
            <w:r>
              <w:rPr>
                <w:rFonts w:cs="Times New Roman"/>
                <w:sz w:val="20"/>
                <w:szCs w:val="20"/>
              </w:rPr>
              <w:t>11</w:t>
            </w:r>
          </w:p>
        </w:tc>
        <w:tc>
          <w:tcPr>
            <w:tcW w:w="1913" w:type="dxa"/>
          </w:tcPr>
          <w:p w14:paraId="08489FA6" w14:textId="77777777" w:rsidR="00FC60E4" w:rsidRDefault="00FC60E4" w:rsidP="00E01CE0">
            <w:pPr>
              <w:snapToGrid w:val="0"/>
              <w:rPr>
                <w:rFonts w:cs="Times New Roman"/>
                <w:sz w:val="20"/>
                <w:szCs w:val="20"/>
              </w:rPr>
            </w:pPr>
          </w:p>
        </w:tc>
      </w:tr>
      <w:tr w:rsidR="00FC60E4" w14:paraId="0AF63781" w14:textId="77777777" w:rsidTr="00FC60E4">
        <w:tc>
          <w:tcPr>
            <w:tcW w:w="1479" w:type="dxa"/>
          </w:tcPr>
          <w:p w14:paraId="48C0A2B6" w14:textId="77777777" w:rsidR="00FC60E4" w:rsidRDefault="00FC60E4" w:rsidP="00E01CE0">
            <w:r>
              <w:rPr>
                <w:rFonts w:cs="Times New Roman"/>
                <w:sz w:val="20"/>
                <w:szCs w:val="20"/>
              </w:rPr>
              <w:t>28. - 29.3.</w:t>
            </w:r>
          </w:p>
        </w:tc>
        <w:tc>
          <w:tcPr>
            <w:tcW w:w="1726" w:type="dxa"/>
          </w:tcPr>
          <w:p w14:paraId="212EF636" w14:textId="77777777" w:rsidR="00FC60E4" w:rsidRDefault="00FC60E4" w:rsidP="00E01CE0">
            <w:r>
              <w:rPr>
                <w:rFonts w:cs="Times New Roman"/>
                <w:sz w:val="20"/>
                <w:szCs w:val="20"/>
              </w:rPr>
              <w:t>Noc s Andersenom</w:t>
            </w:r>
          </w:p>
        </w:tc>
        <w:tc>
          <w:tcPr>
            <w:tcW w:w="3056" w:type="dxa"/>
          </w:tcPr>
          <w:p w14:paraId="21A84425" w14:textId="77777777" w:rsidR="00FC60E4" w:rsidRDefault="00FC60E4" w:rsidP="00E01CE0">
            <w:r>
              <w:rPr>
                <w:rFonts w:cs="Times New Roman"/>
                <w:b/>
                <w:sz w:val="20"/>
                <w:szCs w:val="20"/>
              </w:rPr>
              <w:t>VVP, Medzinárodné</w:t>
            </w:r>
          </w:p>
          <w:p w14:paraId="4F4B00B4" w14:textId="77777777" w:rsidR="00FC60E4" w:rsidRDefault="00FC60E4" w:rsidP="00E01CE0">
            <w:r>
              <w:rPr>
                <w:rFonts w:cs="Times New Roman"/>
                <w:sz w:val="20"/>
                <w:szCs w:val="20"/>
              </w:rPr>
              <w:t>Podujatie na podporu čítania spojené s prespávaním v knižnici</w:t>
            </w:r>
          </w:p>
        </w:tc>
        <w:tc>
          <w:tcPr>
            <w:tcW w:w="1564" w:type="dxa"/>
          </w:tcPr>
          <w:p w14:paraId="0B66DB40" w14:textId="77777777" w:rsidR="00FC60E4" w:rsidRDefault="00FC60E4" w:rsidP="00E01CE0">
            <w:pPr>
              <w:jc w:val="center"/>
            </w:pPr>
            <w:r>
              <w:rPr>
                <w:rFonts w:cs="Times New Roman"/>
                <w:sz w:val="20"/>
                <w:szCs w:val="20"/>
              </w:rPr>
              <w:t>32</w:t>
            </w:r>
          </w:p>
        </w:tc>
        <w:tc>
          <w:tcPr>
            <w:tcW w:w="1913" w:type="dxa"/>
          </w:tcPr>
          <w:p w14:paraId="03F5E246" w14:textId="77777777" w:rsidR="00FC60E4" w:rsidRDefault="00FC60E4" w:rsidP="00E01CE0">
            <w:pPr>
              <w:snapToGrid w:val="0"/>
            </w:pPr>
            <w:r>
              <w:rPr>
                <w:rFonts w:cs="Times New Roman"/>
                <w:sz w:val="20"/>
                <w:szCs w:val="20"/>
              </w:rPr>
              <w:t>FPU</w:t>
            </w:r>
          </w:p>
        </w:tc>
      </w:tr>
      <w:tr w:rsidR="00FC60E4" w14:paraId="1ED4E270" w14:textId="77777777" w:rsidTr="00FC60E4">
        <w:tc>
          <w:tcPr>
            <w:tcW w:w="1479" w:type="dxa"/>
          </w:tcPr>
          <w:p w14:paraId="22BBF973" w14:textId="77777777" w:rsidR="00FC60E4" w:rsidRDefault="00FC60E4" w:rsidP="00E01CE0">
            <w:r>
              <w:rPr>
                <w:rFonts w:cs="Times New Roman"/>
                <w:sz w:val="20"/>
                <w:szCs w:val="20"/>
              </w:rPr>
              <w:t>31.3.</w:t>
            </w:r>
          </w:p>
        </w:tc>
        <w:tc>
          <w:tcPr>
            <w:tcW w:w="1726" w:type="dxa"/>
          </w:tcPr>
          <w:p w14:paraId="205D835A" w14:textId="77777777" w:rsidR="00FC60E4" w:rsidRDefault="00FC60E4" w:rsidP="00E01CE0">
            <w:r>
              <w:rPr>
                <w:rFonts w:cs="Times New Roman"/>
                <w:sz w:val="20"/>
                <w:szCs w:val="20"/>
              </w:rPr>
              <w:t>Hrnček, var</w:t>
            </w:r>
          </w:p>
        </w:tc>
        <w:tc>
          <w:tcPr>
            <w:tcW w:w="3056" w:type="dxa"/>
          </w:tcPr>
          <w:p w14:paraId="3E84CD9E" w14:textId="77777777" w:rsidR="00FC60E4" w:rsidRDefault="00FC60E4" w:rsidP="00E01CE0">
            <w:r>
              <w:rPr>
                <w:rFonts w:cs="Times New Roman"/>
                <w:b/>
                <w:sz w:val="20"/>
                <w:szCs w:val="20"/>
              </w:rPr>
              <w:t>VVP, Cyklické</w:t>
            </w:r>
          </w:p>
          <w:p w14:paraId="07D0E98A" w14:textId="77777777" w:rsidR="00FC60E4" w:rsidRDefault="00FC60E4" w:rsidP="00E01CE0">
            <w:r>
              <w:rPr>
                <w:rFonts w:cs="Times New Roman"/>
                <w:sz w:val="20"/>
                <w:szCs w:val="20"/>
              </w:rPr>
              <w:t>Zážitkové čítanie spojené s tvorivou dielňou</w:t>
            </w:r>
          </w:p>
        </w:tc>
        <w:tc>
          <w:tcPr>
            <w:tcW w:w="1564" w:type="dxa"/>
          </w:tcPr>
          <w:p w14:paraId="749BFD04" w14:textId="77777777" w:rsidR="00FC60E4" w:rsidRDefault="00FC60E4" w:rsidP="00E01CE0">
            <w:pPr>
              <w:jc w:val="center"/>
              <w:rPr>
                <w:rFonts w:cs="Times New Roman"/>
                <w:sz w:val="20"/>
                <w:szCs w:val="20"/>
              </w:rPr>
            </w:pPr>
          </w:p>
          <w:p w14:paraId="1F4670E6" w14:textId="77777777" w:rsidR="00FC60E4" w:rsidRDefault="00FC60E4" w:rsidP="00E01CE0">
            <w:pPr>
              <w:jc w:val="center"/>
            </w:pPr>
            <w:r>
              <w:rPr>
                <w:rFonts w:cs="Times New Roman"/>
                <w:sz w:val="20"/>
                <w:szCs w:val="20"/>
              </w:rPr>
              <w:t>22</w:t>
            </w:r>
          </w:p>
        </w:tc>
        <w:tc>
          <w:tcPr>
            <w:tcW w:w="1913" w:type="dxa"/>
          </w:tcPr>
          <w:p w14:paraId="6C65F780" w14:textId="77777777" w:rsidR="00FC60E4" w:rsidRDefault="00FC60E4" w:rsidP="00E01CE0">
            <w:pPr>
              <w:snapToGrid w:val="0"/>
              <w:rPr>
                <w:rFonts w:cs="Times New Roman"/>
                <w:sz w:val="20"/>
                <w:szCs w:val="20"/>
              </w:rPr>
            </w:pPr>
          </w:p>
        </w:tc>
      </w:tr>
      <w:tr w:rsidR="00FC60E4" w14:paraId="5DA7A5E6" w14:textId="77777777" w:rsidTr="00FC60E4">
        <w:tc>
          <w:tcPr>
            <w:tcW w:w="1479" w:type="dxa"/>
          </w:tcPr>
          <w:p w14:paraId="67FF9CC1" w14:textId="77777777" w:rsidR="00FC60E4" w:rsidRDefault="00FC60E4" w:rsidP="00E01CE0">
            <w:r>
              <w:rPr>
                <w:rFonts w:cs="Times New Roman"/>
                <w:sz w:val="20"/>
                <w:szCs w:val="20"/>
              </w:rPr>
              <w:t>31.3.</w:t>
            </w:r>
          </w:p>
        </w:tc>
        <w:tc>
          <w:tcPr>
            <w:tcW w:w="1726" w:type="dxa"/>
          </w:tcPr>
          <w:p w14:paraId="542D8F8C" w14:textId="77777777" w:rsidR="00FC60E4" w:rsidRDefault="00FC60E4" w:rsidP="00E01CE0">
            <w:r>
              <w:rPr>
                <w:rFonts w:cs="Times New Roman"/>
                <w:sz w:val="20"/>
                <w:szCs w:val="20"/>
              </w:rPr>
              <w:t>Ako vzniká kniha</w:t>
            </w:r>
          </w:p>
        </w:tc>
        <w:tc>
          <w:tcPr>
            <w:tcW w:w="3056" w:type="dxa"/>
          </w:tcPr>
          <w:p w14:paraId="72E8DC3A" w14:textId="77777777" w:rsidR="00FC60E4" w:rsidRDefault="00FC60E4" w:rsidP="00E01CE0">
            <w:r>
              <w:rPr>
                <w:rFonts w:cs="Times New Roman"/>
                <w:b/>
                <w:sz w:val="20"/>
                <w:szCs w:val="20"/>
              </w:rPr>
              <w:t>VVP, Cyklické</w:t>
            </w:r>
          </w:p>
          <w:p w14:paraId="6A558C43"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6EF2D575" w14:textId="77777777" w:rsidR="00FC60E4" w:rsidRDefault="00FC60E4" w:rsidP="00E01CE0">
            <w:pPr>
              <w:jc w:val="center"/>
            </w:pPr>
            <w:r>
              <w:rPr>
                <w:rFonts w:cs="Times New Roman"/>
                <w:sz w:val="20"/>
                <w:szCs w:val="20"/>
              </w:rPr>
              <w:t>17</w:t>
            </w:r>
          </w:p>
          <w:p w14:paraId="74F3D1A7" w14:textId="77777777" w:rsidR="00FC60E4" w:rsidRDefault="00FC60E4" w:rsidP="00E01CE0">
            <w:pPr>
              <w:jc w:val="center"/>
              <w:rPr>
                <w:rFonts w:cs="Times New Roman"/>
                <w:sz w:val="20"/>
                <w:szCs w:val="20"/>
              </w:rPr>
            </w:pPr>
          </w:p>
        </w:tc>
        <w:tc>
          <w:tcPr>
            <w:tcW w:w="1913" w:type="dxa"/>
          </w:tcPr>
          <w:p w14:paraId="48BEE017" w14:textId="77777777" w:rsidR="00FC60E4" w:rsidRDefault="00FC60E4" w:rsidP="00E01CE0">
            <w:pPr>
              <w:snapToGrid w:val="0"/>
              <w:rPr>
                <w:rFonts w:cs="Times New Roman"/>
                <w:sz w:val="20"/>
                <w:szCs w:val="20"/>
              </w:rPr>
            </w:pPr>
          </w:p>
        </w:tc>
      </w:tr>
      <w:tr w:rsidR="00FC60E4" w14:paraId="40AFFDF8" w14:textId="77777777" w:rsidTr="00FC60E4">
        <w:tc>
          <w:tcPr>
            <w:tcW w:w="1479" w:type="dxa"/>
          </w:tcPr>
          <w:p w14:paraId="039456B4" w14:textId="77777777" w:rsidR="00FC60E4" w:rsidRDefault="00FC60E4" w:rsidP="00E01CE0">
            <w:r>
              <w:rPr>
                <w:rFonts w:cs="Times New Roman"/>
                <w:sz w:val="20"/>
                <w:szCs w:val="20"/>
              </w:rPr>
              <w:t>1.4.</w:t>
            </w:r>
          </w:p>
        </w:tc>
        <w:tc>
          <w:tcPr>
            <w:tcW w:w="1726" w:type="dxa"/>
          </w:tcPr>
          <w:p w14:paraId="6CCEEB50" w14:textId="77777777" w:rsidR="00FC60E4" w:rsidRDefault="00FC60E4" w:rsidP="00E01CE0">
            <w:r>
              <w:rPr>
                <w:rFonts w:cs="Times New Roman"/>
                <w:sz w:val="20"/>
                <w:szCs w:val="20"/>
              </w:rPr>
              <w:t>BIV + výmena kníh</w:t>
            </w:r>
          </w:p>
        </w:tc>
        <w:tc>
          <w:tcPr>
            <w:tcW w:w="3056" w:type="dxa"/>
          </w:tcPr>
          <w:p w14:paraId="5926578B" w14:textId="77777777" w:rsidR="00FC60E4" w:rsidRDefault="00FC60E4" w:rsidP="00E01CE0">
            <w:r>
              <w:rPr>
                <w:rFonts w:cs="Times New Roman"/>
                <w:b/>
                <w:sz w:val="20"/>
                <w:szCs w:val="20"/>
              </w:rPr>
              <w:t>VVP, Cyklické</w:t>
            </w:r>
          </w:p>
          <w:p w14:paraId="2EF95686"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E792327" w14:textId="77777777" w:rsidR="00FC60E4" w:rsidRDefault="00FC60E4" w:rsidP="00E01CE0">
            <w:pPr>
              <w:jc w:val="center"/>
            </w:pPr>
            <w:r>
              <w:rPr>
                <w:rFonts w:cs="Times New Roman"/>
                <w:sz w:val="20"/>
                <w:szCs w:val="20"/>
              </w:rPr>
              <w:t>21</w:t>
            </w:r>
          </w:p>
        </w:tc>
        <w:tc>
          <w:tcPr>
            <w:tcW w:w="1913" w:type="dxa"/>
          </w:tcPr>
          <w:p w14:paraId="78466C27" w14:textId="77777777" w:rsidR="00FC60E4" w:rsidRDefault="00FC60E4" w:rsidP="00E01CE0">
            <w:pPr>
              <w:snapToGrid w:val="0"/>
              <w:rPr>
                <w:rFonts w:cs="Times New Roman"/>
                <w:sz w:val="20"/>
                <w:szCs w:val="20"/>
              </w:rPr>
            </w:pPr>
          </w:p>
        </w:tc>
      </w:tr>
      <w:tr w:rsidR="00FC60E4" w14:paraId="39DC3257" w14:textId="77777777" w:rsidTr="00FC60E4">
        <w:tc>
          <w:tcPr>
            <w:tcW w:w="1479" w:type="dxa"/>
          </w:tcPr>
          <w:p w14:paraId="3AAED8DA" w14:textId="77777777" w:rsidR="00FC60E4" w:rsidRDefault="00FC60E4" w:rsidP="00E01CE0">
            <w:r>
              <w:rPr>
                <w:rFonts w:cs="Times New Roman"/>
                <w:sz w:val="20"/>
                <w:szCs w:val="20"/>
              </w:rPr>
              <w:t>1.4.</w:t>
            </w:r>
          </w:p>
        </w:tc>
        <w:tc>
          <w:tcPr>
            <w:tcW w:w="1726" w:type="dxa"/>
          </w:tcPr>
          <w:p w14:paraId="60C20127" w14:textId="77777777" w:rsidR="00FC60E4" w:rsidRDefault="00FC60E4" w:rsidP="00E01CE0">
            <w:r>
              <w:rPr>
                <w:rFonts w:cs="Times New Roman"/>
                <w:sz w:val="20"/>
                <w:szCs w:val="20"/>
              </w:rPr>
              <w:t>Spoznávame Európu</w:t>
            </w:r>
          </w:p>
        </w:tc>
        <w:tc>
          <w:tcPr>
            <w:tcW w:w="3056" w:type="dxa"/>
          </w:tcPr>
          <w:p w14:paraId="0DB32CD5" w14:textId="77777777" w:rsidR="00FC60E4" w:rsidRDefault="00FC60E4" w:rsidP="00E01CE0">
            <w:r>
              <w:rPr>
                <w:rFonts w:cs="Times New Roman"/>
                <w:b/>
                <w:sz w:val="20"/>
                <w:szCs w:val="20"/>
              </w:rPr>
              <w:t>VVP, Cyklické</w:t>
            </w:r>
          </w:p>
          <w:p w14:paraId="2DCB9DEE" w14:textId="77777777" w:rsidR="00FC60E4" w:rsidRDefault="00FC60E4" w:rsidP="00E01CE0">
            <w:r>
              <w:rPr>
                <w:rFonts w:cs="Times New Roman"/>
                <w:sz w:val="20"/>
                <w:szCs w:val="20"/>
              </w:rPr>
              <w:t>Interaktívna prednáška o jednotlivých štátoch Európy</w:t>
            </w:r>
          </w:p>
        </w:tc>
        <w:tc>
          <w:tcPr>
            <w:tcW w:w="1564" w:type="dxa"/>
          </w:tcPr>
          <w:p w14:paraId="77766FED" w14:textId="77777777" w:rsidR="00FC60E4" w:rsidRDefault="00FC60E4" w:rsidP="00E01CE0">
            <w:pPr>
              <w:jc w:val="center"/>
            </w:pPr>
            <w:r>
              <w:rPr>
                <w:rFonts w:cs="Times New Roman"/>
                <w:sz w:val="20"/>
                <w:szCs w:val="20"/>
              </w:rPr>
              <w:t>16</w:t>
            </w:r>
          </w:p>
        </w:tc>
        <w:tc>
          <w:tcPr>
            <w:tcW w:w="1913" w:type="dxa"/>
          </w:tcPr>
          <w:p w14:paraId="15B0C758" w14:textId="77777777" w:rsidR="00FC60E4" w:rsidRDefault="00FC60E4" w:rsidP="00E01CE0">
            <w:pPr>
              <w:snapToGrid w:val="0"/>
              <w:rPr>
                <w:rFonts w:cs="Times New Roman"/>
                <w:color w:val="8D281E"/>
                <w:sz w:val="20"/>
                <w:szCs w:val="20"/>
              </w:rPr>
            </w:pPr>
          </w:p>
        </w:tc>
      </w:tr>
      <w:tr w:rsidR="00FC60E4" w14:paraId="45844AC2" w14:textId="77777777" w:rsidTr="00FC60E4">
        <w:tc>
          <w:tcPr>
            <w:tcW w:w="1479" w:type="dxa"/>
          </w:tcPr>
          <w:p w14:paraId="4F84165C" w14:textId="77777777" w:rsidR="00FC60E4" w:rsidRDefault="00FC60E4" w:rsidP="00E01CE0">
            <w:r>
              <w:rPr>
                <w:rFonts w:cs="Times New Roman"/>
                <w:sz w:val="20"/>
                <w:szCs w:val="20"/>
              </w:rPr>
              <w:t>1.4.</w:t>
            </w:r>
          </w:p>
        </w:tc>
        <w:tc>
          <w:tcPr>
            <w:tcW w:w="1726" w:type="dxa"/>
          </w:tcPr>
          <w:p w14:paraId="195AB0B3" w14:textId="77777777" w:rsidR="00FC60E4" w:rsidRDefault="00FC60E4" w:rsidP="00E01CE0">
            <w:r>
              <w:rPr>
                <w:rFonts w:cs="Times New Roman"/>
                <w:sz w:val="20"/>
                <w:szCs w:val="20"/>
              </w:rPr>
              <w:t>O troch prasiatkach</w:t>
            </w:r>
          </w:p>
        </w:tc>
        <w:tc>
          <w:tcPr>
            <w:tcW w:w="3056" w:type="dxa"/>
          </w:tcPr>
          <w:p w14:paraId="47397E5F" w14:textId="77777777" w:rsidR="00FC60E4" w:rsidRDefault="00FC60E4" w:rsidP="00E01CE0">
            <w:r>
              <w:rPr>
                <w:rFonts w:cs="Times New Roman"/>
                <w:b/>
                <w:sz w:val="20"/>
                <w:szCs w:val="20"/>
              </w:rPr>
              <w:t>VVP, Cyklické</w:t>
            </w:r>
          </w:p>
          <w:p w14:paraId="03B1D6F6"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589043AD" w14:textId="77777777" w:rsidR="00FC60E4" w:rsidRDefault="00FC60E4" w:rsidP="00E01CE0">
            <w:pPr>
              <w:jc w:val="center"/>
            </w:pPr>
            <w:r>
              <w:rPr>
                <w:rFonts w:cs="Times New Roman"/>
                <w:sz w:val="20"/>
                <w:szCs w:val="20"/>
              </w:rPr>
              <w:t>19</w:t>
            </w:r>
          </w:p>
        </w:tc>
        <w:tc>
          <w:tcPr>
            <w:tcW w:w="1913" w:type="dxa"/>
          </w:tcPr>
          <w:p w14:paraId="31813969" w14:textId="77777777" w:rsidR="00FC60E4" w:rsidRDefault="00FC60E4" w:rsidP="00E01CE0">
            <w:pPr>
              <w:snapToGrid w:val="0"/>
              <w:rPr>
                <w:rFonts w:cs="Times New Roman"/>
                <w:sz w:val="20"/>
                <w:szCs w:val="20"/>
              </w:rPr>
            </w:pPr>
          </w:p>
        </w:tc>
      </w:tr>
      <w:tr w:rsidR="00FC60E4" w14:paraId="6700C00B" w14:textId="77777777" w:rsidTr="00FC60E4">
        <w:tc>
          <w:tcPr>
            <w:tcW w:w="1479" w:type="dxa"/>
          </w:tcPr>
          <w:p w14:paraId="7F34D79A" w14:textId="77777777" w:rsidR="00FC60E4" w:rsidRDefault="00FC60E4" w:rsidP="00E01CE0">
            <w:r>
              <w:rPr>
                <w:rFonts w:cs="Times New Roman"/>
                <w:sz w:val="20"/>
                <w:szCs w:val="20"/>
              </w:rPr>
              <w:t>2.4.</w:t>
            </w:r>
          </w:p>
        </w:tc>
        <w:tc>
          <w:tcPr>
            <w:tcW w:w="1726" w:type="dxa"/>
          </w:tcPr>
          <w:p w14:paraId="29403B10" w14:textId="77777777" w:rsidR="00FC60E4" w:rsidRDefault="00FC60E4" w:rsidP="00E01CE0">
            <w:r>
              <w:rPr>
                <w:rFonts w:cs="Times New Roman"/>
                <w:sz w:val="20"/>
                <w:szCs w:val="20"/>
              </w:rPr>
              <w:t>Klub Nezábudka</w:t>
            </w:r>
          </w:p>
        </w:tc>
        <w:tc>
          <w:tcPr>
            <w:tcW w:w="3056" w:type="dxa"/>
          </w:tcPr>
          <w:p w14:paraId="2026A211" w14:textId="77777777" w:rsidR="00FC60E4" w:rsidRDefault="00FC60E4" w:rsidP="00E01CE0">
            <w:r>
              <w:rPr>
                <w:rFonts w:cs="Times New Roman"/>
                <w:b/>
                <w:sz w:val="20"/>
                <w:szCs w:val="20"/>
              </w:rPr>
              <w:t>VVP, Cyklické</w:t>
            </w:r>
          </w:p>
          <w:p w14:paraId="05242412" w14:textId="77777777" w:rsidR="00FC60E4" w:rsidRDefault="00FC60E4" w:rsidP="00E01CE0">
            <w:r>
              <w:rPr>
                <w:rFonts w:cs="Times New Roman"/>
                <w:bCs/>
                <w:sz w:val="20"/>
                <w:szCs w:val="20"/>
              </w:rPr>
              <w:t>Podporná skupina pre duševné zdravie. Téma Duševná pohoda</w:t>
            </w:r>
          </w:p>
        </w:tc>
        <w:tc>
          <w:tcPr>
            <w:tcW w:w="1564" w:type="dxa"/>
          </w:tcPr>
          <w:p w14:paraId="56887B5D" w14:textId="77777777" w:rsidR="00FC60E4" w:rsidRDefault="00FC60E4" w:rsidP="00E01CE0">
            <w:pPr>
              <w:jc w:val="center"/>
            </w:pPr>
            <w:r>
              <w:rPr>
                <w:rFonts w:cs="Times New Roman"/>
                <w:sz w:val="20"/>
                <w:szCs w:val="20"/>
              </w:rPr>
              <w:t>15</w:t>
            </w:r>
          </w:p>
        </w:tc>
        <w:tc>
          <w:tcPr>
            <w:tcW w:w="1913" w:type="dxa"/>
          </w:tcPr>
          <w:p w14:paraId="4CF17ACC" w14:textId="77777777" w:rsidR="00FC60E4" w:rsidRDefault="00FC60E4" w:rsidP="00E01CE0">
            <w:pPr>
              <w:snapToGrid w:val="0"/>
              <w:rPr>
                <w:rFonts w:cs="Times New Roman"/>
                <w:sz w:val="20"/>
                <w:szCs w:val="20"/>
              </w:rPr>
            </w:pPr>
          </w:p>
        </w:tc>
      </w:tr>
      <w:tr w:rsidR="00FC60E4" w14:paraId="766E4475" w14:textId="77777777" w:rsidTr="00FC60E4">
        <w:tc>
          <w:tcPr>
            <w:tcW w:w="1479" w:type="dxa"/>
          </w:tcPr>
          <w:p w14:paraId="22D46155" w14:textId="77777777" w:rsidR="00FC60E4" w:rsidRDefault="00FC60E4" w:rsidP="00E01CE0">
            <w:r>
              <w:rPr>
                <w:rFonts w:cs="Times New Roman"/>
                <w:sz w:val="20"/>
                <w:szCs w:val="20"/>
              </w:rPr>
              <w:t>2.4.</w:t>
            </w:r>
          </w:p>
        </w:tc>
        <w:tc>
          <w:tcPr>
            <w:tcW w:w="1726" w:type="dxa"/>
          </w:tcPr>
          <w:p w14:paraId="48A6AC9B" w14:textId="77777777" w:rsidR="00FC60E4" w:rsidRDefault="00FC60E4" w:rsidP="00E01CE0">
            <w:r>
              <w:rPr>
                <w:rFonts w:cs="Times New Roman"/>
                <w:sz w:val="20"/>
                <w:szCs w:val="20"/>
              </w:rPr>
              <w:t>Hrnček, var</w:t>
            </w:r>
          </w:p>
        </w:tc>
        <w:tc>
          <w:tcPr>
            <w:tcW w:w="3056" w:type="dxa"/>
          </w:tcPr>
          <w:p w14:paraId="3D388F06" w14:textId="77777777" w:rsidR="00FC60E4" w:rsidRDefault="00FC60E4" w:rsidP="00E01CE0">
            <w:r>
              <w:rPr>
                <w:rFonts w:cs="Times New Roman"/>
                <w:b/>
                <w:sz w:val="20"/>
                <w:szCs w:val="20"/>
              </w:rPr>
              <w:t>VVP, Cyklické</w:t>
            </w:r>
          </w:p>
          <w:p w14:paraId="3DD3B56B" w14:textId="77777777" w:rsidR="00FC60E4" w:rsidRDefault="00FC60E4" w:rsidP="00E01CE0">
            <w:r>
              <w:rPr>
                <w:rFonts w:cs="Times New Roman"/>
                <w:sz w:val="20"/>
                <w:szCs w:val="20"/>
              </w:rPr>
              <w:t>Zážitkové čítanie spojené s tvorivou dielňou</w:t>
            </w:r>
          </w:p>
        </w:tc>
        <w:tc>
          <w:tcPr>
            <w:tcW w:w="1564" w:type="dxa"/>
          </w:tcPr>
          <w:p w14:paraId="7DE39459" w14:textId="77777777" w:rsidR="00FC60E4" w:rsidRDefault="00FC60E4" w:rsidP="00E01CE0">
            <w:pPr>
              <w:jc w:val="center"/>
              <w:rPr>
                <w:rFonts w:cs="Times New Roman"/>
                <w:sz w:val="20"/>
                <w:szCs w:val="20"/>
              </w:rPr>
            </w:pPr>
          </w:p>
          <w:p w14:paraId="1EBF094E" w14:textId="77777777" w:rsidR="00FC60E4" w:rsidRDefault="00FC60E4" w:rsidP="00E01CE0">
            <w:pPr>
              <w:jc w:val="center"/>
            </w:pPr>
            <w:r>
              <w:rPr>
                <w:rFonts w:cs="Times New Roman"/>
                <w:sz w:val="20"/>
                <w:szCs w:val="20"/>
              </w:rPr>
              <w:t>10</w:t>
            </w:r>
          </w:p>
        </w:tc>
        <w:tc>
          <w:tcPr>
            <w:tcW w:w="1913" w:type="dxa"/>
          </w:tcPr>
          <w:p w14:paraId="21D4A943" w14:textId="77777777" w:rsidR="00FC60E4" w:rsidRDefault="00FC60E4" w:rsidP="00E01CE0">
            <w:pPr>
              <w:snapToGrid w:val="0"/>
              <w:rPr>
                <w:rFonts w:cs="Times New Roman"/>
                <w:sz w:val="20"/>
                <w:szCs w:val="20"/>
              </w:rPr>
            </w:pPr>
          </w:p>
        </w:tc>
      </w:tr>
      <w:tr w:rsidR="00FC60E4" w14:paraId="4149C015" w14:textId="77777777" w:rsidTr="00FC60E4">
        <w:tc>
          <w:tcPr>
            <w:tcW w:w="1479" w:type="dxa"/>
          </w:tcPr>
          <w:p w14:paraId="7F452387" w14:textId="77777777" w:rsidR="00FC60E4" w:rsidRDefault="00FC60E4" w:rsidP="00E01CE0">
            <w:r>
              <w:rPr>
                <w:rFonts w:cs="Times New Roman"/>
                <w:sz w:val="20"/>
                <w:szCs w:val="20"/>
              </w:rPr>
              <w:t>2.4.</w:t>
            </w:r>
          </w:p>
        </w:tc>
        <w:tc>
          <w:tcPr>
            <w:tcW w:w="1726" w:type="dxa"/>
          </w:tcPr>
          <w:p w14:paraId="1A70E8F5" w14:textId="77777777" w:rsidR="00FC60E4" w:rsidRDefault="00FC60E4" w:rsidP="00E01CE0">
            <w:r>
              <w:rPr>
                <w:rFonts w:cs="Times New Roman"/>
                <w:sz w:val="20"/>
                <w:szCs w:val="20"/>
              </w:rPr>
              <w:t>BIV</w:t>
            </w:r>
          </w:p>
        </w:tc>
        <w:tc>
          <w:tcPr>
            <w:tcW w:w="3056" w:type="dxa"/>
          </w:tcPr>
          <w:p w14:paraId="78A5BCAB" w14:textId="77777777" w:rsidR="00FC60E4" w:rsidRDefault="00FC60E4" w:rsidP="00E01CE0">
            <w:r>
              <w:rPr>
                <w:rFonts w:cs="Times New Roman"/>
                <w:b/>
                <w:sz w:val="20"/>
                <w:szCs w:val="20"/>
              </w:rPr>
              <w:t>VVP, Cyklické</w:t>
            </w:r>
          </w:p>
          <w:p w14:paraId="0943D8C5" w14:textId="77777777" w:rsidR="00FC60E4" w:rsidRDefault="00FC60E4" w:rsidP="00E01CE0">
            <w:r>
              <w:rPr>
                <w:rFonts w:cs="Times New Roman"/>
                <w:sz w:val="20"/>
                <w:szCs w:val="20"/>
              </w:rPr>
              <w:t xml:space="preserve">prednáška o  knižnici </w:t>
            </w:r>
          </w:p>
        </w:tc>
        <w:tc>
          <w:tcPr>
            <w:tcW w:w="1564" w:type="dxa"/>
          </w:tcPr>
          <w:p w14:paraId="0ADFBFBB" w14:textId="77777777" w:rsidR="00FC60E4" w:rsidRDefault="00FC60E4" w:rsidP="00E01CE0">
            <w:pPr>
              <w:jc w:val="center"/>
            </w:pPr>
            <w:r>
              <w:rPr>
                <w:rFonts w:cs="Times New Roman"/>
                <w:sz w:val="20"/>
                <w:szCs w:val="20"/>
              </w:rPr>
              <w:t>30</w:t>
            </w:r>
          </w:p>
        </w:tc>
        <w:tc>
          <w:tcPr>
            <w:tcW w:w="1913" w:type="dxa"/>
          </w:tcPr>
          <w:p w14:paraId="44CB2B52" w14:textId="77777777" w:rsidR="00FC60E4" w:rsidRDefault="00FC60E4" w:rsidP="00E01CE0">
            <w:pPr>
              <w:snapToGrid w:val="0"/>
              <w:rPr>
                <w:rFonts w:cs="Times New Roman"/>
                <w:sz w:val="20"/>
                <w:szCs w:val="20"/>
              </w:rPr>
            </w:pPr>
          </w:p>
        </w:tc>
      </w:tr>
      <w:tr w:rsidR="00FC60E4" w14:paraId="1977DC3B" w14:textId="77777777" w:rsidTr="00FC60E4">
        <w:tc>
          <w:tcPr>
            <w:tcW w:w="1479" w:type="dxa"/>
          </w:tcPr>
          <w:p w14:paraId="455AB08F" w14:textId="77777777" w:rsidR="00FC60E4" w:rsidRDefault="00FC60E4" w:rsidP="00E01CE0">
            <w:r>
              <w:rPr>
                <w:rFonts w:cs="Times New Roman"/>
                <w:sz w:val="20"/>
                <w:szCs w:val="20"/>
              </w:rPr>
              <w:t>2.4.</w:t>
            </w:r>
          </w:p>
        </w:tc>
        <w:tc>
          <w:tcPr>
            <w:tcW w:w="1726" w:type="dxa"/>
          </w:tcPr>
          <w:p w14:paraId="43342A00" w14:textId="77777777" w:rsidR="00FC60E4" w:rsidRDefault="00FC60E4" w:rsidP="00E01CE0">
            <w:r>
              <w:rPr>
                <w:rFonts w:cs="Times New Roman"/>
                <w:sz w:val="20"/>
                <w:szCs w:val="20"/>
              </w:rPr>
              <w:t>BIV</w:t>
            </w:r>
          </w:p>
        </w:tc>
        <w:tc>
          <w:tcPr>
            <w:tcW w:w="3056" w:type="dxa"/>
          </w:tcPr>
          <w:p w14:paraId="433C29DA" w14:textId="77777777" w:rsidR="00FC60E4" w:rsidRDefault="00FC60E4" w:rsidP="00E01CE0">
            <w:r>
              <w:rPr>
                <w:rFonts w:cs="Times New Roman"/>
                <w:b/>
                <w:sz w:val="20"/>
                <w:szCs w:val="20"/>
              </w:rPr>
              <w:t>VVP, Cyklické</w:t>
            </w:r>
          </w:p>
          <w:p w14:paraId="761E6097" w14:textId="77777777" w:rsidR="00FC60E4" w:rsidRDefault="00FC60E4" w:rsidP="00E01CE0">
            <w:r>
              <w:rPr>
                <w:rFonts w:cs="Times New Roman"/>
                <w:sz w:val="20"/>
                <w:szCs w:val="20"/>
              </w:rPr>
              <w:t xml:space="preserve">prednáška o  knižnici </w:t>
            </w:r>
          </w:p>
        </w:tc>
        <w:tc>
          <w:tcPr>
            <w:tcW w:w="1564" w:type="dxa"/>
          </w:tcPr>
          <w:p w14:paraId="066C7D3E" w14:textId="77777777" w:rsidR="00FC60E4" w:rsidRDefault="00FC60E4" w:rsidP="00E01CE0">
            <w:pPr>
              <w:jc w:val="center"/>
            </w:pPr>
            <w:r>
              <w:rPr>
                <w:rFonts w:cs="Times New Roman"/>
                <w:sz w:val="20"/>
                <w:szCs w:val="20"/>
              </w:rPr>
              <w:t>30</w:t>
            </w:r>
          </w:p>
        </w:tc>
        <w:tc>
          <w:tcPr>
            <w:tcW w:w="1913" w:type="dxa"/>
          </w:tcPr>
          <w:p w14:paraId="0B0D54B8" w14:textId="77777777" w:rsidR="00FC60E4" w:rsidRDefault="00FC60E4" w:rsidP="00E01CE0">
            <w:pPr>
              <w:snapToGrid w:val="0"/>
              <w:rPr>
                <w:rFonts w:cs="Times New Roman"/>
                <w:sz w:val="20"/>
                <w:szCs w:val="20"/>
              </w:rPr>
            </w:pPr>
          </w:p>
        </w:tc>
      </w:tr>
      <w:tr w:rsidR="00FC60E4" w14:paraId="46D864A0" w14:textId="77777777" w:rsidTr="00FC60E4">
        <w:tc>
          <w:tcPr>
            <w:tcW w:w="1479" w:type="dxa"/>
          </w:tcPr>
          <w:p w14:paraId="26487E8E" w14:textId="77777777" w:rsidR="00FC60E4" w:rsidRDefault="00FC60E4" w:rsidP="00E01CE0">
            <w:r>
              <w:rPr>
                <w:rFonts w:cs="Times New Roman"/>
                <w:sz w:val="20"/>
                <w:szCs w:val="20"/>
              </w:rPr>
              <w:t>3.4.</w:t>
            </w:r>
          </w:p>
        </w:tc>
        <w:tc>
          <w:tcPr>
            <w:tcW w:w="1726" w:type="dxa"/>
          </w:tcPr>
          <w:p w14:paraId="462BCD20" w14:textId="77777777" w:rsidR="00FC60E4" w:rsidRDefault="00FC60E4" w:rsidP="00E01CE0">
            <w:proofErr w:type="spellStart"/>
            <w:r>
              <w:rPr>
                <w:rFonts w:cs="Times New Roman"/>
                <w:sz w:val="20"/>
                <w:szCs w:val="20"/>
              </w:rPr>
              <w:t>Angličtinujeme</w:t>
            </w:r>
            <w:proofErr w:type="spellEnd"/>
            <w:r>
              <w:rPr>
                <w:rFonts w:cs="Times New Roman"/>
                <w:sz w:val="20"/>
                <w:szCs w:val="20"/>
              </w:rPr>
              <w:t xml:space="preserve"> na 1. stupni</w:t>
            </w:r>
          </w:p>
        </w:tc>
        <w:tc>
          <w:tcPr>
            <w:tcW w:w="3056" w:type="dxa"/>
          </w:tcPr>
          <w:p w14:paraId="19691FAA" w14:textId="77777777" w:rsidR="00FC60E4" w:rsidRDefault="00FC60E4" w:rsidP="00E01CE0">
            <w:r>
              <w:rPr>
                <w:rFonts w:cs="Times New Roman"/>
                <w:b/>
                <w:sz w:val="20"/>
                <w:szCs w:val="20"/>
              </w:rPr>
              <w:t>VVP</w:t>
            </w:r>
          </w:p>
          <w:p w14:paraId="70F08AD5" w14:textId="77777777" w:rsidR="00FC60E4" w:rsidRDefault="00FC60E4" w:rsidP="00E01CE0">
            <w:r>
              <w:rPr>
                <w:rFonts w:cs="Times New Roman"/>
                <w:sz w:val="20"/>
                <w:szCs w:val="20"/>
              </w:rPr>
              <w:t xml:space="preserve">Interaktívna prednáška </w:t>
            </w:r>
          </w:p>
        </w:tc>
        <w:tc>
          <w:tcPr>
            <w:tcW w:w="1564" w:type="dxa"/>
          </w:tcPr>
          <w:p w14:paraId="570AF18F" w14:textId="77777777" w:rsidR="00FC60E4" w:rsidRDefault="00FC60E4" w:rsidP="00E01CE0">
            <w:pPr>
              <w:jc w:val="center"/>
            </w:pPr>
            <w:r>
              <w:rPr>
                <w:rFonts w:cs="Times New Roman"/>
                <w:sz w:val="20"/>
                <w:szCs w:val="20"/>
              </w:rPr>
              <w:t>12</w:t>
            </w:r>
          </w:p>
        </w:tc>
        <w:tc>
          <w:tcPr>
            <w:tcW w:w="1913" w:type="dxa"/>
          </w:tcPr>
          <w:p w14:paraId="59E1CF3E" w14:textId="77777777" w:rsidR="00FC60E4" w:rsidRDefault="00FC60E4" w:rsidP="00E01CE0">
            <w:pPr>
              <w:snapToGrid w:val="0"/>
              <w:rPr>
                <w:rFonts w:cs="Times New Roman"/>
                <w:sz w:val="20"/>
                <w:szCs w:val="20"/>
              </w:rPr>
            </w:pPr>
          </w:p>
        </w:tc>
      </w:tr>
      <w:tr w:rsidR="00FC60E4" w14:paraId="7689995D" w14:textId="77777777" w:rsidTr="00FC60E4">
        <w:tc>
          <w:tcPr>
            <w:tcW w:w="1479" w:type="dxa"/>
          </w:tcPr>
          <w:p w14:paraId="76992590" w14:textId="77777777" w:rsidR="00FC60E4" w:rsidRDefault="00FC60E4" w:rsidP="00E01CE0">
            <w:r>
              <w:rPr>
                <w:rFonts w:cs="Times New Roman"/>
                <w:sz w:val="20"/>
                <w:szCs w:val="20"/>
              </w:rPr>
              <w:t>4.4.</w:t>
            </w:r>
          </w:p>
        </w:tc>
        <w:tc>
          <w:tcPr>
            <w:tcW w:w="1726" w:type="dxa"/>
          </w:tcPr>
          <w:p w14:paraId="6C43048A"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62120C74" w14:textId="77777777" w:rsidR="00FC60E4" w:rsidRDefault="00FC60E4" w:rsidP="00E01CE0">
            <w:r>
              <w:rPr>
                <w:rFonts w:cs="Times New Roman"/>
                <w:b/>
                <w:sz w:val="20"/>
                <w:szCs w:val="20"/>
              </w:rPr>
              <w:t>VVP, Cyklické</w:t>
            </w:r>
          </w:p>
          <w:p w14:paraId="6974B4C0" w14:textId="77777777" w:rsidR="00FC60E4" w:rsidRDefault="00FC60E4" w:rsidP="00E01CE0">
            <w:r>
              <w:rPr>
                <w:rFonts w:cs="Times New Roman"/>
                <w:bCs/>
                <w:sz w:val="20"/>
                <w:szCs w:val="20"/>
              </w:rPr>
              <w:t xml:space="preserve">Stretnutie členov klubu </w:t>
            </w:r>
          </w:p>
        </w:tc>
        <w:tc>
          <w:tcPr>
            <w:tcW w:w="1564" w:type="dxa"/>
          </w:tcPr>
          <w:p w14:paraId="3D471832" w14:textId="77777777" w:rsidR="00FC60E4" w:rsidRDefault="00FC60E4" w:rsidP="00E01CE0">
            <w:pPr>
              <w:jc w:val="center"/>
            </w:pPr>
            <w:r>
              <w:rPr>
                <w:rFonts w:cs="Times New Roman"/>
                <w:sz w:val="20"/>
                <w:szCs w:val="20"/>
              </w:rPr>
              <w:t>19</w:t>
            </w:r>
          </w:p>
        </w:tc>
        <w:tc>
          <w:tcPr>
            <w:tcW w:w="1913" w:type="dxa"/>
          </w:tcPr>
          <w:p w14:paraId="6B7805F6" w14:textId="77777777" w:rsidR="00FC60E4" w:rsidRDefault="00FC60E4" w:rsidP="00E01CE0">
            <w:pPr>
              <w:snapToGrid w:val="0"/>
              <w:rPr>
                <w:rFonts w:cs="Times New Roman"/>
                <w:sz w:val="20"/>
                <w:szCs w:val="20"/>
              </w:rPr>
            </w:pPr>
          </w:p>
        </w:tc>
      </w:tr>
      <w:tr w:rsidR="00FC60E4" w14:paraId="092CA70E" w14:textId="77777777" w:rsidTr="00FC60E4">
        <w:trPr>
          <w:trHeight w:val="729"/>
        </w:trPr>
        <w:tc>
          <w:tcPr>
            <w:tcW w:w="1479" w:type="dxa"/>
          </w:tcPr>
          <w:p w14:paraId="17CD6D50" w14:textId="77777777" w:rsidR="00FC60E4" w:rsidRDefault="00FC60E4" w:rsidP="00E01CE0">
            <w:r>
              <w:rPr>
                <w:rFonts w:cs="Times New Roman"/>
                <w:sz w:val="20"/>
                <w:szCs w:val="20"/>
              </w:rPr>
              <w:t>4.4.</w:t>
            </w:r>
          </w:p>
        </w:tc>
        <w:tc>
          <w:tcPr>
            <w:tcW w:w="1726" w:type="dxa"/>
          </w:tcPr>
          <w:p w14:paraId="3EE75886" w14:textId="77777777" w:rsidR="00FC60E4" w:rsidRDefault="00FC60E4" w:rsidP="00E01CE0">
            <w:r>
              <w:rPr>
                <w:rFonts w:cs="Times New Roman"/>
                <w:sz w:val="20"/>
                <w:szCs w:val="20"/>
              </w:rPr>
              <w:t>Muchy na muške</w:t>
            </w:r>
          </w:p>
        </w:tc>
        <w:tc>
          <w:tcPr>
            <w:tcW w:w="3056" w:type="dxa"/>
          </w:tcPr>
          <w:p w14:paraId="4C3BEAF0" w14:textId="77777777" w:rsidR="00FC60E4" w:rsidRDefault="00FC60E4" w:rsidP="00E01CE0">
            <w:r>
              <w:rPr>
                <w:rFonts w:cs="Times New Roman"/>
                <w:b/>
                <w:sz w:val="20"/>
                <w:szCs w:val="20"/>
              </w:rPr>
              <w:t>VVP, Cyklické</w:t>
            </w:r>
          </w:p>
          <w:p w14:paraId="31B0E65C" w14:textId="77777777" w:rsidR="00FC60E4" w:rsidRDefault="00FC60E4" w:rsidP="00E01CE0">
            <w:r>
              <w:rPr>
                <w:rFonts w:cs="Times New Roman"/>
                <w:sz w:val="20"/>
                <w:szCs w:val="20"/>
              </w:rPr>
              <w:t>Zážitkové čítanie spojené s tvorivou dielňou</w:t>
            </w:r>
          </w:p>
        </w:tc>
        <w:tc>
          <w:tcPr>
            <w:tcW w:w="1564" w:type="dxa"/>
          </w:tcPr>
          <w:p w14:paraId="6A8223D9" w14:textId="77777777" w:rsidR="00FC60E4" w:rsidRDefault="00FC60E4" w:rsidP="00E01CE0">
            <w:pPr>
              <w:jc w:val="center"/>
            </w:pPr>
            <w:r>
              <w:rPr>
                <w:rFonts w:cs="Times New Roman"/>
                <w:sz w:val="20"/>
                <w:szCs w:val="20"/>
              </w:rPr>
              <w:t>16</w:t>
            </w:r>
          </w:p>
        </w:tc>
        <w:tc>
          <w:tcPr>
            <w:tcW w:w="1913" w:type="dxa"/>
          </w:tcPr>
          <w:p w14:paraId="1DA6202A" w14:textId="77777777" w:rsidR="00FC60E4" w:rsidRDefault="00FC60E4" w:rsidP="00E01CE0">
            <w:pPr>
              <w:snapToGrid w:val="0"/>
              <w:rPr>
                <w:rFonts w:cs="Times New Roman"/>
                <w:sz w:val="20"/>
                <w:szCs w:val="20"/>
              </w:rPr>
            </w:pPr>
          </w:p>
        </w:tc>
      </w:tr>
      <w:tr w:rsidR="00FC60E4" w14:paraId="41EE0513" w14:textId="77777777" w:rsidTr="00FC60E4">
        <w:tc>
          <w:tcPr>
            <w:tcW w:w="1479" w:type="dxa"/>
          </w:tcPr>
          <w:p w14:paraId="1111759E" w14:textId="77777777" w:rsidR="00FC60E4" w:rsidRDefault="00FC60E4" w:rsidP="00E01CE0">
            <w:r>
              <w:rPr>
                <w:rFonts w:cs="Times New Roman"/>
                <w:sz w:val="20"/>
                <w:szCs w:val="20"/>
              </w:rPr>
              <w:t>4.4.</w:t>
            </w:r>
          </w:p>
        </w:tc>
        <w:tc>
          <w:tcPr>
            <w:tcW w:w="1726" w:type="dxa"/>
          </w:tcPr>
          <w:p w14:paraId="65D9E458"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7319FBC7" w14:textId="77777777" w:rsidR="00FC60E4" w:rsidRDefault="00FC60E4" w:rsidP="00E01CE0">
            <w:r>
              <w:rPr>
                <w:rFonts w:cs="Times New Roman"/>
                <w:b/>
                <w:sz w:val="20"/>
                <w:szCs w:val="20"/>
              </w:rPr>
              <w:t>VVP, Cyklické</w:t>
            </w:r>
          </w:p>
          <w:p w14:paraId="46DCEC24" w14:textId="77777777" w:rsidR="00FC60E4" w:rsidRDefault="00FC60E4" w:rsidP="00E01CE0">
            <w:r>
              <w:rPr>
                <w:rFonts w:cs="Times New Roman"/>
                <w:bCs/>
                <w:sz w:val="20"/>
                <w:szCs w:val="20"/>
              </w:rPr>
              <w:t>Stretnutie členov klubu</w:t>
            </w:r>
          </w:p>
        </w:tc>
        <w:tc>
          <w:tcPr>
            <w:tcW w:w="1564" w:type="dxa"/>
          </w:tcPr>
          <w:p w14:paraId="245BFBD1" w14:textId="77777777" w:rsidR="00FC60E4" w:rsidRDefault="00FC60E4" w:rsidP="00E01CE0">
            <w:pPr>
              <w:jc w:val="center"/>
            </w:pPr>
            <w:r>
              <w:rPr>
                <w:rFonts w:cs="Times New Roman"/>
                <w:sz w:val="20"/>
                <w:szCs w:val="20"/>
              </w:rPr>
              <w:t>17</w:t>
            </w:r>
          </w:p>
        </w:tc>
        <w:tc>
          <w:tcPr>
            <w:tcW w:w="1913" w:type="dxa"/>
          </w:tcPr>
          <w:p w14:paraId="77D8597D" w14:textId="77777777" w:rsidR="00FC60E4" w:rsidRDefault="00FC60E4" w:rsidP="00E01CE0">
            <w:pPr>
              <w:snapToGrid w:val="0"/>
              <w:rPr>
                <w:rFonts w:cs="Times New Roman"/>
                <w:sz w:val="20"/>
                <w:szCs w:val="20"/>
              </w:rPr>
            </w:pPr>
          </w:p>
        </w:tc>
      </w:tr>
      <w:tr w:rsidR="00FC60E4" w14:paraId="362AF697" w14:textId="77777777" w:rsidTr="00FC60E4">
        <w:tc>
          <w:tcPr>
            <w:tcW w:w="1479" w:type="dxa"/>
          </w:tcPr>
          <w:p w14:paraId="63457CB2" w14:textId="77777777" w:rsidR="00FC60E4" w:rsidRDefault="00FC60E4" w:rsidP="00E01CE0">
            <w:r>
              <w:rPr>
                <w:rFonts w:cs="Times New Roman"/>
                <w:sz w:val="20"/>
                <w:szCs w:val="20"/>
              </w:rPr>
              <w:t>4.4.</w:t>
            </w:r>
          </w:p>
        </w:tc>
        <w:tc>
          <w:tcPr>
            <w:tcW w:w="1726" w:type="dxa"/>
          </w:tcPr>
          <w:p w14:paraId="7BCDADD9" w14:textId="77777777" w:rsidR="00FC60E4" w:rsidRDefault="00FC60E4" w:rsidP="00E01CE0">
            <w:r>
              <w:rPr>
                <w:rFonts w:cs="Times New Roman"/>
                <w:sz w:val="20"/>
                <w:szCs w:val="20"/>
              </w:rPr>
              <w:t>Hrnček, var</w:t>
            </w:r>
          </w:p>
        </w:tc>
        <w:tc>
          <w:tcPr>
            <w:tcW w:w="3056" w:type="dxa"/>
          </w:tcPr>
          <w:p w14:paraId="1C936155" w14:textId="77777777" w:rsidR="00FC60E4" w:rsidRDefault="00FC60E4" w:rsidP="00E01CE0">
            <w:r>
              <w:rPr>
                <w:rFonts w:cs="Times New Roman"/>
                <w:b/>
                <w:sz w:val="20"/>
                <w:szCs w:val="20"/>
              </w:rPr>
              <w:t>VVP, Cyklické</w:t>
            </w:r>
          </w:p>
          <w:p w14:paraId="5D09CB53" w14:textId="77777777" w:rsidR="00FC60E4" w:rsidRDefault="00FC60E4" w:rsidP="00E01CE0">
            <w:r>
              <w:rPr>
                <w:rFonts w:cs="Times New Roman"/>
                <w:sz w:val="20"/>
                <w:szCs w:val="20"/>
              </w:rPr>
              <w:t>Zážitkové čítanie spojené s tvorivou dielňou</w:t>
            </w:r>
          </w:p>
        </w:tc>
        <w:tc>
          <w:tcPr>
            <w:tcW w:w="1564" w:type="dxa"/>
          </w:tcPr>
          <w:p w14:paraId="5BCA1A00" w14:textId="77777777" w:rsidR="00FC60E4" w:rsidRDefault="00FC60E4" w:rsidP="00E01CE0">
            <w:pPr>
              <w:jc w:val="center"/>
              <w:rPr>
                <w:rFonts w:cs="Times New Roman"/>
                <w:sz w:val="20"/>
                <w:szCs w:val="20"/>
              </w:rPr>
            </w:pPr>
          </w:p>
          <w:p w14:paraId="73544C96" w14:textId="77777777" w:rsidR="00FC60E4" w:rsidRDefault="00FC60E4" w:rsidP="00E01CE0">
            <w:pPr>
              <w:jc w:val="center"/>
            </w:pPr>
            <w:r>
              <w:rPr>
                <w:rFonts w:cs="Times New Roman"/>
                <w:sz w:val="20"/>
                <w:szCs w:val="20"/>
              </w:rPr>
              <w:t>15</w:t>
            </w:r>
          </w:p>
        </w:tc>
        <w:tc>
          <w:tcPr>
            <w:tcW w:w="1913" w:type="dxa"/>
          </w:tcPr>
          <w:p w14:paraId="040B077D" w14:textId="77777777" w:rsidR="00FC60E4" w:rsidRDefault="00FC60E4" w:rsidP="00E01CE0">
            <w:pPr>
              <w:snapToGrid w:val="0"/>
              <w:rPr>
                <w:rFonts w:cs="Times New Roman"/>
                <w:sz w:val="20"/>
                <w:szCs w:val="20"/>
              </w:rPr>
            </w:pPr>
          </w:p>
        </w:tc>
      </w:tr>
      <w:tr w:rsidR="00FC60E4" w14:paraId="2A36410A" w14:textId="77777777" w:rsidTr="00FC60E4">
        <w:tc>
          <w:tcPr>
            <w:tcW w:w="1479" w:type="dxa"/>
          </w:tcPr>
          <w:p w14:paraId="2942D0D4" w14:textId="77777777" w:rsidR="00FC60E4" w:rsidRDefault="00FC60E4" w:rsidP="00E01CE0">
            <w:r>
              <w:rPr>
                <w:rFonts w:cs="Times New Roman"/>
                <w:sz w:val="20"/>
                <w:szCs w:val="20"/>
              </w:rPr>
              <w:t>4.4.</w:t>
            </w:r>
          </w:p>
        </w:tc>
        <w:tc>
          <w:tcPr>
            <w:tcW w:w="1726" w:type="dxa"/>
          </w:tcPr>
          <w:p w14:paraId="035223EB" w14:textId="77777777" w:rsidR="00FC60E4" w:rsidRDefault="00FC60E4" w:rsidP="00E01CE0">
            <w:r>
              <w:rPr>
                <w:rFonts w:cs="Times New Roman"/>
                <w:sz w:val="20"/>
                <w:szCs w:val="20"/>
              </w:rPr>
              <w:t>BIV + výmena kníh</w:t>
            </w:r>
          </w:p>
        </w:tc>
        <w:tc>
          <w:tcPr>
            <w:tcW w:w="3056" w:type="dxa"/>
          </w:tcPr>
          <w:p w14:paraId="0138AC1E" w14:textId="77777777" w:rsidR="00FC60E4" w:rsidRDefault="00FC60E4" w:rsidP="00E01CE0">
            <w:r>
              <w:rPr>
                <w:rFonts w:cs="Times New Roman"/>
                <w:b/>
                <w:sz w:val="20"/>
                <w:szCs w:val="20"/>
              </w:rPr>
              <w:t>VVP, Cyklické</w:t>
            </w:r>
          </w:p>
          <w:p w14:paraId="762FA1C9"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1C5E9746" w14:textId="77777777" w:rsidR="00FC60E4" w:rsidRDefault="00FC60E4" w:rsidP="00E01CE0">
            <w:pPr>
              <w:jc w:val="center"/>
            </w:pPr>
            <w:r>
              <w:rPr>
                <w:rFonts w:cs="Times New Roman"/>
                <w:sz w:val="20"/>
                <w:szCs w:val="20"/>
              </w:rPr>
              <w:t>23</w:t>
            </w:r>
          </w:p>
        </w:tc>
        <w:tc>
          <w:tcPr>
            <w:tcW w:w="1913" w:type="dxa"/>
          </w:tcPr>
          <w:p w14:paraId="73DE1771" w14:textId="77777777" w:rsidR="00FC60E4" w:rsidRDefault="00FC60E4" w:rsidP="00E01CE0">
            <w:pPr>
              <w:snapToGrid w:val="0"/>
              <w:rPr>
                <w:rFonts w:cs="Times New Roman"/>
                <w:sz w:val="20"/>
                <w:szCs w:val="20"/>
              </w:rPr>
            </w:pPr>
          </w:p>
        </w:tc>
      </w:tr>
      <w:tr w:rsidR="00FC60E4" w14:paraId="1787ECF0" w14:textId="77777777" w:rsidTr="00FC60E4">
        <w:tc>
          <w:tcPr>
            <w:tcW w:w="1479" w:type="dxa"/>
          </w:tcPr>
          <w:p w14:paraId="7E69E130" w14:textId="77777777" w:rsidR="00FC60E4" w:rsidRDefault="00FC60E4" w:rsidP="00E01CE0">
            <w:r>
              <w:rPr>
                <w:rFonts w:cs="Times New Roman"/>
                <w:sz w:val="20"/>
                <w:szCs w:val="20"/>
              </w:rPr>
              <w:t>4.4.</w:t>
            </w:r>
          </w:p>
        </w:tc>
        <w:tc>
          <w:tcPr>
            <w:tcW w:w="1726" w:type="dxa"/>
          </w:tcPr>
          <w:p w14:paraId="3EF0F65C" w14:textId="77777777" w:rsidR="00FC60E4" w:rsidRDefault="00FC60E4" w:rsidP="00E01CE0">
            <w:r>
              <w:rPr>
                <w:rFonts w:cs="Times New Roman"/>
                <w:sz w:val="20"/>
                <w:szCs w:val="20"/>
              </w:rPr>
              <w:t>Ako vzniká kniha</w:t>
            </w:r>
          </w:p>
        </w:tc>
        <w:tc>
          <w:tcPr>
            <w:tcW w:w="3056" w:type="dxa"/>
          </w:tcPr>
          <w:p w14:paraId="3D27EE14" w14:textId="77777777" w:rsidR="00FC60E4" w:rsidRDefault="00FC60E4" w:rsidP="00E01CE0">
            <w:r>
              <w:rPr>
                <w:rFonts w:cs="Times New Roman"/>
                <w:b/>
                <w:sz w:val="20"/>
                <w:szCs w:val="20"/>
              </w:rPr>
              <w:t>VVP, Cyklické</w:t>
            </w:r>
          </w:p>
          <w:p w14:paraId="3FE55A1F"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5CBF1D78" w14:textId="77777777" w:rsidR="00FC60E4" w:rsidRDefault="00FC60E4" w:rsidP="00E01CE0">
            <w:pPr>
              <w:jc w:val="center"/>
            </w:pPr>
            <w:r>
              <w:rPr>
                <w:rFonts w:cs="Times New Roman"/>
                <w:sz w:val="20"/>
                <w:szCs w:val="20"/>
              </w:rPr>
              <w:t>12</w:t>
            </w:r>
          </w:p>
        </w:tc>
        <w:tc>
          <w:tcPr>
            <w:tcW w:w="1913" w:type="dxa"/>
          </w:tcPr>
          <w:p w14:paraId="2ADA6601" w14:textId="77777777" w:rsidR="00FC60E4" w:rsidRDefault="00FC60E4" w:rsidP="00E01CE0">
            <w:pPr>
              <w:snapToGrid w:val="0"/>
              <w:rPr>
                <w:rFonts w:cs="Times New Roman"/>
                <w:sz w:val="20"/>
                <w:szCs w:val="20"/>
              </w:rPr>
            </w:pPr>
          </w:p>
        </w:tc>
      </w:tr>
      <w:tr w:rsidR="00FC60E4" w14:paraId="018D04E5" w14:textId="77777777" w:rsidTr="00FC60E4">
        <w:tc>
          <w:tcPr>
            <w:tcW w:w="1479" w:type="dxa"/>
          </w:tcPr>
          <w:p w14:paraId="54996BFB" w14:textId="77777777" w:rsidR="00FC60E4" w:rsidRDefault="00FC60E4" w:rsidP="00E01CE0">
            <w:r>
              <w:rPr>
                <w:rFonts w:cs="Times New Roman"/>
                <w:sz w:val="20"/>
                <w:szCs w:val="20"/>
              </w:rPr>
              <w:t>4.4</w:t>
            </w:r>
          </w:p>
        </w:tc>
        <w:tc>
          <w:tcPr>
            <w:tcW w:w="1726" w:type="dxa"/>
          </w:tcPr>
          <w:p w14:paraId="1CD07040" w14:textId="77777777" w:rsidR="00FC60E4" w:rsidRDefault="00FC60E4" w:rsidP="00E01CE0">
            <w:r>
              <w:rPr>
                <w:rFonts w:cs="Times New Roman"/>
                <w:sz w:val="20"/>
                <w:szCs w:val="20"/>
              </w:rPr>
              <w:t>Veľkonočná tvorivá dielňa</w:t>
            </w:r>
          </w:p>
        </w:tc>
        <w:tc>
          <w:tcPr>
            <w:tcW w:w="3056" w:type="dxa"/>
          </w:tcPr>
          <w:p w14:paraId="036F0897" w14:textId="77777777" w:rsidR="00FC60E4" w:rsidRDefault="00FC60E4" w:rsidP="00E01CE0">
            <w:r>
              <w:rPr>
                <w:rFonts w:cs="Times New Roman"/>
                <w:b/>
                <w:sz w:val="20"/>
                <w:szCs w:val="20"/>
              </w:rPr>
              <w:t>VVP</w:t>
            </w:r>
          </w:p>
          <w:p w14:paraId="55A94B51" w14:textId="77777777" w:rsidR="00FC60E4" w:rsidRDefault="00FC60E4" w:rsidP="00E01CE0">
            <w:r>
              <w:rPr>
                <w:rFonts w:cs="Times New Roman"/>
                <w:sz w:val="20"/>
                <w:szCs w:val="20"/>
              </w:rPr>
              <w:t>Zážitkové čítanie spojené s tvorivou dielňou</w:t>
            </w:r>
          </w:p>
        </w:tc>
        <w:tc>
          <w:tcPr>
            <w:tcW w:w="1564" w:type="dxa"/>
          </w:tcPr>
          <w:p w14:paraId="5ABB40AF" w14:textId="77777777" w:rsidR="00FC60E4" w:rsidRDefault="00FC60E4" w:rsidP="00E01CE0">
            <w:pPr>
              <w:jc w:val="center"/>
              <w:rPr>
                <w:rFonts w:cs="Times New Roman"/>
                <w:sz w:val="20"/>
                <w:szCs w:val="20"/>
              </w:rPr>
            </w:pPr>
          </w:p>
          <w:p w14:paraId="5CAD66BE" w14:textId="77777777" w:rsidR="00FC60E4" w:rsidRDefault="00FC60E4" w:rsidP="00E01CE0">
            <w:pPr>
              <w:jc w:val="center"/>
            </w:pPr>
            <w:r>
              <w:rPr>
                <w:rFonts w:cs="Times New Roman"/>
                <w:sz w:val="20"/>
                <w:szCs w:val="20"/>
              </w:rPr>
              <w:t>25</w:t>
            </w:r>
          </w:p>
        </w:tc>
        <w:tc>
          <w:tcPr>
            <w:tcW w:w="1913" w:type="dxa"/>
          </w:tcPr>
          <w:p w14:paraId="034B79D1" w14:textId="77777777" w:rsidR="00FC60E4" w:rsidRDefault="00FC60E4" w:rsidP="00E01CE0">
            <w:pPr>
              <w:snapToGrid w:val="0"/>
              <w:rPr>
                <w:rFonts w:cs="Times New Roman"/>
                <w:color w:val="8D281E"/>
                <w:sz w:val="20"/>
                <w:szCs w:val="20"/>
              </w:rPr>
            </w:pPr>
          </w:p>
        </w:tc>
      </w:tr>
      <w:tr w:rsidR="00FC60E4" w14:paraId="53A67231" w14:textId="77777777" w:rsidTr="00FC60E4">
        <w:tc>
          <w:tcPr>
            <w:tcW w:w="1479" w:type="dxa"/>
          </w:tcPr>
          <w:p w14:paraId="1A0180FD" w14:textId="77777777" w:rsidR="00FC60E4" w:rsidRDefault="00FC60E4" w:rsidP="00E01CE0">
            <w:r>
              <w:rPr>
                <w:rFonts w:cs="Times New Roman"/>
                <w:sz w:val="20"/>
                <w:szCs w:val="20"/>
              </w:rPr>
              <w:t>7.4.</w:t>
            </w:r>
          </w:p>
        </w:tc>
        <w:tc>
          <w:tcPr>
            <w:tcW w:w="1726" w:type="dxa"/>
          </w:tcPr>
          <w:p w14:paraId="46BE326F" w14:textId="77777777" w:rsidR="00FC60E4" w:rsidRDefault="00FC60E4" w:rsidP="00E01CE0">
            <w:r>
              <w:rPr>
                <w:rFonts w:cs="Times New Roman"/>
                <w:sz w:val="20"/>
                <w:szCs w:val="20"/>
              </w:rPr>
              <w:t>BIV + výmena kníh</w:t>
            </w:r>
          </w:p>
        </w:tc>
        <w:tc>
          <w:tcPr>
            <w:tcW w:w="3056" w:type="dxa"/>
          </w:tcPr>
          <w:p w14:paraId="09A1B2D0" w14:textId="77777777" w:rsidR="00FC60E4" w:rsidRDefault="00FC60E4" w:rsidP="00E01CE0">
            <w:r>
              <w:rPr>
                <w:rFonts w:cs="Times New Roman"/>
                <w:b/>
                <w:sz w:val="20"/>
                <w:szCs w:val="20"/>
              </w:rPr>
              <w:t>VVP, Cyklické</w:t>
            </w:r>
          </w:p>
          <w:p w14:paraId="1B557D21" w14:textId="77777777" w:rsidR="00FC60E4" w:rsidRDefault="00FC60E4" w:rsidP="00E01CE0">
            <w:r>
              <w:rPr>
                <w:rFonts w:cs="Times New Roman"/>
                <w:sz w:val="20"/>
                <w:szCs w:val="20"/>
              </w:rPr>
              <w:lastRenderedPageBreak/>
              <w:t>Interaktívna prednáška o fungovaní knižnice, jej histórii a možnostiach využitia</w:t>
            </w:r>
          </w:p>
        </w:tc>
        <w:tc>
          <w:tcPr>
            <w:tcW w:w="1564" w:type="dxa"/>
          </w:tcPr>
          <w:p w14:paraId="39AE0ADE" w14:textId="77777777" w:rsidR="00FC60E4" w:rsidRDefault="00FC60E4" w:rsidP="00E01CE0">
            <w:pPr>
              <w:jc w:val="center"/>
              <w:rPr>
                <w:rFonts w:cs="Times New Roman"/>
                <w:sz w:val="20"/>
                <w:szCs w:val="20"/>
              </w:rPr>
            </w:pPr>
          </w:p>
          <w:p w14:paraId="64E3C31C" w14:textId="77777777" w:rsidR="00FC60E4" w:rsidRDefault="00FC60E4" w:rsidP="00E01CE0">
            <w:pPr>
              <w:jc w:val="center"/>
            </w:pPr>
            <w:r>
              <w:rPr>
                <w:rFonts w:cs="Times New Roman"/>
                <w:sz w:val="20"/>
                <w:szCs w:val="20"/>
              </w:rPr>
              <w:t>40</w:t>
            </w:r>
          </w:p>
        </w:tc>
        <w:tc>
          <w:tcPr>
            <w:tcW w:w="1913" w:type="dxa"/>
          </w:tcPr>
          <w:p w14:paraId="10C0E88F" w14:textId="77777777" w:rsidR="00FC60E4" w:rsidRDefault="00FC60E4" w:rsidP="00E01CE0">
            <w:pPr>
              <w:snapToGrid w:val="0"/>
              <w:rPr>
                <w:rFonts w:cs="Times New Roman"/>
                <w:sz w:val="20"/>
                <w:szCs w:val="20"/>
              </w:rPr>
            </w:pPr>
          </w:p>
        </w:tc>
      </w:tr>
      <w:tr w:rsidR="00FC60E4" w14:paraId="72766890" w14:textId="77777777" w:rsidTr="00FC60E4">
        <w:tc>
          <w:tcPr>
            <w:tcW w:w="1479" w:type="dxa"/>
          </w:tcPr>
          <w:p w14:paraId="33779D24" w14:textId="77777777" w:rsidR="00FC60E4" w:rsidRDefault="00FC60E4" w:rsidP="00E01CE0">
            <w:r>
              <w:rPr>
                <w:rFonts w:cs="Times New Roman"/>
                <w:sz w:val="20"/>
                <w:szCs w:val="20"/>
              </w:rPr>
              <w:t>7.4.</w:t>
            </w:r>
          </w:p>
        </w:tc>
        <w:tc>
          <w:tcPr>
            <w:tcW w:w="1726" w:type="dxa"/>
          </w:tcPr>
          <w:p w14:paraId="0ED431AB" w14:textId="77777777" w:rsidR="00FC60E4" w:rsidRDefault="00FC60E4" w:rsidP="00E01CE0">
            <w:r>
              <w:rPr>
                <w:rFonts w:cs="Times New Roman"/>
                <w:sz w:val="20"/>
                <w:szCs w:val="20"/>
              </w:rPr>
              <w:t>BIV + výmena kníh</w:t>
            </w:r>
          </w:p>
        </w:tc>
        <w:tc>
          <w:tcPr>
            <w:tcW w:w="3056" w:type="dxa"/>
          </w:tcPr>
          <w:p w14:paraId="7D821A73" w14:textId="77777777" w:rsidR="00FC60E4" w:rsidRDefault="00FC60E4" w:rsidP="00E01CE0">
            <w:r>
              <w:rPr>
                <w:rFonts w:cs="Times New Roman"/>
                <w:b/>
                <w:sz w:val="20"/>
                <w:szCs w:val="20"/>
              </w:rPr>
              <w:t>VVP, Cyklické</w:t>
            </w:r>
          </w:p>
          <w:p w14:paraId="033DA9DD"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6FAA2EF7" w14:textId="77777777" w:rsidR="00FC60E4" w:rsidRDefault="00FC60E4" w:rsidP="00E01CE0">
            <w:pPr>
              <w:jc w:val="center"/>
              <w:rPr>
                <w:rFonts w:cs="Times New Roman"/>
                <w:sz w:val="20"/>
                <w:szCs w:val="20"/>
              </w:rPr>
            </w:pPr>
          </w:p>
          <w:p w14:paraId="6ED8B5F6" w14:textId="77777777" w:rsidR="00FC60E4" w:rsidRDefault="00FC60E4" w:rsidP="00E01CE0">
            <w:pPr>
              <w:jc w:val="center"/>
            </w:pPr>
            <w:r>
              <w:rPr>
                <w:rFonts w:cs="Times New Roman"/>
                <w:sz w:val="20"/>
                <w:szCs w:val="20"/>
              </w:rPr>
              <w:t>17</w:t>
            </w:r>
          </w:p>
        </w:tc>
        <w:tc>
          <w:tcPr>
            <w:tcW w:w="1913" w:type="dxa"/>
          </w:tcPr>
          <w:p w14:paraId="0AC9956F" w14:textId="77777777" w:rsidR="00FC60E4" w:rsidRDefault="00FC60E4" w:rsidP="00E01CE0">
            <w:pPr>
              <w:rPr>
                <w:rFonts w:cs="Times New Roman"/>
                <w:sz w:val="20"/>
                <w:szCs w:val="20"/>
              </w:rPr>
            </w:pPr>
          </w:p>
        </w:tc>
      </w:tr>
      <w:tr w:rsidR="00FC60E4" w14:paraId="58C7783D" w14:textId="77777777" w:rsidTr="00FC60E4">
        <w:tc>
          <w:tcPr>
            <w:tcW w:w="1479" w:type="dxa"/>
          </w:tcPr>
          <w:p w14:paraId="439640B7" w14:textId="77777777" w:rsidR="00FC60E4" w:rsidRDefault="00FC60E4" w:rsidP="00E01CE0">
            <w:r>
              <w:rPr>
                <w:rFonts w:cs="Times New Roman"/>
                <w:sz w:val="20"/>
                <w:szCs w:val="20"/>
              </w:rPr>
              <w:t>7.4.</w:t>
            </w:r>
          </w:p>
        </w:tc>
        <w:tc>
          <w:tcPr>
            <w:tcW w:w="1726" w:type="dxa"/>
          </w:tcPr>
          <w:p w14:paraId="763D959A" w14:textId="77777777" w:rsidR="00FC60E4" w:rsidRDefault="00FC60E4" w:rsidP="00E01CE0">
            <w:pPr>
              <w:tabs>
                <w:tab w:val="left" w:pos="184"/>
              </w:tabs>
            </w:pPr>
            <w:r>
              <w:rPr>
                <w:rFonts w:cs="Times New Roman"/>
                <w:sz w:val="20"/>
                <w:szCs w:val="20"/>
              </w:rPr>
              <w:t>Gréta</w:t>
            </w:r>
          </w:p>
        </w:tc>
        <w:tc>
          <w:tcPr>
            <w:tcW w:w="3056" w:type="dxa"/>
          </w:tcPr>
          <w:p w14:paraId="33A12F14" w14:textId="77777777" w:rsidR="00FC60E4" w:rsidRDefault="00FC60E4" w:rsidP="00E01CE0">
            <w:r>
              <w:rPr>
                <w:rFonts w:cs="Times New Roman"/>
                <w:b/>
                <w:sz w:val="20"/>
                <w:szCs w:val="20"/>
              </w:rPr>
              <w:t>VVP, Cyklické</w:t>
            </w:r>
          </w:p>
          <w:p w14:paraId="4997EF1A" w14:textId="77777777" w:rsidR="00FC60E4" w:rsidRDefault="00FC60E4" w:rsidP="00E01CE0">
            <w:r>
              <w:rPr>
                <w:rFonts w:cs="Times New Roman"/>
                <w:sz w:val="20"/>
                <w:szCs w:val="20"/>
              </w:rPr>
              <w:t>Zážitkové podujatie spojené s tvorivou dielňou</w:t>
            </w:r>
          </w:p>
        </w:tc>
        <w:tc>
          <w:tcPr>
            <w:tcW w:w="1564" w:type="dxa"/>
          </w:tcPr>
          <w:p w14:paraId="64BC944E" w14:textId="77777777" w:rsidR="00FC60E4" w:rsidRDefault="00FC60E4" w:rsidP="00E01CE0">
            <w:pPr>
              <w:jc w:val="center"/>
            </w:pPr>
            <w:r>
              <w:rPr>
                <w:rFonts w:cs="Times New Roman"/>
                <w:sz w:val="20"/>
                <w:szCs w:val="20"/>
              </w:rPr>
              <w:t>10</w:t>
            </w:r>
          </w:p>
        </w:tc>
        <w:tc>
          <w:tcPr>
            <w:tcW w:w="1913" w:type="dxa"/>
          </w:tcPr>
          <w:p w14:paraId="319268B3" w14:textId="77777777" w:rsidR="00FC60E4" w:rsidRDefault="00FC60E4" w:rsidP="00E01CE0">
            <w:pPr>
              <w:snapToGrid w:val="0"/>
              <w:rPr>
                <w:rFonts w:cs="Times New Roman"/>
                <w:sz w:val="20"/>
                <w:szCs w:val="20"/>
              </w:rPr>
            </w:pPr>
          </w:p>
        </w:tc>
      </w:tr>
      <w:tr w:rsidR="00FC60E4" w14:paraId="6B6059E4" w14:textId="77777777" w:rsidTr="00FC60E4">
        <w:tc>
          <w:tcPr>
            <w:tcW w:w="1479" w:type="dxa"/>
          </w:tcPr>
          <w:p w14:paraId="775C947F" w14:textId="77777777" w:rsidR="00FC60E4" w:rsidRDefault="00FC60E4" w:rsidP="00E01CE0">
            <w:r>
              <w:rPr>
                <w:rFonts w:cs="Times New Roman"/>
                <w:sz w:val="20"/>
                <w:szCs w:val="20"/>
              </w:rPr>
              <w:t>8.4.</w:t>
            </w:r>
          </w:p>
        </w:tc>
        <w:tc>
          <w:tcPr>
            <w:tcW w:w="1726" w:type="dxa"/>
          </w:tcPr>
          <w:p w14:paraId="35B9D242" w14:textId="77777777" w:rsidR="00FC60E4" w:rsidRDefault="00FC60E4" w:rsidP="00E01CE0">
            <w:r>
              <w:rPr>
                <w:rFonts w:cs="Times New Roman"/>
                <w:sz w:val="20"/>
                <w:szCs w:val="20"/>
              </w:rPr>
              <w:t>Ľudová rozprávka</w:t>
            </w:r>
          </w:p>
        </w:tc>
        <w:tc>
          <w:tcPr>
            <w:tcW w:w="3056" w:type="dxa"/>
          </w:tcPr>
          <w:p w14:paraId="34C40D36" w14:textId="77777777" w:rsidR="00FC60E4" w:rsidRDefault="00FC60E4" w:rsidP="00E01CE0">
            <w:r>
              <w:rPr>
                <w:rFonts w:cs="Times New Roman"/>
                <w:b/>
                <w:sz w:val="20"/>
                <w:szCs w:val="20"/>
              </w:rPr>
              <w:t>VVP, Cyklické</w:t>
            </w:r>
          </w:p>
          <w:p w14:paraId="603BA549" w14:textId="77777777" w:rsidR="00FC60E4" w:rsidRDefault="00FC60E4" w:rsidP="00E01CE0">
            <w:r>
              <w:rPr>
                <w:rFonts w:cs="Times New Roman"/>
                <w:sz w:val="20"/>
                <w:szCs w:val="20"/>
              </w:rPr>
              <w:t>Interaktívna prednáška o ľudovej rozprávke a Pavlovi Dobšinskom</w:t>
            </w:r>
          </w:p>
        </w:tc>
        <w:tc>
          <w:tcPr>
            <w:tcW w:w="1564" w:type="dxa"/>
          </w:tcPr>
          <w:p w14:paraId="6B40C519" w14:textId="77777777" w:rsidR="00FC60E4" w:rsidRDefault="00FC60E4" w:rsidP="00E01CE0">
            <w:pPr>
              <w:jc w:val="center"/>
            </w:pPr>
            <w:r>
              <w:rPr>
                <w:rFonts w:cs="Times New Roman"/>
                <w:sz w:val="20"/>
                <w:szCs w:val="20"/>
              </w:rPr>
              <w:t>50</w:t>
            </w:r>
          </w:p>
        </w:tc>
        <w:tc>
          <w:tcPr>
            <w:tcW w:w="1913" w:type="dxa"/>
          </w:tcPr>
          <w:p w14:paraId="2ED63948" w14:textId="77777777" w:rsidR="00FC60E4" w:rsidRDefault="00FC60E4" w:rsidP="00E01CE0">
            <w:pPr>
              <w:snapToGrid w:val="0"/>
              <w:rPr>
                <w:rFonts w:cs="Times New Roman"/>
                <w:sz w:val="20"/>
                <w:szCs w:val="20"/>
              </w:rPr>
            </w:pPr>
          </w:p>
        </w:tc>
      </w:tr>
      <w:tr w:rsidR="00FC60E4" w14:paraId="5056CC37" w14:textId="77777777" w:rsidTr="00FC60E4">
        <w:tc>
          <w:tcPr>
            <w:tcW w:w="1479" w:type="dxa"/>
          </w:tcPr>
          <w:p w14:paraId="6A657EC1" w14:textId="77777777" w:rsidR="00FC60E4" w:rsidRDefault="00FC60E4" w:rsidP="00E01CE0">
            <w:r>
              <w:rPr>
                <w:rFonts w:cs="Times New Roman"/>
                <w:sz w:val="20"/>
                <w:szCs w:val="20"/>
              </w:rPr>
              <w:t>9.4.</w:t>
            </w:r>
          </w:p>
        </w:tc>
        <w:tc>
          <w:tcPr>
            <w:tcW w:w="1726" w:type="dxa"/>
          </w:tcPr>
          <w:p w14:paraId="52BCA6ED" w14:textId="77777777" w:rsidR="00FC60E4" w:rsidRDefault="00FC60E4" w:rsidP="00E01CE0">
            <w:pPr>
              <w:tabs>
                <w:tab w:val="left" w:pos="184"/>
              </w:tabs>
            </w:pPr>
            <w:r>
              <w:rPr>
                <w:rFonts w:cs="Times New Roman"/>
                <w:sz w:val="20"/>
                <w:szCs w:val="20"/>
              </w:rPr>
              <w:t>Gréta</w:t>
            </w:r>
          </w:p>
        </w:tc>
        <w:tc>
          <w:tcPr>
            <w:tcW w:w="3056" w:type="dxa"/>
          </w:tcPr>
          <w:p w14:paraId="2A5CB2C2" w14:textId="77777777" w:rsidR="00FC60E4" w:rsidRDefault="00FC60E4" w:rsidP="00E01CE0">
            <w:r>
              <w:rPr>
                <w:rFonts w:cs="Times New Roman"/>
                <w:b/>
                <w:sz w:val="20"/>
                <w:szCs w:val="20"/>
              </w:rPr>
              <w:t>VVP, Cyklické</w:t>
            </w:r>
          </w:p>
          <w:p w14:paraId="41427C17" w14:textId="77777777" w:rsidR="00FC60E4" w:rsidRDefault="00FC60E4" w:rsidP="00E01CE0">
            <w:r>
              <w:rPr>
                <w:rFonts w:cs="Times New Roman"/>
                <w:sz w:val="20"/>
                <w:szCs w:val="20"/>
              </w:rPr>
              <w:t>Zážitkové podujatie spojené s tvorivou dielňou</w:t>
            </w:r>
          </w:p>
        </w:tc>
        <w:tc>
          <w:tcPr>
            <w:tcW w:w="1564" w:type="dxa"/>
          </w:tcPr>
          <w:p w14:paraId="2E9F605D" w14:textId="77777777" w:rsidR="00FC60E4" w:rsidRDefault="00FC60E4" w:rsidP="00E01CE0">
            <w:pPr>
              <w:jc w:val="center"/>
            </w:pPr>
            <w:r>
              <w:t>27</w:t>
            </w:r>
          </w:p>
        </w:tc>
        <w:tc>
          <w:tcPr>
            <w:tcW w:w="1913" w:type="dxa"/>
          </w:tcPr>
          <w:p w14:paraId="334099BE" w14:textId="77777777" w:rsidR="00FC60E4" w:rsidRDefault="00FC60E4" w:rsidP="00E01CE0">
            <w:pPr>
              <w:snapToGrid w:val="0"/>
              <w:rPr>
                <w:rFonts w:cs="Times New Roman"/>
                <w:sz w:val="20"/>
                <w:szCs w:val="20"/>
              </w:rPr>
            </w:pPr>
          </w:p>
        </w:tc>
      </w:tr>
      <w:tr w:rsidR="00FC60E4" w14:paraId="6B44ED68" w14:textId="77777777" w:rsidTr="00FC60E4">
        <w:tc>
          <w:tcPr>
            <w:tcW w:w="1479" w:type="dxa"/>
          </w:tcPr>
          <w:p w14:paraId="2CE52AAE" w14:textId="77777777" w:rsidR="00FC60E4" w:rsidRDefault="00FC60E4" w:rsidP="00E01CE0">
            <w:r>
              <w:rPr>
                <w:rFonts w:cs="Times New Roman"/>
                <w:sz w:val="20"/>
                <w:szCs w:val="20"/>
              </w:rPr>
              <w:t>9.4.</w:t>
            </w:r>
          </w:p>
        </w:tc>
        <w:tc>
          <w:tcPr>
            <w:tcW w:w="1726" w:type="dxa"/>
          </w:tcPr>
          <w:p w14:paraId="6EA320BC" w14:textId="77777777" w:rsidR="00FC60E4" w:rsidRDefault="00FC60E4" w:rsidP="00E01CE0">
            <w:pPr>
              <w:tabs>
                <w:tab w:val="left" w:pos="184"/>
              </w:tabs>
            </w:pPr>
            <w:r>
              <w:rPr>
                <w:rFonts w:cs="Times New Roman"/>
                <w:sz w:val="20"/>
                <w:szCs w:val="20"/>
              </w:rPr>
              <w:t>BIBLIOTERAPIA</w:t>
            </w:r>
          </w:p>
        </w:tc>
        <w:tc>
          <w:tcPr>
            <w:tcW w:w="3056" w:type="dxa"/>
          </w:tcPr>
          <w:p w14:paraId="032BD01A" w14:textId="77777777" w:rsidR="00FC60E4" w:rsidRDefault="00FC60E4" w:rsidP="00E01CE0">
            <w:r>
              <w:rPr>
                <w:rFonts w:cs="Times New Roman"/>
                <w:b/>
                <w:sz w:val="20"/>
                <w:szCs w:val="20"/>
              </w:rPr>
              <w:t>VVP, Cyklické</w:t>
            </w:r>
          </w:p>
          <w:p w14:paraId="42DB160A" w14:textId="77777777" w:rsidR="00FC60E4" w:rsidRDefault="00FC60E4" w:rsidP="00E01CE0">
            <w:r>
              <w:rPr>
                <w:rFonts w:cs="Times New Roman"/>
                <w:bCs/>
                <w:sz w:val="20"/>
                <w:szCs w:val="20"/>
              </w:rPr>
              <w:t xml:space="preserve">Zážitkové čítanie </w:t>
            </w:r>
          </w:p>
        </w:tc>
        <w:tc>
          <w:tcPr>
            <w:tcW w:w="1564" w:type="dxa"/>
          </w:tcPr>
          <w:p w14:paraId="69E957FF" w14:textId="77777777" w:rsidR="00FC60E4" w:rsidRDefault="00FC60E4" w:rsidP="00E01CE0">
            <w:pPr>
              <w:jc w:val="center"/>
            </w:pPr>
            <w:r>
              <w:t>25</w:t>
            </w:r>
          </w:p>
        </w:tc>
        <w:tc>
          <w:tcPr>
            <w:tcW w:w="1913" w:type="dxa"/>
          </w:tcPr>
          <w:p w14:paraId="37E1C4BA" w14:textId="77777777" w:rsidR="00FC60E4" w:rsidRDefault="00FC60E4" w:rsidP="00E01CE0">
            <w:pPr>
              <w:snapToGrid w:val="0"/>
              <w:rPr>
                <w:rFonts w:cs="Times New Roman"/>
                <w:sz w:val="20"/>
                <w:szCs w:val="20"/>
              </w:rPr>
            </w:pPr>
          </w:p>
        </w:tc>
      </w:tr>
      <w:tr w:rsidR="00FC60E4" w14:paraId="022793D6" w14:textId="77777777" w:rsidTr="00FC60E4">
        <w:tc>
          <w:tcPr>
            <w:tcW w:w="1479" w:type="dxa"/>
          </w:tcPr>
          <w:p w14:paraId="4E54A6D1" w14:textId="77777777" w:rsidR="00FC60E4" w:rsidRDefault="00FC60E4" w:rsidP="00E01CE0">
            <w:r>
              <w:rPr>
                <w:rFonts w:cs="Times New Roman"/>
                <w:sz w:val="20"/>
                <w:szCs w:val="20"/>
              </w:rPr>
              <w:t>9.4.</w:t>
            </w:r>
          </w:p>
        </w:tc>
        <w:tc>
          <w:tcPr>
            <w:tcW w:w="1726" w:type="dxa"/>
          </w:tcPr>
          <w:p w14:paraId="20907978" w14:textId="77777777" w:rsidR="00FC60E4" w:rsidRDefault="00FC60E4" w:rsidP="00E01CE0">
            <w:pPr>
              <w:tabs>
                <w:tab w:val="left" w:pos="184"/>
              </w:tabs>
            </w:pPr>
            <w:r>
              <w:rPr>
                <w:rFonts w:cs="Times New Roman"/>
                <w:sz w:val="20"/>
                <w:szCs w:val="20"/>
              </w:rPr>
              <w:t>Klub Nezábudka</w:t>
            </w:r>
          </w:p>
        </w:tc>
        <w:tc>
          <w:tcPr>
            <w:tcW w:w="3056" w:type="dxa"/>
          </w:tcPr>
          <w:p w14:paraId="6190A664" w14:textId="77777777" w:rsidR="00FC60E4" w:rsidRDefault="00FC60E4" w:rsidP="00E01CE0">
            <w:r>
              <w:rPr>
                <w:rFonts w:cs="Times New Roman"/>
                <w:b/>
                <w:sz w:val="20"/>
                <w:szCs w:val="20"/>
              </w:rPr>
              <w:t>VVP, Cyklické</w:t>
            </w:r>
          </w:p>
          <w:p w14:paraId="054C3435" w14:textId="77777777" w:rsidR="00FC60E4" w:rsidRDefault="00FC60E4" w:rsidP="00E01CE0">
            <w:r>
              <w:rPr>
                <w:rFonts w:cs="Times New Roman"/>
                <w:bCs/>
                <w:sz w:val="20"/>
                <w:szCs w:val="20"/>
              </w:rPr>
              <w:t>Podporná skupina pre duševné zdravie. Téma Manželské vzťahy</w:t>
            </w:r>
          </w:p>
        </w:tc>
        <w:tc>
          <w:tcPr>
            <w:tcW w:w="1564" w:type="dxa"/>
          </w:tcPr>
          <w:p w14:paraId="577B7B9E" w14:textId="77777777" w:rsidR="00FC60E4" w:rsidRDefault="00FC60E4" w:rsidP="00E01CE0">
            <w:pPr>
              <w:jc w:val="center"/>
            </w:pPr>
            <w:r>
              <w:t>12</w:t>
            </w:r>
          </w:p>
        </w:tc>
        <w:tc>
          <w:tcPr>
            <w:tcW w:w="1913" w:type="dxa"/>
          </w:tcPr>
          <w:p w14:paraId="3742363D" w14:textId="77777777" w:rsidR="00FC60E4" w:rsidRDefault="00FC60E4" w:rsidP="00E01CE0">
            <w:pPr>
              <w:snapToGrid w:val="0"/>
              <w:rPr>
                <w:rFonts w:cs="Times New Roman"/>
                <w:sz w:val="20"/>
                <w:szCs w:val="20"/>
              </w:rPr>
            </w:pPr>
          </w:p>
        </w:tc>
      </w:tr>
      <w:tr w:rsidR="00FC60E4" w14:paraId="2BD008F6" w14:textId="77777777" w:rsidTr="00FC60E4">
        <w:tc>
          <w:tcPr>
            <w:tcW w:w="1479" w:type="dxa"/>
          </w:tcPr>
          <w:p w14:paraId="435F2BC5" w14:textId="77777777" w:rsidR="00FC60E4" w:rsidRDefault="00FC60E4" w:rsidP="00E01CE0">
            <w:r>
              <w:rPr>
                <w:rFonts w:cs="Times New Roman"/>
                <w:sz w:val="20"/>
                <w:szCs w:val="20"/>
              </w:rPr>
              <w:t>9.4.</w:t>
            </w:r>
          </w:p>
        </w:tc>
        <w:tc>
          <w:tcPr>
            <w:tcW w:w="1726" w:type="dxa"/>
          </w:tcPr>
          <w:p w14:paraId="351EF2CB" w14:textId="77777777" w:rsidR="00FC60E4" w:rsidRDefault="00FC60E4" w:rsidP="00E01CE0">
            <w:r>
              <w:rPr>
                <w:rFonts w:cs="Times New Roman"/>
                <w:sz w:val="20"/>
                <w:szCs w:val="20"/>
              </w:rPr>
              <w:t>Lesná pedagogika</w:t>
            </w:r>
          </w:p>
        </w:tc>
        <w:tc>
          <w:tcPr>
            <w:tcW w:w="3056" w:type="dxa"/>
          </w:tcPr>
          <w:p w14:paraId="7F55387F" w14:textId="77777777" w:rsidR="00FC60E4" w:rsidRDefault="00FC60E4" w:rsidP="00E01CE0">
            <w:r>
              <w:rPr>
                <w:rFonts w:cs="Times New Roman"/>
                <w:b/>
                <w:sz w:val="20"/>
                <w:szCs w:val="20"/>
              </w:rPr>
              <w:t>VVP</w:t>
            </w:r>
          </w:p>
          <w:p w14:paraId="03656FC7" w14:textId="77777777" w:rsidR="00FC60E4" w:rsidRDefault="00FC60E4" w:rsidP="00E01CE0">
            <w:r>
              <w:rPr>
                <w:rFonts w:cs="Times New Roman"/>
                <w:sz w:val="20"/>
                <w:szCs w:val="20"/>
              </w:rPr>
              <w:t xml:space="preserve">Interaktívna prednáška </w:t>
            </w:r>
          </w:p>
        </w:tc>
        <w:tc>
          <w:tcPr>
            <w:tcW w:w="1564" w:type="dxa"/>
          </w:tcPr>
          <w:p w14:paraId="657DE0B6" w14:textId="77777777" w:rsidR="00FC60E4" w:rsidRDefault="00FC60E4" w:rsidP="00E01CE0">
            <w:pPr>
              <w:jc w:val="center"/>
            </w:pPr>
            <w:r>
              <w:rPr>
                <w:rFonts w:cs="Times New Roman"/>
                <w:sz w:val="20"/>
                <w:szCs w:val="20"/>
              </w:rPr>
              <w:t>14</w:t>
            </w:r>
          </w:p>
        </w:tc>
        <w:tc>
          <w:tcPr>
            <w:tcW w:w="1913" w:type="dxa"/>
          </w:tcPr>
          <w:p w14:paraId="29228188" w14:textId="77777777" w:rsidR="00FC60E4" w:rsidRDefault="00FC60E4" w:rsidP="00E01CE0">
            <w:pPr>
              <w:snapToGrid w:val="0"/>
              <w:rPr>
                <w:rFonts w:cs="Times New Roman"/>
                <w:color w:val="8D281E"/>
                <w:sz w:val="20"/>
                <w:szCs w:val="20"/>
              </w:rPr>
            </w:pPr>
          </w:p>
        </w:tc>
      </w:tr>
      <w:tr w:rsidR="00FC60E4" w14:paraId="0F7FCF44" w14:textId="77777777" w:rsidTr="00FC60E4">
        <w:tc>
          <w:tcPr>
            <w:tcW w:w="1479" w:type="dxa"/>
          </w:tcPr>
          <w:p w14:paraId="66F494F0" w14:textId="77777777" w:rsidR="00FC60E4" w:rsidRDefault="00FC60E4" w:rsidP="00E01CE0">
            <w:r>
              <w:rPr>
                <w:rFonts w:cs="Times New Roman"/>
                <w:sz w:val="20"/>
                <w:szCs w:val="20"/>
              </w:rPr>
              <w:t>9.4.</w:t>
            </w:r>
          </w:p>
        </w:tc>
        <w:tc>
          <w:tcPr>
            <w:tcW w:w="1726" w:type="dxa"/>
          </w:tcPr>
          <w:p w14:paraId="5002B7A5" w14:textId="77777777" w:rsidR="00FC60E4" w:rsidRDefault="00FC60E4" w:rsidP="00E01CE0">
            <w:r>
              <w:rPr>
                <w:rFonts w:cs="Times New Roman"/>
                <w:sz w:val="20"/>
                <w:szCs w:val="20"/>
              </w:rPr>
              <w:t>Ľudová rozprávka</w:t>
            </w:r>
          </w:p>
        </w:tc>
        <w:tc>
          <w:tcPr>
            <w:tcW w:w="3056" w:type="dxa"/>
          </w:tcPr>
          <w:p w14:paraId="134C0378" w14:textId="77777777" w:rsidR="00FC60E4" w:rsidRDefault="00FC60E4" w:rsidP="00E01CE0">
            <w:r>
              <w:rPr>
                <w:rFonts w:cs="Times New Roman"/>
                <w:b/>
                <w:sz w:val="20"/>
                <w:szCs w:val="20"/>
              </w:rPr>
              <w:t>VVP, Cyklické</w:t>
            </w:r>
          </w:p>
          <w:p w14:paraId="662DD3DB" w14:textId="77777777" w:rsidR="00FC60E4" w:rsidRDefault="00FC60E4" w:rsidP="00E01CE0">
            <w:r>
              <w:rPr>
                <w:rFonts w:cs="Times New Roman"/>
                <w:sz w:val="20"/>
                <w:szCs w:val="20"/>
              </w:rPr>
              <w:t>Interaktívna prednáška o ľudovej rozprávke a Pavlovi Dobšinskom</w:t>
            </w:r>
          </w:p>
        </w:tc>
        <w:tc>
          <w:tcPr>
            <w:tcW w:w="1564" w:type="dxa"/>
          </w:tcPr>
          <w:p w14:paraId="07255A6B" w14:textId="77777777" w:rsidR="00FC60E4" w:rsidRDefault="00FC60E4" w:rsidP="00E01CE0">
            <w:pPr>
              <w:jc w:val="center"/>
            </w:pPr>
            <w:r>
              <w:rPr>
                <w:rFonts w:cs="Times New Roman"/>
                <w:sz w:val="20"/>
                <w:szCs w:val="20"/>
              </w:rPr>
              <w:t>7</w:t>
            </w:r>
          </w:p>
        </w:tc>
        <w:tc>
          <w:tcPr>
            <w:tcW w:w="1913" w:type="dxa"/>
          </w:tcPr>
          <w:p w14:paraId="3F0A76E4" w14:textId="77777777" w:rsidR="00FC60E4" w:rsidRDefault="00FC60E4" w:rsidP="00E01CE0">
            <w:pPr>
              <w:snapToGrid w:val="0"/>
              <w:rPr>
                <w:rFonts w:cs="Times New Roman"/>
                <w:sz w:val="20"/>
                <w:szCs w:val="20"/>
              </w:rPr>
            </w:pPr>
          </w:p>
        </w:tc>
      </w:tr>
      <w:tr w:rsidR="00FC60E4" w14:paraId="5E049759" w14:textId="77777777" w:rsidTr="00FC60E4">
        <w:tc>
          <w:tcPr>
            <w:tcW w:w="1479" w:type="dxa"/>
          </w:tcPr>
          <w:p w14:paraId="353F0D4A" w14:textId="77777777" w:rsidR="00FC60E4" w:rsidRDefault="00FC60E4" w:rsidP="00E01CE0">
            <w:r>
              <w:rPr>
                <w:rFonts w:cs="Times New Roman"/>
                <w:sz w:val="20"/>
                <w:szCs w:val="20"/>
              </w:rPr>
              <w:t xml:space="preserve">10.4.  </w:t>
            </w:r>
          </w:p>
        </w:tc>
        <w:tc>
          <w:tcPr>
            <w:tcW w:w="1726" w:type="dxa"/>
          </w:tcPr>
          <w:p w14:paraId="4EEDA274" w14:textId="77777777" w:rsidR="00FC60E4" w:rsidRDefault="00FC60E4" w:rsidP="00E01CE0">
            <w:r>
              <w:rPr>
                <w:rFonts w:cs="Times New Roman"/>
                <w:sz w:val="20"/>
                <w:szCs w:val="20"/>
              </w:rPr>
              <w:t>Kto sa hrá, nehnevá</w:t>
            </w:r>
          </w:p>
        </w:tc>
        <w:tc>
          <w:tcPr>
            <w:tcW w:w="3056" w:type="dxa"/>
          </w:tcPr>
          <w:p w14:paraId="0D7E1C6D" w14:textId="77777777" w:rsidR="00FC60E4" w:rsidRDefault="00FC60E4" w:rsidP="00E01CE0">
            <w:r>
              <w:rPr>
                <w:rFonts w:cs="Times New Roman"/>
                <w:b/>
                <w:sz w:val="20"/>
                <w:szCs w:val="20"/>
              </w:rPr>
              <w:t>VVP, Cyklické</w:t>
            </w:r>
          </w:p>
          <w:p w14:paraId="3A1544BC" w14:textId="77777777" w:rsidR="00FC60E4" w:rsidRDefault="00FC60E4" w:rsidP="00E01CE0">
            <w:r>
              <w:rPr>
                <w:rFonts w:cs="Times New Roman"/>
                <w:sz w:val="20"/>
                <w:szCs w:val="20"/>
              </w:rPr>
              <w:t>Klub milovníkov spoločenských hier</w:t>
            </w:r>
          </w:p>
        </w:tc>
        <w:tc>
          <w:tcPr>
            <w:tcW w:w="1564" w:type="dxa"/>
          </w:tcPr>
          <w:p w14:paraId="5CFAB08B" w14:textId="77777777" w:rsidR="00FC60E4" w:rsidRDefault="00FC60E4" w:rsidP="00E01CE0">
            <w:pPr>
              <w:jc w:val="center"/>
            </w:pPr>
            <w:r>
              <w:rPr>
                <w:rFonts w:cs="Times New Roman"/>
                <w:sz w:val="20"/>
                <w:szCs w:val="20"/>
              </w:rPr>
              <w:t>10</w:t>
            </w:r>
          </w:p>
        </w:tc>
        <w:tc>
          <w:tcPr>
            <w:tcW w:w="1913" w:type="dxa"/>
          </w:tcPr>
          <w:p w14:paraId="1853B2F1" w14:textId="77777777" w:rsidR="00FC60E4" w:rsidRDefault="00FC60E4" w:rsidP="00E01CE0">
            <w:pPr>
              <w:snapToGrid w:val="0"/>
              <w:rPr>
                <w:rFonts w:cs="Times New Roman"/>
                <w:sz w:val="20"/>
                <w:szCs w:val="20"/>
              </w:rPr>
            </w:pPr>
          </w:p>
        </w:tc>
      </w:tr>
      <w:tr w:rsidR="00FC60E4" w14:paraId="708B9A48" w14:textId="77777777" w:rsidTr="00FC60E4">
        <w:tc>
          <w:tcPr>
            <w:tcW w:w="1479" w:type="dxa"/>
          </w:tcPr>
          <w:p w14:paraId="712F1C54" w14:textId="77777777" w:rsidR="00FC60E4" w:rsidRDefault="00FC60E4" w:rsidP="00E01CE0">
            <w:r>
              <w:rPr>
                <w:rFonts w:cs="Times New Roman"/>
                <w:sz w:val="20"/>
                <w:szCs w:val="20"/>
              </w:rPr>
              <w:t xml:space="preserve">10.4.  </w:t>
            </w:r>
          </w:p>
        </w:tc>
        <w:tc>
          <w:tcPr>
            <w:tcW w:w="1726" w:type="dxa"/>
          </w:tcPr>
          <w:p w14:paraId="375EAB0B" w14:textId="77777777" w:rsidR="00FC60E4" w:rsidRDefault="00FC60E4" w:rsidP="00E01CE0">
            <w:r>
              <w:rPr>
                <w:rFonts w:cs="Times New Roman"/>
                <w:sz w:val="20"/>
                <w:szCs w:val="20"/>
              </w:rPr>
              <w:t>Svetový Deň zdravia</w:t>
            </w:r>
          </w:p>
        </w:tc>
        <w:tc>
          <w:tcPr>
            <w:tcW w:w="3056" w:type="dxa"/>
          </w:tcPr>
          <w:p w14:paraId="45D48775" w14:textId="77777777" w:rsidR="00FC60E4" w:rsidRDefault="00FC60E4" w:rsidP="00E01CE0">
            <w:r>
              <w:rPr>
                <w:rFonts w:cs="Times New Roman"/>
                <w:b/>
                <w:sz w:val="20"/>
                <w:szCs w:val="20"/>
              </w:rPr>
              <w:t>VVP</w:t>
            </w:r>
          </w:p>
          <w:p w14:paraId="055D71C5" w14:textId="77777777" w:rsidR="00FC60E4" w:rsidRDefault="00FC60E4" w:rsidP="00E01CE0">
            <w:r>
              <w:rPr>
                <w:rFonts w:cs="Times New Roman"/>
                <w:bCs/>
                <w:sz w:val="20"/>
                <w:szCs w:val="20"/>
              </w:rPr>
              <w:t>Podujatie o zdravej výžive s RÚNZ</w:t>
            </w:r>
          </w:p>
        </w:tc>
        <w:tc>
          <w:tcPr>
            <w:tcW w:w="1564" w:type="dxa"/>
          </w:tcPr>
          <w:p w14:paraId="6CE23302" w14:textId="77777777" w:rsidR="00FC60E4" w:rsidRDefault="00FC60E4" w:rsidP="00E01CE0">
            <w:pPr>
              <w:jc w:val="center"/>
            </w:pPr>
            <w:r>
              <w:rPr>
                <w:rFonts w:cs="Times New Roman"/>
                <w:sz w:val="20"/>
                <w:szCs w:val="20"/>
              </w:rPr>
              <w:t>21</w:t>
            </w:r>
          </w:p>
        </w:tc>
        <w:tc>
          <w:tcPr>
            <w:tcW w:w="1913" w:type="dxa"/>
          </w:tcPr>
          <w:p w14:paraId="3CCBC684" w14:textId="77777777" w:rsidR="00FC60E4" w:rsidRDefault="00FC60E4" w:rsidP="00E01CE0">
            <w:pPr>
              <w:snapToGrid w:val="0"/>
              <w:rPr>
                <w:rFonts w:cs="Times New Roman"/>
                <w:sz w:val="20"/>
                <w:szCs w:val="20"/>
              </w:rPr>
            </w:pPr>
          </w:p>
        </w:tc>
      </w:tr>
      <w:tr w:rsidR="00FC60E4" w14:paraId="2CA1B52F" w14:textId="77777777" w:rsidTr="00FC60E4">
        <w:tc>
          <w:tcPr>
            <w:tcW w:w="1479" w:type="dxa"/>
          </w:tcPr>
          <w:p w14:paraId="36AA9E50" w14:textId="77777777" w:rsidR="00FC60E4" w:rsidRDefault="00FC60E4" w:rsidP="00E01CE0">
            <w:r>
              <w:rPr>
                <w:rFonts w:cs="Times New Roman"/>
                <w:sz w:val="20"/>
                <w:szCs w:val="20"/>
              </w:rPr>
              <w:t>11.4.</w:t>
            </w:r>
          </w:p>
        </w:tc>
        <w:tc>
          <w:tcPr>
            <w:tcW w:w="1726" w:type="dxa"/>
          </w:tcPr>
          <w:p w14:paraId="4A883B1A"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67503EB1" w14:textId="77777777" w:rsidR="00FC60E4" w:rsidRDefault="00FC60E4" w:rsidP="00E01CE0">
            <w:r>
              <w:rPr>
                <w:rFonts w:cs="Times New Roman"/>
                <w:b/>
                <w:sz w:val="20"/>
                <w:szCs w:val="20"/>
              </w:rPr>
              <w:t>VVP, Cyklické</w:t>
            </w:r>
          </w:p>
          <w:p w14:paraId="0C81FBDF" w14:textId="77777777" w:rsidR="00FC60E4" w:rsidRDefault="00FC60E4" w:rsidP="00E01CE0">
            <w:r>
              <w:rPr>
                <w:rFonts w:cs="Times New Roman"/>
                <w:bCs/>
                <w:sz w:val="20"/>
                <w:szCs w:val="20"/>
              </w:rPr>
              <w:t xml:space="preserve">Stretnutie členov klubu </w:t>
            </w:r>
          </w:p>
        </w:tc>
        <w:tc>
          <w:tcPr>
            <w:tcW w:w="1564" w:type="dxa"/>
          </w:tcPr>
          <w:p w14:paraId="71A85F3E" w14:textId="77777777" w:rsidR="00FC60E4" w:rsidRDefault="00FC60E4" w:rsidP="00E01CE0">
            <w:pPr>
              <w:jc w:val="center"/>
            </w:pPr>
            <w:r>
              <w:rPr>
                <w:rFonts w:cs="Times New Roman"/>
                <w:sz w:val="20"/>
                <w:szCs w:val="20"/>
              </w:rPr>
              <w:t>12</w:t>
            </w:r>
          </w:p>
        </w:tc>
        <w:tc>
          <w:tcPr>
            <w:tcW w:w="1913" w:type="dxa"/>
          </w:tcPr>
          <w:p w14:paraId="635AC76E" w14:textId="77777777" w:rsidR="00FC60E4" w:rsidRDefault="00FC60E4" w:rsidP="00E01CE0">
            <w:pPr>
              <w:snapToGrid w:val="0"/>
              <w:rPr>
                <w:rFonts w:cs="Times New Roman"/>
                <w:sz w:val="20"/>
                <w:szCs w:val="20"/>
              </w:rPr>
            </w:pPr>
          </w:p>
        </w:tc>
      </w:tr>
      <w:tr w:rsidR="00FC60E4" w14:paraId="5FF95C4E" w14:textId="77777777" w:rsidTr="00FC60E4">
        <w:tc>
          <w:tcPr>
            <w:tcW w:w="1479" w:type="dxa"/>
          </w:tcPr>
          <w:p w14:paraId="52B086F8" w14:textId="77777777" w:rsidR="00FC60E4" w:rsidRDefault="00FC60E4" w:rsidP="00E01CE0">
            <w:r>
              <w:rPr>
                <w:rFonts w:cs="Times New Roman"/>
                <w:sz w:val="20"/>
                <w:szCs w:val="20"/>
              </w:rPr>
              <w:t>11.4.</w:t>
            </w:r>
          </w:p>
        </w:tc>
        <w:tc>
          <w:tcPr>
            <w:tcW w:w="1726" w:type="dxa"/>
          </w:tcPr>
          <w:p w14:paraId="5936A917"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2101BEC2" w14:textId="77777777" w:rsidR="00FC60E4" w:rsidRDefault="00FC60E4" w:rsidP="00E01CE0">
            <w:r>
              <w:rPr>
                <w:rFonts w:cs="Times New Roman"/>
                <w:b/>
                <w:sz w:val="20"/>
                <w:szCs w:val="20"/>
              </w:rPr>
              <w:t>VVP, Cyklické</w:t>
            </w:r>
          </w:p>
          <w:p w14:paraId="5AFFE56D" w14:textId="77777777" w:rsidR="00FC60E4" w:rsidRDefault="00FC60E4" w:rsidP="00E01CE0">
            <w:r>
              <w:rPr>
                <w:rFonts w:cs="Times New Roman"/>
                <w:bCs/>
                <w:sz w:val="20"/>
                <w:szCs w:val="20"/>
              </w:rPr>
              <w:t>Stretnutie členov klubu</w:t>
            </w:r>
          </w:p>
        </w:tc>
        <w:tc>
          <w:tcPr>
            <w:tcW w:w="1564" w:type="dxa"/>
          </w:tcPr>
          <w:p w14:paraId="26117558" w14:textId="77777777" w:rsidR="00FC60E4" w:rsidRDefault="00FC60E4" w:rsidP="00E01CE0">
            <w:pPr>
              <w:jc w:val="center"/>
            </w:pPr>
            <w:r>
              <w:rPr>
                <w:rFonts w:cs="Times New Roman"/>
                <w:sz w:val="20"/>
                <w:szCs w:val="20"/>
              </w:rPr>
              <w:t>13</w:t>
            </w:r>
          </w:p>
        </w:tc>
        <w:tc>
          <w:tcPr>
            <w:tcW w:w="1913" w:type="dxa"/>
          </w:tcPr>
          <w:p w14:paraId="06CF7648" w14:textId="77777777" w:rsidR="00FC60E4" w:rsidRDefault="00FC60E4" w:rsidP="00E01CE0">
            <w:pPr>
              <w:snapToGrid w:val="0"/>
              <w:rPr>
                <w:rFonts w:cs="Times New Roman"/>
                <w:sz w:val="20"/>
                <w:szCs w:val="20"/>
              </w:rPr>
            </w:pPr>
          </w:p>
        </w:tc>
      </w:tr>
      <w:tr w:rsidR="00FC60E4" w14:paraId="207D529D" w14:textId="77777777" w:rsidTr="00FC60E4">
        <w:tc>
          <w:tcPr>
            <w:tcW w:w="1479" w:type="dxa"/>
          </w:tcPr>
          <w:p w14:paraId="7C57065B" w14:textId="77777777" w:rsidR="00FC60E4" w:rsidRDefault="00FC60E4" w:rsidP="00E01CE0">
            <w:r>
              <w:rPr>
                <w:rFonts w:cs="Times New Roman"/>
                <w:sz w:val="20"/>
                <w:szCs w:val="20"/>
              </w:rPr>
              <w:t>11.4.</w:t>
            </w:r>
          </w:p>
        </w:tc>
        <w:tc>
          <w:tcPr>
            <w:tcW w:w="1726" w:type="dxa"/>
          </w:tcPr>
          <w:p w14:paraId="319BD216" w14:textId="77777777" w:rsidR="00FC60E4" w:rsidRDefault="00FC60E4" w:rsidP="00E01CE0">
            <w:pPr>
              <w:tabs>
                <w:tab w:val="left" w:pos="184"/>
              </w:tabs>
            </w:pPr>
            <w:r>
              <w:rPr>
                <w:rFonts w:cs="Times New Roman"/>
                <w:sz w:val="20"/>
                <w:szCs w:val="20"/>
              </w:rPr>
              <w:t>Gréta</w:t>
            </w:r>
          </w:p>
        </w:tc>
        <w:tc>
          <w:tcPr>
            <w:tcW w:w="3056" w:type="dxa"/>
          </w:tcPr>
          <w:p w14:paraId="41D767BD" w14:textId="77777777" w:rsidR="00FC60E4" w:rsidRDefault="00FC60E4" w:rsidP="00E01CE0">
            <w:r>
              <w:rPr>
                <w:rFonts w:cs="Times New Roman"/>
                <w:b/>
                <w:sz w:val="20"/>
                <w:szCs w:val="20"/>
              </w:rPr>
              <w:t>VVP, Cyklické</w:t>
            </w:r>
          </w:p>
          <w:p w14:paraId="7FB39E04" w14:textId="77777777" w:rsidR="00FC60E4" w:rsidRDefault="00FC60E4" w:rsidP="00E01CE0">
            <w:r>
              <w:rPr>
                <w:rFonts w:cs="Times New Roman"/>
                <w:sz w:val="20"/>
                <w:szCs w:val="20"/>
              </w:rPr>
              <w:t>Zážitkové podujatie spojené s tvorivou dielňou</w:t>
            </w:r>
          </w:p>
        </w:tc>
        <w:tc>
          <w:tcPr>
            <w:tcW w:w="1564" w:type="dxa"/>
          </w:tcPr>
          <w:p w14:paraId="28C1EFEC" w14:textId="77777777" w:rsidR="00FC60E4" w:rsidRDefault="00FC60E4" w:rsidP="00E01CE0">
            <w:pPr>
              <w:jc w:val="center"/>
            </w:pPr>
            <w:r>
              <w:rPr>
                <w:rFonts w:cs="Times New Roman"/>
                <w:sz w:val="20"/>
                <w:szCs w:val="20"/>
              </w:rPr>
              <w:t>45</w:t>
            </w:r>
          </w:p>
        </w:tc>
        <w:tc>
          <w:tcPr>
            <w:tcW w:w="1913" w:type="dxa"/>
          </w:tcPr>
          <w:p w14:paraId="331DFCF0" w14:textId="77777777" w:rsidR="00FC60E4" w:rsidRDefault="00FC60E4" w:rsidP="00E01CE0">
            <w:pPr>
              <w:rPr>
                <w:rFonts w:cs="Times New Roman"/>
                <w:sz w:val="20"/>
                <w:szCs w:val="20"/>
              </w:rPr>
            </w:pPr>
          </w:p>
        </w:tc>
      </w:tr>
      <w:tr w:rsidR="00FC60E4" w14:paraId="0C40AE37" w14:textId="77777777" w:rsidTr="00FC60E4">
        <w:tc>
          <w:tcPr>
            <w:tcW w:w="1479" w:type="dxa"/>
          </w:tcPr>
          <w:p w14:paraId="02D71932" w14:textId="77777777" w:rsidR="00FC60E4" w:rsidRDefault="00FC60E4" w:rsidP="00E01CE0">
            <w:r>
              <w:rPr>
                <w:rFonts w:cs="Times New Roman"/>
                <w:sz w:val="20"/>
                <w:szCs w:val="20"/>
              </w:rPr>
              <w:t>11.4.</w:t>
            </w:r>
          </w:p>
        </w:tc>
        <w:tc>
          <w:tcPr>
            <w:tcW w:w="1726" w:type="dxa"/>
          </w:tcPr>
          <w:p w14:paraId="10EE4392" w14:textId="77777777" w:rsidR="00FC60E4" w:rsidRDefault="00FC60E4" w:rsidP="00E01CE0">
            <w:r>
              <w:rPr>
                <w:rFonts w:cs="Times New Roman"/>
                <w:sz w:val="20"/>
                <w:szCs w:val="20"/>
              </w:rPr>
              <w:t>Hrnček, var</w:t>
            </w:r>
          </w:p>
        </w:tc>
        <w:tc>
          <w:tcPr>
            <w:tcW w:w="3056" w:type="dxa"/>
          </w:tcPr>
          <w:p w14:paraId="1FA2F88F" w14:textId="77777777" w:rsidR="00FC60E4" w:rsidRDefault="00FC60E4" w:rsidP="00E01CE0">
            <w:r>
              <w:rPr>
                <w:rFonts w:cs="Times New Roman"/>
                <w:b/>
                <w:sz w:val="20"/>
                <w:szCs w:val="20"/>
              </w:rPr>
              <w:t>VVP, Cyklické</w:t>
            </w:r>
          </w:p>
          <w:p w14:paraId="4A263920" w14:textId="77777777" w:rsidR="00FC60E4" w:rsidRDefault="00FC60E4" w:rsidP="00E01CE0">
            <w:r>
              <w:rPr>
                <w:rFonts w:cs="Times New Roman"/>
                <w:sz w:val="20"/>
                <w:szCs w:val="20"/>
              </w:rPr>
              <w:t>Zážitkové čítanie spojené s tvorivou dielňou</w:t>
            </w:r>
          </w:p>
        </w:tc>
        <w:tc>
          <w:tcPr>
            <w:tcW w:w="1564" w:type="dxa"/>
          </w:tcPr>
          <w:p w14:paraId="376A5CCA" w14:textId="77777777" w:rsidR="00FC60E4" w:rsidRDefault="00FC60E4" w:rsidP="00E01CE0">
            <w:pPr>
              <w:jc w:val="center"/>
              <w:rPr>
                <w:rFonts w:cs="Times New Roman"/>
                <w:sz w:val="20"/>
                <w:szCs w:val="20"/>
              </w:rPr>
            </w:pPr>
          </w:p>
          <w:p w14:paraId="067674E6" w14:textId="77777777" w:rsidR="00FC60E4" w:rsidRDefault="00FC60E4" w:rsidP="00E01CE0">
            <w:pPr>
              <w:jc w:val="center"/>
            </w:pPr>
            <w:r>
              <w:rPr>
                <w:rFonts w:cs="Times New Roman"/>
                <w:sz w:val="20"/>
                <w:szCs w:val="20"/>
              </w:rPr>
              <w:t>17</w:t>
            </w:r>
          </w:p>
        </w:tc>
        <w:tc>
          <w:tcPr>
            <w:tcW w:w="1913" w:type="dxa"/>
          </w:tcPr>
          <w:p w14:paraId="096F41EC" w14:textId="77777777" w:rsidR="00FC60E4" w:rsidRDefault="00FC60E4" w:rsidP="00E01CE0">
            <w:pPr>
              <w:rPr>
                <w:rFonts w:cs="Times New Roman"/>
                <w:sz w:val="20"/>
                <w:szCs w:val="20"/>
              </w:rPr>
            </w:pPr>
          </w:p>
        </w:tc>
      </w:tr>
      <w:tr w:rsidR="00FC60E4" w14:paraId="120121D7" w14:textId="77777777" w:rsidTr="00FC60E4">
        <w:tc>
          <w:tcPr>
            <w:tcW w:w="1479" w:type="dxa"/>
          </w:tcPr>
          <w:p w14:paraId="28681F4A" w14:textId="77777777" w:rsidR="00FC60E4" w:rsidRDefault="00FC60E4" w:rsidP="00E01CE0">
            <w:r>
              <w:rPr>
                <w:rFonts w:cs="Times New Roman"/>
                <w:sz w:val="20"/>
                <w:szCs w:val="20"/>
              </w:rPr>
              <w:t>14.4</w:t>
            </w:r>
          </w:p>
        </w:tc>
        <w:tc>
          <w:tcPr>
            <w:tcW w:w="1726" w:type="dxa"/>
          </w:tcPr>
          <w:p w14:paraId="3D853346" w14:textId="77777777" w:rsidR="00FC60E4" w:rsidRDefault="00FC60E4" w:rsidP="00E01CE0">
            <w:r>
              <w:rPr>
                <w:rFonts w:cs="Times New Roman"/>
                <w:sz w:val="20"/>
                <w:szCs w:val="20"/>
              </w:rPr>
              <w:t xml:space="preserve">Peter </w:t>
            </w:r>
            <w:proofErr w:type="spellStart"/>
            <w:r>
              <w:rPr>
                <w:rFonts w:cs="Times New Roman"/>
                <w:sz w:val="20"/>
                <w:szCs w:val="20"/>
              </w:rPr>
              <w:t>Šloser</w:t>
            </w:r>
            <w:proofErr w:type="spellEnd"/>
          </w:p>
        </w:tc>
        <w:tc>
          <w:tcPr>
            <w:tcW w:w="3056" w:type="dxa"/>
          </w:tcPr>
          <w:p w14:paraId="3A0CD2A8" w14:textId="77777777" w:rsidR="00FC60E4" w:rsidRDefault="00FC60E4" w:rsidP="00E01CE0">
            <w:r>
              <w:rPr>
                <w:rFonts w:cs="Times New Roman"/>
                <w:b/>
                <w:sz w:val="20"/>
                <w:szCs w:val="20"/>
              </w:rPr>
              <w:t>VVP</w:t>
            </w:r>
          </w:p>
          <w:p w14:paraId="18FA42C9" w14:textId="77777777" w:rsidR="00FC60E4" w:rsidRDefault="00FC60E4" w:rsidP="00E01CE0">
            <w:r>
              <w:rPr>
                <w:rFonts w:cs="Times New Roman"/>
                <w:bCs/>
                <w:sz w:val="20"/>
                <w:szCs w:val="20"/>
              </w:rPr>
              <w:t xml:space="preserve">Beseda s autorom detektívnych románov </w:t>
            </w:r>
          </w:p>
        </w:tc>
        <w:tc>
          <w:tcPr>
            <w:tcW w:w="1564" w:type="dxa"/>
          </w:tcPr>
          <w:p w14:paraId="53E0E4FF" w14:textId="77777777" w:rsidR="00FC60E4" w:rsidRDefault="00FC60E4" w:rsidP="00E01CE0">
            <w:pPr>
              <w:jc w:val="center"/>
            </w:pPr>
            <w:r>
              <w:rPr>
                <w:rFonts w:cs="Times New Roman"/>
                <w:sz w:val="20"/>
                <w:szCs w:val="20"/>
              </w:rPr>
              <w:t>46</w:t>
            </w:r>
          </w:p>
        </w:tc>
        <w:tc>
          <w:tcPr>
            <w:tcW w:w="1913" w:type="dxa"/>
          </w:tcPr>
          <w:p w14:paraId="75BDEB84" w14:textId="77777777" w:rsidR="00FC60E4" w:rsidRDefault="00FC60E4" w:rsidP="00E01CE0">
            <w:pPr>
              <w:jc w:val="center"/>
            </w:pPr>
            <w:r>
              <w:rPr>
                <w:rFonts w:cs="Times New Roman"/>
                <w:sz w:val="20"/>
                <w:szCs w:val="20"/>
              </w:rPr>
              <w:t>FPU</w:t>
            </w:r>
          </w:p>
        </w:tc>
      </w:tr>
      <w:tr w:rsidR="00FC60E4" w14:paraId="6CF26902" w14:textId="77777777" w:rsidTr="00FC60E4">
        <w:tc>
          <w:tcPr>
            <w:tcW w:w="1479" w:type="dxa"/>
          </w:tcPr>
          <w:p w14:paraId="507BE462" w14:textId="77777777" w:rsidR="00FC60E4" w:rsidRDefault="00FC60E4" w:rsidP="00E01CE0">
            <w:r>
              <w:rPr>
                <w:rFonts w:cs="Times New Roman"/>
                <w:sz w:val="20"/>
                <w:szCs w:val="20"/>
              </w:rPr>
              <w:t>14.4.</w:t>
            </w:r>
          </w:p>
        </w:tc>
        <w:tc>
          <w:tcPr>
            <w:tcW w:w="1726" w:type="dxa"/>
          </w:tcPr>
          <w:p w14:paraId="3BF5750B" w14:textId="77777777" w:rsidR="00FC60E4" w:rsidRDefault="00FC60E4" w:rsidP="00E01CE0">
            <w:r>
              <w:rPr>
                <w:rFonts w:cs="Times New Roman"/>
                <w:sz w:val="20"/>
                <w:szCs w:val="20"/>
              </w:rPr>
              <w:t>Braillovo písmo</w:t>
            </w:r>
          </w:p>
        </w:tc>
        <w:tc>
          <w:tcPr>
            <w:tcW w:w="3056" w:type="dxa"/>
          </w:tcPr>
          <w:p w14:paraId="529800FC" w14:textId="77777777" w:rsidR="00FC60E4" w:rsidRDefault="00FC60E4" w:rsidP="00E01CE0">
            <w:r>
              <w:rPr>
                <w:rFonts w:cs="Times New Roman"/>
                <w:b/>
                <w:sz w:val="20"/>
                <w:szCs w:val="20"/>
              </w:rPr>
              <w:t>VVP, Cyklické</w:t>
            </w:r>
          </w:p>
          <w:p w14:paraId="2C6AA328" w14:textId="77777777" w:rsidR="00FC60E4" w:rsidRDefault="00FC60E4" w:rsidP="00E01CE0">
            <w:r>
              <w:rPr>
                <w:rFonts w:cs="Times New Roman"/>
                <w:sz w:val="20"/>
                <w:szCs w:val="20"/>
              </w:rPr>
              <w:t xml:space="preserve">Interaktívna prednáška </w:t>
            </w:r>
          </w:p>
        </w:tc>
        <w:tc>
          <w:tcPr>
            <w:tcW w:w="1564" w:type="dxa"/>
          </w:tcPr>
          <w:p w14:paraId="120206AF" w14:textId="77777777" w:rsidR="00FC60E4" w:rsidRDefault="00FC60E4" w:rsidP="00E01CE0">
            <w:pPr>
              <w:jc w:val="center"/>
              <w:rPr>
                <w:rFonts w:cs="Times New Roman"/>
                <w:sz w:val="20"/>
                <w:szCs w:val="20"/>
              </w:rPr>
            </w:pPr>
          </w:p>
          <w:p w14:paraId="72C7102F" w14:textId="77777777" w:rsidR="00FC60E4" w:rsidRDefault="00FC60E4" w:rsidP="00E01CE0">
            <w:pPr>
              <w:jc w:val="center"/>
            </w:pPr>
            <w:r>
              <w:rPr>
                <w:rFonts w:cs="Times New Roman"/>
                <w:sz w:val="20"/>
                <w:szCs w:val="20"/>
              </w:rPr>
              <w:t>16</w:t>
            </w:r>
          </w:p>
        </w:tc>
        <w:tc>
          <w:tcPr>
            <w:tcW w:w="1913" w:type="dxa"/>
          </w:tcPr>
          <w:p w14:paraId="59C4C625" w14:textId="77777777" w:rsidR="00FC60E4" w:rsidRDefault="00FC60E4" w:rsidP="00E01CE0">
            <w:pPr>
              <w:snapToGrid w:val="0"/>
              <w:rPr>
                <w:rFonts w:cs="Times New Roman"/>
                <w:sz w:val="20"/>
                <w:szCs w:val="20"/>
              </w:rPr>
            </w:pPr>
          </w:p>
        </w:tc>
      </w:tr>
      <w:tr w:rsidR="00FC60E4" w14:paraId="45461E03" w14:textId="77777777" w:rsidTr="00FC60E4">
        <w:tc>
          <w:tcPr>
            <w:tcW w:w="1479" w:type="dxa"/>
          </w:tcPr>
          <w:p w14:paraId="2AB35D53" w14:textId="77777777" w:rsidR="00FC60E4" w:rsidRDefault="00FC60E4" w:rsidP="00E01CE0">
            <w:r>
              <w:rPr>
                <w:rFonts w:cs="Times New Roman"/>
                <w:color w:val="000000"/>
                <w:sz w:val="20"/>
                <w:szCs w:val="20"/>
              </w:rPr>
              <w:t>14.4.</w:t>
            </w:r>
          </w:p>
        </w:tc>
        <w:tc>
          <w:tcPr>
            <w:tcW w:w="1726" w:type="dxa"/>
          </w:tcPr>
          <w:p w14:paraId="3E100CB3" w14:textId="77777777" w:rsidR="00FC60E4" w:rsidRDefault="00FC60E4" w:rsidP="00E01CE0">
            <w:r>
              <w:rPr>
                <w:rFonts w:cs="Times New Roman"/>
                <w:sz w:val="20"/>
                <w:szCs w:val="20"/>
              </w:rPr>
              <w:t>BIBLIOTERAPIA</w:t>
            </w:r>
          </w:p>
        </w:tc>
        <w:tc>
          <w:tcPr>
            <w:tcW w:w="3056" w:type="dxa"/>
          </w:tcPr>
          <w:p w14:paraId="08C3F6D0" w14:textId="77777777" w:rsidR="00FC60E4" w:rsidRDefault="00FC60E4" w:rsidP="00E01CE0">
            <w:r>
              <w:rPr>
                <w:rFonts w:cs="Times New Roman"/>
                <w:b/>
                <w:sz w:val="20"/>
                <w:szCs w:val="20"/>
              </w:rPr>
              <w:t>VVP, Cyklické</w:t>
            </w:r>
          </w:p>
          <w:p w14:paraId="60E03D7C" w14:textId="77777777" w:rsidR="00FC60E4" w:rsidRDefault="00FC60E4" w:rsidP="00E01CE0">
            <w:r>
              <w:rPr>
                <w:rFonts w:cs="Times New Roman"/>
                <w:bCs/>
                <w:sz w:val="20"/>
                <w:szCs w:val="20"/>
              </w:rPr>
              <w:t xml:space="preserve">Zážitkové čítanie </w:t>
            </w:r>
          </w:p>
        </w:tc>
        <w:tc>
          <w:tcPr>
            <w:tcW w:w="1564" w:type="dxa"/>
          </w:tcPr>
          <w:p w14:paraId="15A3B988" w14:textId="77777777" w:rsidR="00FC60E4" w:rsidRDefault="00FC60E4" w:rsidP="00E01CE0">
            <w:pPr>
              <w:jc w:val="center"/>
            </w:pPr>
            <w:r>
              <w:rPr>
                <w:rFonts w:cs="Times New Roman"/>
                <w:sz w:val="20"/>
                <w:szCs w:val="20"/>
              </w:rPr>
              <w:t>25</w:t>
            </w:r>
          </w:p>
        </w:tc>
        <w:tc>
          <w:tcPr>
            <w:tcW w:w="1913" w:type="dxa"/>
          </w:tcPr>
          <w:p w14:paraId="45115712" w14:textId="77777777" w:rsidR="00FC60E4" w:rsidRDefault="00FC60E4" w:rsidP="00E01CE0">
            <w:pPr>
              <w:snapToGrid w:val="0"/>
              <w:rPr>
                <w:rFonts w:cs="Times New Roman"/>
                <w:sz w:val="20"/>
                <w:szCs w:val="20"/>
              </w:rPr>
            </w:pPr>
          </w:p>
        </w:tc>
      </w:tr>
      <w:tr w:rsidR="00FC60E4" w14:paraId="41610312" w14:textId="77777777" w:rsidTr="00FC60E4">
        <w:tc>
          <w:tcPr>
            <w:tcW w:w="1479" w:type="dxa"/>
          </w:tcPr>
          <w:p w14:paraId="2DFA3614" w14:textId="77777777" w:rsidR="00FC60E4" w:rsidRDefault="00FC60E4" w:rsidP="00E01CE0">
            <w:r>
              <w:rPr>
                <w:rFonts w:cs="Times New Roman"/>
                <w:sz w:val="20"/>
                <w:szCs w:val="20"/>
              </w:rPr>
              <w:t>14.4.</w:t>
            </w:r>
          </w:p>
        </w:tc>
        <w:tc>
          <w:tcPr>
            <w:tcW w:w="1726" w:type="dxa"/>
          </w:tcPr>
          <w:p w14:paraId="72F960B3" w14:textId="77777777" w:rsidR="00FC60E4" w:rsidRDefault="00FC60E4" w:rsidP="00E01CE0">
            <w:r>
              <w:rPr>
                <w:rFonts w:cs="Times New Roman"/>
                <w:sz w:val="20"/>
                <w:szCs w:val="20"/>
              </w:rPr>
              <w:t>Hrnček, var</w:t>
            </w:r>
          </w:p>
        </w:tc>
        <w:tc>
          <w:tcPr>
            <w:tcW w:w="3056" w:type="dxa"/>
          </w:tcPr>
          <w:p w14:paraId="63FF9F26" w14:textId="77777777" w:rsidR="00FC60E4" w:rsidRDefault="00FC60E4" w:rsidP="00E01CE0">
            <w:r>
              <w:rPr>
                <w:rFonts w:cs="Times New Roman"/>
                <w:b/>
                <w:sz w:val="20"/>
                <w:szCs w:val="20"/>
              </w:rPr>
              <w:t>VVP, Cyklické</w:t>
            </w:r>
          </w:p>
          <w:p w14:paraId="608952D7" w14:textId="77777777" w:rsidR="00FC60E4" w:rsidRDefault="00FC60E4" w:rsidP="00E01CE0">
            <w:r>
              <w:rPr>
                <w:rFonts w:cs="Times New Roman"/>
                <w:sz w:val="20"/>
                <w:szCs w:val="20"/>
              </w:rPr>
              <w:t>Zážitkové čítanie spojené s tvorivou dielňou</w:t>
            </w:r>
          </w:p>
        </w:tc>
        <w:tc>
          <w:tcPr>
            <w:tcW w:w="1564" w:type="dxa"/>
          </w:tcPr>
          <w:p w14:paraId="0F3BDA60" w14:textId="77777777" w:rsidR="00FC60E4" w:rsidRDefault="00FC60E4" w:rsidP="00E01CE0">
            <w:pPr>
              <w:jc w:val="center"/>
              <w:rPr>
                <w:rFonts w:cs="Times New Roman"/>
                <w:sz w:val="20"/>
                <w:szCs w:val="20"/>
              </w:rPr>
            </w:pPr>
          </w:p>
          <w:p w14:paraId="0635474E" w14:textId="77777777" w:rsidR="00FC60E4" w:rsidRDefault="00FC60E4" w:rsidP="00E01CE0">
            <w:pPr>
              <w:jc w:val="center"/>
            </w:pPr>
            <w:r>
              <w:rPr>
                <w:rFonts w:cs="Times New Roman"/>
                <w:sz w:val="20"/>
                <w:szCs w:val="20"/>
              </w:rPr>
              <w:t>12</w:t>
            </w:r>
          </w:p>
        </w:tc>
        <w:tc>
          <w:tcPr>
            <w:tcW w:w="1913" w:type="dxa"/>
          </w:tcPr>
          <w:p w14:paraId="44FD382E" w14:textId="77777777" w:rsidR="00FC60E4" w:rsidRDefault="00FC60E4" w:rsidP="00E01CE0">
            <w:pPr>
              <w:snapToGrid w:val="0"/>
              <w:rPr>
                <w:rFonts w:cs="Times New Roman"/>
                <w:sz w:val="20"/>
                <w:szCs w:val="20"/>
              </w:rPr>
            </w:pPr>
          </w:p>
        </w:tc>
      </w:tr>
      <w:tr w:rsidR="00FC60E4" w14:paraId="4C70E9F7" w14:textId="77777777" w:rsidTr="00FC60E4">
        <w:tc>
          <w:tcPr>
            <w:tcW w:w="1479" w:type="dxa"/>
          </w:tcPr>
          <w:p w14:paraId="41BF9285" w14:textId="77777777" w:rsidR="00FC60E4" w:rsidRDefault="00FC60E4" w:rsidP="00E01CE0">
            <w:r>
              <w:rPr>
                <w:rFonts w:cs="Times New Roman"/>
                <w:sz w:val="20"/>
                <w:szCs w:val="20"/>
              </w:rPr>
              <w:t>15.4.</w:t>
            </w:r>
          </w:p>
        </w:tc>
        <w:tc>
          <w:tcPr>
            <w:tcW w:w="1726" w:type="dxa"/>
          </w:tcPr>
          <w:p w14:paraId="6D64CF02" w14:textId="77777777" w:rsidR="00FC60E4" w:rsidRDefault="00FC60E4" w:rsidP="00E01CE0">
            <w:r>
              <w:rPr>
                <w:rFonts w:cs="Times New Roman"/>
                <w:sz w:val="20"/>
                <w:szCs w:val="20"/>
              </w:rPr>
              <w:t>Tréning pamäti</w:t>
            </w:r>
          </w:p>
        </w:tc>
        <w:tc>
          <w:tcPr>
            <w:tcW w:w="3056" w:type="dxa"/>
          </w:tcPr>
          <w:p w14:paraId="4F665FA2" w14:textId="77777777" w:rsidR="00FC60E4" w:rsidRDefault="00FC60E4" w:rsidP="00E01CE0">
            <w:r>
              <w:rPr>
                <w:rFonts w:cs="Times New Roman"/>
                <w:b/>
                <w:sz w:val="20"/>
                <w:szCs w:val="20"/>
              </w:rPr>
              <w:t>VVP, Cyklické</w:t>
            </w:r>
          </w:p>
          <w:p w14:paraId="256FB6E0" w14:textId="77777777" w:rsidR="00FC60E4" w:rsidRDefault="00FC60E4" w:rsidP="00E01CE0">
            <w:r>
              <w:rPr>
                <w:rFonts w:cs="Times New Roman"/>
                <w:bCs/>
                <w:sz w:val="20"/>
                <w:szCs w:val="20"/>
              </w:rPr>
              <w:t>Tréning pamäti pre seniorov</w:t>
            </w:r>
          </w:p>
        </w:tc>
        <w:tc>
          <w:tcPr>
            <w:tcW w:w="1564" w:type="dxa"/>
          </w:tcPr>
          <w:p w14:paraId="49C76DDD" w14:textId="77777777" w:rsidR="00FC60E4" w:rsidRDefault="00FC60E4" w:rsidP="00E01CE0">
            <w:pPr>
              <w:jc w:val="center"/>
            </w:pPr>
            <w:r>
              <w:rPr>
                <w:rFonts w:cs="Times New Roman"/>
                <w:sz w:val="20"/>
                <w:szCs w:val="20"/>
              </w:rPr>
              <w:t>15</w:t>
            </w:r>
          </w:p>
        </w:tc>
        <w:tc>
          <w:tcPr>
            <w:tcW w:w="1913" w:type="dxa"/>
          </w:tcPr>
          <w:p w14:paraId="02CEA3DC" w14:textId="77777777" w:rsidR="00FC60E4" w:rsidRDefault="00FC60E4" w:rsidP="00E01CE0">
            <w:pPr>
              <w:snapToGrid w:val="0"/>
              <w:rPr>
                <w:rFonts w:cs="Times New Roman"/>
                <w:sz w:val="20"/>
                <w:szCs w:val="20"/>
              </w:rPr>
            </w:pPr>
          </w:p>
        </w:tc>
      </w:tr>
      <w:tr w:rsidR="00FC60E4" w14:paraId="6DE1AF48" w14:textId="77777777" w:rsidTr="00FC60E4">
        <w:tc>
          <w:tcPr>
            <w:tcW w:w="1479" w:type="dxa"/>
          </w:tcPr>
          <w:p w14:paraId="22CC87AB" w14:textId="77777777" w:rsidR="00FC60E4" w:rsidRDefault="00FC60E4" w:rsidP="00E01CE0">
            <w:r>
              <w:rPr>
                <w:rFonts w:cs="Times New Roman"/>
                <w:sz w:val="20"/>
                <w:szCs w:val="20"/>
              </w:rPr>
              <w:t>15.4.</w:t>
            </w:r>
          </w:p>
        </w:tc>
        <w:tc>
          <w:tcPr>
            <w:tcW w:w="1726" w:type="dxa"/>
          </w:tcPr>
          <w:p w14:paraId="1B7D7AEC" w14:textId="77777777" w:rsidR="00FC60E4" w:rsidRDefault="00FC60E4" w:rsidP="00E01CE0">
            <w:pPr>
              <w:tabs>
                <w:tab w:val="left" w:pos="184"/>
              </w:tabs>
            </w:pPr>
            <w:r>
              <w:rPr>
                <w:rFonts w:cs="Times New Roman"/>
                <w:sz w:val="20"/>
                <w:szCs w:val="20"/>
              </w:rPr>
              <w:t>Gréta</w:t>
            </w:r>
          </w:p>
        </w:tc>
        <w:tc>
          <w:tcPr>
            <w:tcW w:w="3056" w:type="dxa"/>
          </w:tcPr>
          <w:p w14:paraId="37E1745F" w14:textId="77777777" w:rsidR="00FC60E4" w:rsidRDefault="00FC60E4" w:rsidP="00E01CE0">
            <w:r>
              <w:rPr>
                <w:rFonts w:cs="Times New Roman"/>
                <w:b/>
                <w:sz w:val="20"/>
                <w:szCs w:val="20"/>
              </w:rPr>
              <w:t>VVP, Cyklické</w:t>
            </w:r>
          </w:p>
          <w:p w14:paraId="5F3A22AC" w14:textId="77777777" w:rsidR="00FC60E4" w:rsidRDefault="00FC60E4" w:rsidP="00E01CE0">
            <w:r>
              <w:rPr>
                <w:rFonts w:cs="Times New Roman"/>
                <w:sz w:val="20"/>
                <w:szCs w:val="20"/>
              </w:rPr>
              <w:t>Zážitkové podujatie spojené s tvorivou dielňou</w:t>
            </w:r>
          </w:p>
        </w:tc>
        <w:tc>
          <w:tcPr>
            <w:tcW w:w="1564" w:type="dxa"/>
          </w:tcPr>
          <w:p w14:paraId="5451093C" w14:textId="77777777" w:rsidR="00FC60E4" w:rsidRDefault="00FC60E4" w:rsidP="00E01CE0">
            <w:pPr>
              <w:jc w:val="center"/>
            </w:pPr>
            <w:r>
              <w:rPr>
                <w:rFonts w:cs="Times New Roman"/>
                <w:sz w:val="20"/>
                <w:szCs w:val="20"/>
              </w:rPr>
              <w:t>14</w:t>
            </w:r>
          </w:p>
        </w:tc>
        <w:tc>
          <w:tcPr>
            <w:tcW w:w="1913" w:type="dxa"/>
          </w:tcPr>
          <w:p w14:paraId="43DC1A17" w14:textId="77777777" w:rsidR="00FC60E4" w:rsidRDefault="00FC60E4" w:rsidP="00E01CE0">
            <w:pPr>
              <w:rPr>
                <w:rFonts w:cs="Times New Roman"/>
                <w:sz w:val="20"/>
                <w:szCs w:val="20"/>
              </w:rPr>
            </w:pPr>
          </w:p>
        </w:tc>
      </w:tr>
      <w:tr w:rsidR="00FC60E4" w14:paraId="17FB6CDE" w14:textId="77777777" w:rsidTr="00FC60E4">
        <w:tc>
          <w:tcPr>
            <w:tcW w:w="1479" w:type="dxa"/>
          </w:tcPr>
          <w:p w14:paraId="060E4F93" w14:textId="77777777" w:rsidR="00FC60E4" w:rsidRDefault="00FC60E4" w:rsidP="00E01CE0">
            <w:r>
              <w:rPr>
                <w:rFonts w:cs="Times New Roman"/>
                <w:sz w:val="20"/>
                <w:szCs w:val="20"/>
              </w:rPr>
              <w:t>15.4.</w:t>
            </w:r>
          </w:p>
        </w:tc>
        <w:tc>
          <w:tcPr>
            <w:tcW w:w="1726" w:type="dxa"/>
          </w:tcPr>
          <w:p w14:paraId="6E0F7BF6" w14:textId="77777777" w:rsidR="00FC60E4" w:rsidRDefault="00FC60E4" w:rsidP="00E01CE0">
            <w:r>
              <w:rPr>
                <w:rFonts w:cs="Times New Roman"/>
                <w:sz w:val="20"/>
                <w:szCs w:val="20"/>
              </w:rPr>
              <w:t>Spoznávame Európu</w:t>
            </w:r>
          </w:p>
        </w:tc>
        <w:tc>
          <w:tcPr>
            <w:tcW w:w="3056" w:type="dxa"/>
          </w:tcPr>
          <w:p w14:paraId="63138A18" w14:textId="77777777" w:rsidR="00FC60E4" w:rsidRDefault="00FC60E4" w:rsidP="00E01CE0">
            <w:r>
              <w:rPr>
                <w:rFonts w:cs="Times New Roman"/>
                <w:b/>
                <w:sz w:val="20"/>
                <w:szCs w:val="20"/>
              </w:rPr>
              <w:t>VVP, Cyklické</w:t>
            </w:r>
          </w:p>
          <w:p w14:paraId="7FA5B320" w14:textId="77777777" w:rsidR="00FC60E4" w:rsidRDefault="00FC60E4" w:rsidP="00E01CE0">
            <w:r>
              <w:rPr>
                <w:rFonts w:cs="Times New Roman"/>
                <w:sz w:val="20"/>
                <w:szCs w:val="20"/>
              </w:rPr>
              <w:lastRenderedPageBreak/>
              <w:t>Interaktívna prednáška o jednotlivých štátoch Európy</w:t>
            </w:r>
          </w:p>
        </w:tc>
        <w:tc>
          <w:tcPr>
            <w:tcW w:w="1564" w:type="dxa"/>
          </w:tcPr>
          <w:p w14:paraId="12D5CEDC" w14:textId="77777777" w:rsidR="00FC60E4" w:rsidRDefault="00FC60E4" w:rsidP="00E01CE0">
            <w:pPr>
              <w:jc w:val="center"/>
            </w:pPr>
            <w:r>
              <w:rPr>
                <w:rFonts w:cs="Times New Roman"/>
                <w:sz w:val="20"/>
                <w:szCs w:val="20"/>
              </w:rPr>
              <w:lastRenderedPageBreak/>
              <w:t>14</w:t>
            </w:r>
          </w:p>
        </w:tc>
        <w:tc>
          <w:tcPr>
            <w:tcW w:w="1913" w:type="dxa"/>
          </w:tcPr>
          <w:p w14:paraId="2F6D87B1" w14:textId="77777777" w:rsidR="00FC60E4" w:rsidRDefault="00FC60E4" w:rsidP="00E01CE0">
            <w:pPr>
              <w:rPr>
                <w:rFonts w:cs="Times New Roman"/>
                <w:sz w:val="20"/>
                <w:szCs w:val="20"/>
              </w:rPr>
            </w:pPr>
          </w:p>
        </w:tc>
      </w:tr>
      <w:tr w:rsidR="00FC60E4" w14:paraId="7C089C96" w14:textId="77777777" w:rsidTr="00FC60E4">
        <w:tc>
          <w:tcPr>
            <w:tcW w:w="1479" w:type="dxa"/>
          </w:tcPr>
          <w:p w14:paraId="238C32C7" w14:textId="77777777" w:rsidR="00FC60E4" w:rsidRDefault="00FC60E4" w:rsidP="00E01CE0">
            <w:r>
              <w:rPr>
                <w:rFonts w:cs="Times New Roman"/>
                <w:sz w:val="20"/>
                <w:szCs w:val="20"/>
              </w:rPr>
              <w:t>15.4.</w:t>
            </w:r>
          </w:p>
        </w:tc>
        <w:tc>
          <w:tcPr>
            <w:tcW w:w="1726" w:type="dxa"/>
          </w:tcPr>
          <w:p w14:paraId="5484C3A0" w14:textId="77777777" w:rsidR="00FC60E4" w:rsidRDefault="00FC60E4" w:rsidP="00E01CE0">
            <w:r>
              <w:rPr>
                <w:rFonts w:cs="Times New Roman"/>
                <w:sz w:val="20"/>
                <w:szCs w:val="20"/>
              </w:rPr>
              <w:t>Tréning pamäti</w:t>
            </w:r>
          </w:p>
        </w:tc>
        <w:tc>
          <w:tcPr>
            <w:tcW w:w="3056" w:type="dxa"/>
          </w:tcPr>
          <w:p w14:paraId="0451A7F9" w14:textId="77777777" w:rsidR="00FC60E4" w:rsidRDefault="00FC60E4" w:rsidP="00E01CE0">
            <w:r>
              <w:rPr>
                <w:rFonts w:cs="Times New Roman"/>
                <w:b/>
                <w:sz w:val="20"/>
                <w:szCs w:val="20"/>
              </w:rPr>
              <w:t>VVP, Cyklické</w:t>
            </w:r>
          </w:p>
          <w:p w14:paraId="4BA59C93" w14:textId="77777777" w:rsidR="00FC60E4" w:rsidRDefault="00FC60E4" w:rsidP="00E01CE0">
            <w:r>
              <w:rPr>
                <w:rFonts w:cs="Times New Roman"/>
                <w:sz w:val="20"/>
                <w:szCs w:val="20"/>
              </w:rPr>
              <w:t>Interaktívna workshop trénovania pamäti</w:t>
            </w:r>
          </w:p>
        </w:tc>
        <w:tc>
          <w:tcPr>
            <w:tcW w:w="1564" w:type="dxa"/>
          </w:tcPr>
          <w:p w14:paraId="2B74982F" w14:textId="77777777" w:rsidR="00FC60E4" w:rsidRDefault="00FC60E4" w:rsidP="00E01CE0">
            <w:pPr>
              <w:jc w:val="center"/>
            </w:pPr>
            <w:r>
              <w:rPr>
                <w:rFonts w:cs="Times New Roman"/>
                <w:sz w:val="20"/>
                <w:szCs w:val="20"/>
              </w:rPr>
              <w:t>15</w:t>
            </w:r>
          </w:p>
        </w:tc>
        <w:tc>
          <w:tcPr>
            <w:tcW w:w="1913" w:type="dxa"/>
          </w:tcPr>
          <w:p w14:paraId="32FF0251" w14:textId="77777777" w:rsidR="00FC60E4" w:rsidRDefault="00FC60E4" w:rsidP="00E01CE0">
            <w:pPr>
              <w:rPr>
                <w:rFonts w:cs="Times New Roman"/>
                <w:sz w:val="20"/>
                <w:szCs w:val="20"/>
              </w:rPr>
            </w:pPr>
          </w:p>
        </w:tc>
      </w:tr>
      <w:tr w:rsidR="00FC60E4" w14:paraId="08720346" w14:textId="77777777" w:rsidTr="00FC60E4">
        <w:tc>
          <w:tcPr>
            <w:tcW w:w="1479" w:type="dxa"/>
          </w:tcPr>
          <w:p w14:paraId="716C2B6A" w14:textId="77777777" w:rsidR="00FC60E4" w:rsidRDefault="00FC60E4" w:rsidP="00E01CE0">
            <w:r>
              <w:rPr>
                <w:rFonts w:cs="Times New Roman"/>
                <w:sz w:val="20"/>
                <w:szCs w:val="20"/>
              </w:rPr>
              <w:t xml:space="preserve">16.4. </w:t>
            </w:r>
          </w:p>
        </w:tc>
        <w:tc>
          <w:tcPr>
            <w:tcW w:w="1726" w:type="dxa"/>
          </w:tcPr>
          <w:p w14:paraId="5DCA6456" w14:textId="77777777" w:rsidR="00FC60E4" w:rsidRDefault="00FC60E4" w:rsidP="00E01CE0">
            <w:r>
              <w:rPr>
                <w:rFonts w:cs="Times New Roman"/>
                <w:sz w:val="20"/>
                <w:szCs w:val="20"/>
              </w:rPr>
              <w:t>Hrnček, var</w:t>
            </w:r>
          </w:p>
        </w:tc>
        <w:tc>
          <w:tcPr>
            <w:tcW w:w="3056" w:type="dxa"/>
          </w:tcPr>
          <w:p w14:paraId="3878278F" w14:textId="77777777" w:rsidR="00FC60E4" w:rsidRDefault="00FC60E4" w:rsidP="00E01CE0">
            <w:r>
              <w:rPr>
                <w:rFonts w:cs="Times New Roman"/>
                <w:b/>
                <w:sz w:val="20"/>
                <w:szCs w:val="20"/>
              </w:rPr>
              <w:t>VVP, Cyklické</w:t>
            </w:r>
          </w:p>
          <w:p w14:paraId="74927D80" w14:textId="77777777" w:rsidR="00FC60E4" w:rsidRDefault="00FC60E4" w:rsidP="00E01CE0">
            <w:r>
              <w:rPr>
                <w:rFonts w:cs="Times New Roman"/>
                <w:sz w:val="20"/>
                <w:szCs w:val="20"/>
              </w:rPr>
              <w:t>Zážitkové čítanie spojené s tvorivou dielňou</w:t>
            </w:r>
          </w:p>
        </w:tc>
        <w:tc>
          <w:tcPr>
            <w:tcW w:w="1564" w:type="dxa"/>
          </w:tcPr>
          <w:p w14:paraId="32E58E90" w14:textId="77777777" w:rsidR="00FC60E4" w:rsidRDefault="00FC60E4" w:rsidP="00E01CE0">
            <w:pPr>
              <w:jc w:val="center"/>
              <w:rPr>
                <w:rFonts w:cs="Times New Roman"/>
                <w:sz w:val="20"/>
                <w:szCs w:val="20"/>
              </w:rPr>
            </w:pPr>
          </w:p>
          <w:p w14:paraId="2B9AF5EB" w14:textId="77777777" w:rsidR="00FC60E4" w:rsidRDefault="00FC60E4" w:rsidP="00E01CE0">
            <w:pPr>
              <w:jc w:val="center"/>
            </w:pPr>
            <w:r>
              <w:rPr>
                <w:rFonts w:cs="Times New Roman"/>
                <w:sz w:val="20"/>
                <w:szCs w:val="20"/>
              </w:rPr>
              <w:t>17</w:t>
            </w:r>
          </w:p>
        </w:tc>
        <w:tc>
          <w:tcPr>
            <w:tcW w:w="1913" w:type="dxa"/>
          </w:tcPr>
          <w:p w14:paraId="72D8F669" w14:textId="77777777" w:rsidR="00FC60E4" w:rsidRDefault="00FC60E4" w:rsidP="00E01CE0">
            <w:pPr>
              <w:snapToGrid w:val="0"/>
              <w:rPr>
                <w:rFonts w:cs="Times New Roman"/>
                <w:sz w:val="20"/>
                <w:szCs w:val="20"/>
              </w:rPr>
            </w:pPr>
          </w:p>
        </w:tc>
      </w:tr>
      <w:tr w:rsidR="00FC60E4" w14:paraId="4CB93BA3" w14:textId="77777777" w:rsidTr="00FC60E4">
        <w:tc>
          <w:tcPr>
            <w:tcW w:w="1479" w:type="dxa"/>
          </w:tcPr>
          <w:p w14:paraId="18F441EA" w14:textId="77777777" w:rsidR="00FC60E4" w:rsidRDefault="00FC60E4" w:rsidP="00E01CE0">
            <w:r>
              <w:rPr>
                <w:rFonts w:cs="Times New Roman"/>
                <w:sz w:val="20"/>
                <w:szCs w:val="20"/>
              </w:rPr>
              <w:t>16.4.</w:t>
            </w:r>
          </w:p>
        </w:tc>
        <w:tc>
          <w:tcPr>
            <w:tcW w:w="1726" w:type="dxa"/>
          </w:tcPr>
          <w:p w14:paraId="6D916B4C" w14:textId="77777777" w:rsidR="00FC60E4" w:rsidRDefault="00FC60E4" w:rsidP="00E01CE0">
            <w:r>
              <w:rPr>
                <w:rFonts w:cs="Times New Roman"/>
                <w:sz w:val="20"/>
                <w:szCs w:val="20"/>
              </w:rPr>
              <w:t>Klub Nezábudka</w:t>
            </w:r>
          </w:p>
        </w:tc>
        <w:tc>
          <w:tcPr>
            <w:tcW w:w="3056" w:type="dxa"/>
          </w:tcPr>
          <w:p w14:paraId="7ECE32C6" w14:textId="77777777" w:rsidR="00FC60E4" w:rsidRDefault="00FC60E4" w:rsidP="00E01CE0">
            <w:r>
              <w:rPr>
                <w:rFonts w:cs="Times New Roman"/>
                <w:b/>
                <w:sz w:val="20"/>
                <w:szCs w:val="20"/>
              </w:rPr>
              <w:t>VVP, Cyklické</w:t>
            </w:r>
          </w:p>
          <w:p w14:paraId="477ED2FC" w14:textId="77777777" w:rsidR="00FC60E4" w:rsidRDefault="00FC60E4" w:rsidP="00E01CE0">
            <w:r>
              <w:rPr>
                <w:rFonts w:cs="Times New Roman"/>
                <w:bCs/>
                <w:sz w:val="20"/>
                <w:szCs w:val="20"/>
              </w:rPr>
              <w:t>Podporná skupina pre duševné zdravie. Téma Vzťahy</w:t>
            </w:r>
          </w:p>
        </w:tc>
        <w:tc>
          <w:tcPr>
            <w:tcW w:w="1564" w:type="dxa"/>
          </w:tcPr>
          <w:p w14:paraId="6770ED87" w14:textId="77777777" w:rsidR="00FC60E4" w:rsidRDefault="00FC60E4" w:rsidP="00E01CE0">
            <w:pPr>
              <w:jc w:val="center"/>
            </w:pPr>
            <w:r>
              <w:rPr>
                <w:rFonts w:cs="Times New Roman"/>
                <w:sz w:val="20"/>
                <w:szCs w:val="20"/>
              </w:rPr>
              <w:t>15</w:t>
            </w:r>
          </w:p>
        </w:tc>
        <w:tc>
          <w:tcPr>
            <w:tcW w:w="1913" w:type="dxa"/>
          </w:tcPr>
          <w:p w14:paraId="72554807" w14:textId="77777777" w:rsidR="00FC60E4" w:rsidRDefault="00FC60E4" w:rsidP="00E01CE0">
            <w:pPr>
              <w:snapToGrid w:val="0"/>
              <w:rPr>
                <w:rFonts w:cs="Times New Roman"/>
                <w:sz w:val="20"/>
                <w:szCs w:val="20"/>
              </w:rPr>
            </w:pPr>
          </w:p>
        </w:tc>
      </w:tr>
      <w:tr w:rsidR="00FC60E4" w14:paraId="07ABE0AF" w14:textId="77777777" w:rsidTr="00FC60E4">
        <w:tc>
          <w:tcPr>
            <w:tcW w:w="1479" w:type="dxa"/>
          </w:tcPr>
          <w:p w14:paraId="7931C93B" w14:textId="77777777" w:rsidR="00FC60E4" w:rsidRDefault="00FC60E4" w:rsidP="00E01CE0">
            <w:r>
              <w:rPr>
                <w:rFonts w:cs="Times New Roman"/>
                <w:sz w:val="20"/>
                <w:szCs w:val="20"/>
              </w:rPr>
              <w:t>16.4.</w:t>
            </w:r>
          </w:p>
        </w:tc>
        <w:tc>
          <w:tcPr>
            <w:tcW w:w="1726" w:type="dxa"/>
          </w:tcPr>
          <w:p w14:paraId="0601E7A7" w14:textId="77777777" w:rsidR="00FC60E4" w:rsidRDefault="00FC60E4" w:rsidP="00E01CE0">
            <w:r>
              <w:rPr>
                <w:rFonts w:cs="Times New Roman"/>
                <w:sz w:val="20"/>
                <w:szCs w:val="20"/>
              </w:rPr>
              <w:t>BIV + výmena kníh</w:t>
            </w:r>
          </w:p>
        </w:tc>
        <w:tc>
          <w:tcPr>
            <w:tcW w:w="3056" w:type="dxa"/>
          </w:tcPr>
          <w:p w14:paraId="1220B807" w14:textId="77777777" w:rsidR="00FC60E4" w:rsidRDefault="00FC60E4" w:rsidP="00E01CE0">
            <w:r>
              <w:rPr>
                <w:rFonts w:cs="Times New Roman"/>
                <w:b/>
                <w:sz w:val="20"/>
                <w:szCs w:val="20"/>
              </w:rPr>
              <w:t>VVP, Cyklické</w:t>
            </w:r>
          </w:p>
          <w:p w14:paraId="0C40AD87"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84DC460" w14:textId="77777777" w:rsidR="00FC60E4" w:rsidRDefault="00FC60E4" w:rsidP="00E01CE0">
            <w:pPr>
              <w:jc w:val="center"/>
              <w:rPr>
                <w:rFonts w:cs="Times New Roman"/>
                <w:sz w:val="20"/>
                <w:szCs w:val="20"/>
              </w:rPr>
            </w:pPr>
          </w:p>
          <w:p w14:paraId="4A73506B" w14:textId="77777777" w:rsidR="00FC60E4" w:rsidRDefault="00FC60E4" w:rsidP="00E01CE0">
            <w:pPr>
              <w:jc w:val="center"/>
            </w:pPr>
            <w:r>
              <w:rPr>
                <w:rFonts w:cs="Times New Roman"/>
                <w:sz w:val="20"/>
                <w:szCs w:val="20"/>
              </w:rPr>
              <w:t>38</w:t>
            </w:r>
          </w:p>
        </w:tc>
        <w:tc>
          <w:tcPr>
            <w:tcW w:w="1913" w:type="dxa"/>
          </w:tcPr>
          <w:p w14:paraId="44E105E4" w14:textId="77777777" w:rsidR="00FC60E4" w:rsidRDefault="00FC60E4" w:rsidP="00E01CE0">
            <w:pPr>
              <w:snapToGrid w:val="0"/>
              <w:rPr>
                <w:rFonts w:cs="Times New Roman"/>
                <w:sz w:val="20"/>
                <w:szCs w:val="20"/>
              </w:rPr>
            </w:pPr>
          </w:p>
        </w:tc>
      </w:tr>
      <w:tr w:rsidR="00FC60E4" w14:paraId="5478C521" w14:textId="77777777" w:rsidTr="00FC60E4">
        <w:tc>
          <w:tcPr>
            <w:tcW w:w="1479" w:type="dxa"/>
          </w:tcPr>
          <w:p w14:paraId="67D75FC8" w14:textId="77777777" w:rsidR="00FC60E4" w:rsidRDefault="00FC60E4" w:rsidP="00E01CE0">
            <w:r>
              <w:rPr>
                <w:rFonts w:cs="Times New Roman"/>
                <w:sz w:val="20"/>
                <w:szCs w:val="20"/>
              </w:rPr>
              <w:t>23.4.</w:t>
            </w:r>
          </w:p>
        </w:tc>
        <w:tc>
          <w:tcPr>
            <w:tcW w:w="1726" w:type="dxa"/>
          </w:tcPr>
          <w:p w14:paraId="4C825D10" w14:textId="77777777" w:rsidR="00FC60E4" w:rsidRDefault="00FC60E4" w:rsidP="00E01CE0">
            <w:r>
              <w:rPr>
                <w:rFonts w:cs="Times New Roman"/>
                <w:sz w:val="20"/>
                <w:szCs w:val="20"/>
              </w:rPr>
              <w:t>Klub Nezábudka</w:t>
            </w:r>
          </w:p>
        </w:tc>
        <w:tc>
          <w:tcPr>
            <w:tcW w:w="3056" w:type="dxa"/>
          </w:tcPr>
          <w:p w14:paraId="40390DBF" w14:textId="77777777" w:rsidR="00FC60E4" w:rsidRDefault="00FC60E4" w:rsidP="00E01CE0">
            <w:r>
              <w:rPr>
                <w:rFonts w:cs="Times New Roman"/>
                <w:b/>
                <w:sz w:val="20"/>
                <w:szCs w:val="20"/>
              </w:rPr>
              <w:t>VVP, Cyklické</w:t>
            </w:r>
          </w:p>
          <w:p w14:paraId="67D1378B" w14:textId="77777777" w:rsidR="00FC60E4" w:rsidRDefault="00FC60E4" w:rsidP="00E01CE0">
            <w:r>
              <w:rPr>
                <w:rFonts w:cs="Times New Roman"/>
                <w:bCs/>
                <w:sz w:val="20"/>
                <w:szCs w:val="20"/>
              </w:rPr>
              <w:t>Podporná skupina pre duševné zdravie. Téma Vzťahy</w:t>
            </w:r>
          </w:p>
        </w:tc>
        <w:tc>
          <w:tcPr>
            <w:tcW w:w="1564" w:type="dxa"/>
          </w:tcPr>
          <w:p w14:paraId="604CC38F" w14:textId="77777777" w:rsidR="00FC60E4" w:rsidRDefault="00FC60E4" w:rsidP="00E01CE0">
            <w:pPr>
              <w:jc w:val="center"/>
            </w:pPr>
            <w:r>
              <w:rPr>
                <w:rFonts w:cs="Times New Roman"/>
                <w:sz w:val="20"/>
                <w:szCs w:val="20"/>
              </w:rPr>
              <w:t>13</w:t>
            </w:r>
          </w:p>
        </w:tc>
        <w:tc>
          <w:tcPr>
            <w:tcW w:w="1913" w:type="dxa"/>
          </w:tcPr>
          <w:p w14:paraId="7BF72CA6" w14:textId="77777777" w:rsidR="00FC60E4" w:rsidRDefault="00FC60E4" w:rsidP="00E01CE0">
            <w:pPr>
              <w:snapToGrid w:val="0"/>
              <w:rPr>
                <w:rFonts w:cs="Times New Roman"/>
                <w:sz w:val="20"/>
                <w:szCs w:val="20"/>
              </w:rPr>
            </w:pPr>
          </w:p>
        </w:tc>
      </w:tr>
      <w:tr w:rsidR="00FC60E4" w14:paraId="092A7DED" w14:textId="77777777" w:rsidTr="00FC60E4">
        <w:tc>
          <w:tcPr>
            <w:tcW w:w="1479" w:type="dxa"/>
          </w:tcPr>
          <w:p w14:paraId="382F6153" w14:textId="77777777" w:rsidR="00FC60E4" w:rsidRDefault="00FC60E4" w:rsidP="00E01CE0">
            <w:r>
              <w:rPr>
                <w:rFonts w:cs="Times New Roman"/>
                <w:sz w:val="20"/>
                <w:szCs w:val="20"/>
              </w:rPr>
              <w:t>23.4.</w:t>
            </w:r>
          </w:p>
        </w:tc>
        <w:tc>
          <w:tcPr>
            <w:tcW w:w="1726" w:type="dxa"/>
          </w:tcPr>
          <w:p w14:paraId="0CB57AEE" w14:textId="77777777" w:rsidR="00FC60E4" w:rsidRDefault="00FC60E4" w:rsidP="00E01CE0">
            <w:r>
              <w:rPr>
                <w:rFonts w:cs="Times New Roman"/>
                <w:sz w:val="20"/>
                <w:szCs w:val="20"/>
              </w:rPr>
              <w:t>Hrnček, var</w:t>
            </w:r>
          </w:p>
        </w:tc>
        <w:tc>
          <w:tcPr>
            <w:tcW w:w="3056" w:type="dxa"/>
          </w:tcPr>
          <w:p w14:paraId="2939C4C5" w14:textId="77777777" w:rsidR="00FC60E4" w:rsidRDefault="00FC60E4" w:rsidP="00E01CE0">
            <w:r>
              <w:rPr>
                <w:rFonts w:cs="Times New Roman"/>
                <w:b/>
                <w:sz w:val="20"/>
                <w:szCs w:val="20"/>
              </w:rPr>
              <w:t>VVP, Cyklické</w:t>
            </w:r>
          </w:p>
          <w:p w14:paraId="283E77E9" w14:textId="77777777" w:rsidR="00FC60E4" w:rsidRDefault="00FC60E4" w:rsidP="00E01CE0">
            <w:r>
              <w:rPr>
                <w:rFonts w:cs="Times New Roman"/>
                <w:sz w:val="20"/>
                <w:szCs w:val="20"/>
              </w:rPr>
              <w:t>Zážitkové čítanie spojené s tvorivou dielňou</w:t>
            </w:r>
          </w:p>
        </w:tc>
        <w:tc>
          <w:tcPr>
            <w:tcW w:w="1564" w:type="dxa"/>
          </w:tcPr>
          <w:p w14:paraId="7F8ADDEA" w14:textId="77777777" w:rsidR="00FC60E4" w:rsidRDefault="00FC60E4" w:rsidP="00E01CE0">
            <w:pPr>
              <w:jc w:val="center"/>
              <w:rPr>
                <w:rFonts w:cs="Times New Roman"/>
                <w:sz w:val="20"/>
                <w:szCs w:val="20"/>
              </w:rPr>
            </w:pPr>
          </w:p>
          <w:p w14:paraId="0D7043A9" w14:textId="77777777" w:rsidR="00FC60E4" w:rsidRDefault="00FC60E4" w:rsidP="00E01CE0">
            <w:pPr>
              <w:jc w:val="center"/>
            </w:pPr>
            <w:r>
              <w:rPr>
                <w:rFonts w:cs="Times New Roman"/>
                <w:sz w:val="20"/>
                <w:szCs w:val="20"/>
              </w:rPr>
              <w:t>13</w:t>
            </w:r>
          </w:p>
        </w:tc>
        <w:tc>
          <w:tcPr>
            <w:tcW w:w="1913" w:type="dxa"/>
          </w:tcPr>
          <w:p w14:paraId="26E0625E" w14:textId="77777777" w:rsidR="00FC60E4" w:rsidRDefault="00FC60E4" w:rsidP="00E01CE0">
            <w:pPr>
              <w:snapToGrid w:val="0"/>
              <w:rPr>
                <w:rFonts w:cs="Times New Roman"/>
                <w:sz w:val="20"/>
                <w:szCs w:val="20"/>
              </w:rPr>
            </w:pPr>
          </w:p>
        </w:tc>
      </w:tr>
      <w:tr w:rsidR="00FC60E4" w14:paraId="0CF321BF" w14:textId="77777777" w:rsidTr="00FC60E4">
        <w:tc>
          <w:tcPr>
            <w:tcW w:w="1479" w:type="dxa"/>
          </w:tcPr>
          <w:p w14:paraId="3E2DB567" w14:textId="77777777" w:rsidR="00FC60E4" w:rsidRDefault="00FC60E4" w:rsidP="00E01CE0">
            <w:r>
              <w:rPr>
                <w:rFonts w:cs="Times New Roman"/>
                <w:sz w:val="20"/>
                <w:szCs w:val="20"/>
              </w:rPr>
              <w:t>25.4.</w:t>
            </w:r>
          </w:p>
        </w:tc>
        <w:tc>
          <w:tcPr>
            <w:tcW w:w="1726" w:type="dxa"/>
          </w:tcPr>
          <w:p w14:paraId="7A95151E"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445824E5" w14:textId="77777777" w:rsidR="00FC60E4" w:rsidRDefault="00FC60E4" w:rsidP="00E01CE0">
            <w:r>
              <w:rPr>
                <w:rFonts w:cs="Times New Roman"/>
                <w:b/>
                <w:sz w:val="20"/>
                <w:szCs w:val="20"/>
              </w:rPr>
              <w:t>VVP, Cyklické</w:t>
            </w:r>
          </w:p>
          <w:p w14:paraId="048C4EEB" w14:textId="77777777" w:rsidR="00FC60E4" w:rsidRDefault="00FC60E4" w:rsidP="00E01CE0">
            <w:r>
              <w:rPr>
                <w:rFonts w:cs="Times New Roman"/>
                <w:bCs/>
                <w:sz w:val="20"/>
                <w:szCs w:val="20"/>
              </w:rPr>
              <w:t>Stretnutie členov klubu</w:t>
            </w:r>
          </w:p>
        </w:tc>
        <w:tc>
          <w:tcPr>
            <w:tcW w:w="1564" w:type="dxa"/>
          </w:tcPr>
          <w:p w14:paraId="15BC4C2A" w14:textId="77777777" w:rsidR="00FC60E4" w:rsidRDefault="00FC60E4" w:rsidP="00E01CE0">
            <w:pPr>
              <w:jc w:val="center"/>
            </w:pPr>
            <w:r>
              <w:rPr>
                <w:rFonts w:cs="Times New Roman"/>
                <w:sz w:val="20"/>
                <w:szCs w:val="20"/>
              </w:rPr>
              <w:t>11</w:t>
            </w:r>
          </w:p>
        </w:tc>
        <w:tc>
          <w:tcPr>
            <w:tcW w:w="1913" w:type="dxa"/>
          </w:tcPr>
          <w:p w14:paraId="73C2A2F9" w14:textId="77777777" w:rsidR="00FC60E4" w:rsidRDefault="00FC60E4" w:rsidP="00E01CE0">
            <w:pPr>
              <w:snapToGrid w:val="0"/>
              <w:rPr>
                <w:rFonts w:cs="Times New Roman"/>
                <w:sz w:val="20"/>
                <w:szCs w:val="20"/>
              </w:rPr>
            </w:pPr>
          </w:p>
        </w:tc>
      </w:tr>
      <w:tr w:rsidR="00FC60E4" w14:paraId="7546524A" w14:textId="77777777" w:rsidTr="00FC60E4">
        <w:tc>
          <w:tcPr>
            <w:tcW w:w="1479" w:type="dxa"/>
          </w:tcPr>
          <w:p w14:paraId="66625674" w14:textId="77777777" w:rsidR="00FC60E4" w:rsidRDefault="00FC60E4" w:rsidP="00E01CE0">
            <w:r>
              <w:rPr>
                <w:rFonts w:cs="Times New Roman"/>
                <w:sz w:val="20"/>
                <w:szCs w:val="20"/>
              </w:rPr>
              <w:t>25.4.</w:t>
            </w:r>
          </w:p>
        </w:tc>
        <w:tc>
          <w:tcPr>
            <w:tcW w:w="1726" w:type="dxa"/>
          </w:tcPr>
          <w:p w14:paraId="659B9793" w14:textId="77777777" w:rsidR="00FC60E4" w:rsidRDefault="00FC60E4" w:rsidP="00E01CE0">
            <w:r>
              <w:rPr>
                <w:rFonts w:cs="Times New Roman"/>
                <w:sz w:val="20"/>
                <w:szCs w:val="20"/>
              </w:rPr>
              <w:t>Spoznávame Európu</w:t>
            </w:r>
          </w:p>
        </w:tc>
        <w:tc>
          <w:tcPr>
            <w:tcW w:w="3056" w:type="dxa"/>
          </w:tcPr>
          <w:p w14:paraId="1D12D0C6" w14:textId="77777777" w:rsidR="00FC60E4" w:rsidRDefault="00FC60E4" w:rsidP="00E01CE0">
            <w:r>
              <w:rPr>
                <w:rFonts w:cs="Times New Roman"/>
                <w:b/>
                <w:sz w:val="20"/>
                <w:szCs w:val="20"/>
              </w:rPr>
              <w:t>VVP, Cyklické</w:t>
            </w:r>
          </w:p>
          <w:p w14:paraId="75E004C2" w14:textId="77777777" w:rsidR="00FC60E4" w:rsidRDefault="00FC60E4" w:rsidP="00E01CE0">
            <w:r>
              <w:rPr>
                <w:rFonts w:cs="Times New Roman"/>
                <w:sz w:val="20"/>
                <w:szCs w:val="20"/>
              </w:rPr>
              <w:t>Interaktívna prednáška o jednotlivých štátoch Európy</w:t>
            </w:r>
          </w:p>
        </w:tc>
        <w:tc>
          <w:tcPr>
            <w:tcW w:w="1564" w:type="dxa"/>
          </w:tcPr>
          <w:p w14:paraId="2E237599" w14:textId="77777777" w:rsidR="00FC60E4" w:rsidRDefault="00FC60E4" w:rsidP="00E01CE0">
            <w:pPr>
              <w:jc w:val="center"/>
            </w:pPr>
            <w:r>
              <w:rPr>
                <w:rFonts w:cs="Times New Roman"/>
                <w:sz w:val="20"/>
                <w:szCs w:val="20"/>
              </w:rPr>
              <w:t>50</w:t>
            </w:r>
          </w:p>
        </w:tc>
        <w:tc>
          <w:tcPr>
            <w:tcW w:w="1913" w:type="dxa"/>
          </w:tcPr>
          <w:p w14:paraId="21633072" w14:textId="77777777" w:rsidR="00FC60E4" w:rsidRDefault="00FC60E4" w:rsidP="00E01CE0">
            <w:pPr>
              <w:rPr>
                <w:rFonts w:cs="Times New Roman"/>
                <w:sz w:val="20"/>
                <w:szCs w:val="20"/>
              </w:rPr>
            </w:pPr>
          </w:p>
        </w:tc>
      </w:tr>
      <w:tr w:rsidR="00FC60E4" w14:paraId="36AFDDFD" w14:textId="77777777" w:rsidTr="00FC60E4">
        <w:tc>
          <w:tcPr>
            <w:tcW w:w="1479" w:type="dxa"/>
          </w:tcPr>
          <w:p w14:paraId="25CFC8A9" w14:textId="77777777" w:rsidR="00FC60E4" w:rsidRDefault="00FC60E4" w:rsidP="00E01CE0">
            <w:r>
              <w:rPr>
                <w:rFonts w:cs="Times New Roman"/>
                <w:sz w:val="20"/>
                <w:szCs w:val="20"/>
              </w:rPr>
              <w:t>25.4.</w:t>
            </w:r>
          </w:p>
        </w:tc>
        <w:tc>
          <w:tcPr>
            <w:tcW w:w="1726" w:type="dxa"/>
          </w:tcPr>
          <w:p w14:paraId="2F51C4E7"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6EFB8CA9" w14:textId="77777777" w:rsidR="00FC60E4" w:rsidRDefault="00FC60E4" w:rsidP="00E01CE0">
            <w:r>
              <w:rPr>
                <w:rFonts w:cs="Times New Roman"/>
                <w:b/>
                <w:sz w:val="20"/>
                <w:szCs w:val="20"/>
              </w:rPr>
              <w:t>VVP, Cyklické</w:t>
            </w:r>
          </w:p>
          <w:p w14:paraId="435018D2" w14:textId="77777777" w:rsidR="00FC60E4" w:rsidRDefault="00FC60E4" w:rsidP="00E01CE0">
            <w:r>
              <w:rPr>
                <w:rFonts w:cs="Times New Roman"/>
                <w:bCs/>
                <w:sz w:val="20"/>
                <w:szCs w:val="20"/>
              </w:rPr>
              <w:t xml:space="preserve">Stretnutie členov klubu </w:t>
            </w:r>
          </w:p>
        </w:tc>
        <w:tc>
          <w:tcPr>
            <w:tcW w:w="1564" w:type="dxa"/>
          </w:tcPr>
          <w:p w14:paraId="72D4F9A4" w14:textId="77777777" w:rsidR="00FC60E4" w:rsidRDefault="00FC60E4" w:rsidP="00E01CE0">
            <w:pPr>
              <w:jc w:val="center"/>
            </w:pPr>
            <w:r>
              <w:rPr>
                <w:rFonts w:cs="Times New Roman"/>
                <w:sz w:val="20"/>
                <w:szCs w:val="20"/>
              </w:rPr>
              <w:t>10</w:t>
            </w:r>
          </w:p>
        </w:tc>
        <w:tc>
          <w:tcPr>
            <w:tcW w:w="1913" w:type="dxa"/>
          </w:tcPr>
          <w:p w14:paraId="6F7A021C" w14:textId="77777777" w:rsidR="00FC60E4" w:rsidRDefault="00FC60E4" w:rsidP="00E01CE0">
            <w:pPr>
              <w:rPr>
                <w:rFonts w:cs="Times New Roman"/>
                <w:sz w:val="20"/>
                <w:szCs w:val="20"/>
              </w:rPr>
            </w:pPr>
          </w:p>
        </w:tc>
      </w:tr>
      <w:tr w:rsidR="00FC60E4" w14:paraId="14E88049" w14:textId="77777777" w:rsidTr="00FC60E4">
        <w:tc>
          <w:tcPr>
            <w:tcW w:w="1479" w:type="dxa"/>
          </w:tcPr>
          <w:p w14:paraId="13E40975" w14:textId="77777777" w:rsidR="00FC60E4" w:rsidRDefault="00FC60E4" w:rsidP="00E01CE0">
            <w:r>
              <w:rPr>
                <w:rFonts w:cs="Times New Roman"/>
                <w:sz w:val="20"/>
                <w:szCs w:val="20"/>
              </w:rPr>
              <w:t>25.4.</w:t>
            </w:r>
          </w:p>
        </w:tc>
        <w:tc>
          <w:tcPr>
            <w:tcW w:w="1726" w:type="dxa"/>
          </w:tcPr>
          <w:p w14:paraId="2E4B791D" w14:textId="77777777" w:rsidR="00FC60E4" w:rsidRDefault="00FC60E4" w:rsidP="00E01CE0">
            <w:r>
              <w:rPr>
                <w:rFonts w:cs="Times New Roman"/>
                <w:sz w:val="20"/>
                <w:szCs w:val="20"/>
              </w:rPr>
              <w:t>BIV + výmena kníh</w:t>
            </w:r>
          </w:p>
        </w:tc>
        <w:tc>
          <w:tcPr>
            <w:tcW w:w="3056" w:type="dxa"/>
          </w:tcPr>
          <w:p w14:paraId="20721C70" w14:textId="77777777" w:rsidR="00FC60E4" w:rsidRDefault="00FC60E4" w:rsidP="00E01CE0">
            <w:r>
              <w:rPr>
                <w:rFonts w:cs="Times New Roman"/>
                <w:b/>
                <w:sz w:val="20"/>
                <w:szCs w:val="20"/>
              </w:rPr>
              <w:t>VVP, Cyklické</w:t>
            </w:r>
          </w:p>
          <w:p w14:paraId="54B9B26D"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72FEF336" w14:textId="77777777" w:rsidR="00FC60E4" w:rsidRDefault="00FC60E4" w:rsidP="00E01CE0">
            <w:pPr>
              <w:jc w:val="center"/>
              <w:rPr>
                <w:rFonts w:cs="Times New Roman"/>
                <w:sz w:val="20"/>
                <w:szCs w:val="20"/>
              </w:rPr>
            </w:pPr>
          </w:p>
          <w:p w14:paraId="39C542DF" w14:textId="77777777" w:rsidR="00FC60E4" w:rsidRDefault="00FC60E4" w:rsidP="00E01CE0">
            <w:pPr>
              <w:jc w:val="center"/>
            </w:pPr>
            <w:r>
              <w:rPr>
                <w:rFonts w:cs="Times New Roman"/>
                <w:sz w:val="20"/>
                <w:szCs w:val="20"/>
              </w:rPr>
              <w:t>20</w:t>
            </w:r>
          </w:p>
        </w:tc>
        <w:tc>
          <w:tcPr>
            <w:tcW w:w="1913" w:type="dxa"/>
          </w:tcPr>
          <w:p w14:paraId="5FA34059" w14:textId="77777777" w:rsidR="00FC60E4" w:rsidRDefault="00FC60E4" w:rsidP="00E01CE0">
            <w:pPr>
              <w:snapToGrid w:val="0"/>
              <w:rPr>
                <w:rFonts w:cs="Times New Roman"/>
                <w:sz w:val="20"/>
                <w:szCs w:val="20"/>
              </w:rPr>
            </w:pPr>
          </w:p>
        </w:tc>
      </w:tr>
      <w:tr w:rsidR="00FC60E4" w14:paraId="7C2F6EA0" w14:textId="77777777" w:rsidTr="00FC60E4">
        <w:trPr>
          <w:trHeight w:val="982"/>
        </w:trPr>
        <w:tc>
          <w:tcPr>
            <w:tcW w:w="1479" w:type="dxa"/>
          </w:tcPr>
          <w:p w14:paraId="368E1DDA" w14:textId="77777777" w:rsidR="00FC60E4" w:rsidRDefault="00FC60E4" w:rsidP="00E01CE0">
            <w:r>
              <w:rPr>
                <w:rFonts w:cs="Times New Roman"/>
                <w:sz w:val="20"/>
                <w:szCs w:val="20"/>
              </w:rPr>
              <w:t>25.4.</w:t>
            </w:r>
          </w:p>
        </w:tc>
        <w:tc>
          <w:tcPr>
            <w:tcW w:w="1726" w:type="dxa"/>
          </w:tcPr>
          <w:p w14:paraId="051C09EB" w14:textId="77777777" w:rsidR="00FC60E4" w:rsidRDefault="00FC60E4" w:rsidP="00E01CE0">
            <w:r>
              <w:rPr>
                <w:rFonts w:cs="Times New Roman"/>
                <w:sz w:val="20"/>
                <w:szCs w:val="20"/>
              </w:rPr>
              <w:t>BIV + výmena kníh</w:t>
            </w:r>
          </w:p>
        </w:tc>
        <w:tc>
          <w:tcPr>
            <w:tcW w:w="3056" w:type="dxa"/>
          </w:tcPr>
          <w:p w14:paraId="1FB5280E" w14:textId="77777777" w:rsidR="00FC60E4" w:rsidRDefault="00FC60E4" w:rsidP="00E01CE0">
            <w:r>
              <w:rPr>
                <w:rFonts w:cs="Times New Roman"/>
                <w:b/>
                <w:sz w:val="20"/>
                <w:szCs w:val="20"/>
              </w:rPr>
              <w:t>VVP, Cyklické</w:t>
            </w:r>
          </w:p>
          <w:p w14:paraId="03CE76F5"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2B64EA0" w14:textId="77777777" w:rsidR="00FC60E4" w:rsidRDefault="00FC60E4" w:rsidP="00E01CE0">
            <w:pPr>
              <w:jc w:val="center"/>
              <w:rPr>
                <w:rFonts w:cs="Times New Roman"/>
                <w:sz w:val="20"/>
                <w:szCs w:val="20"/>
              </w:rPr>
            </w:pPr>
          </w:p>
          <w:p w14:paraId="46F31DC0" w14:textId="77777777" w:rsidR="00FC60E4" w:rsidRDefault="00FC60E4" w:rsidP="00E01CE0">
            <w:pPr>
              <w:jc w:val="center"/>
            </w:pPr>
            <w:r>
              <w:rPr>
                <w:rFonts w:cs="Times New Roman"/>
                <w:sz w:val="20"/>
                <w:szCs w:val="20"/>
              </w:rPr>
              <w:t>22</w:t>
            </w:r>
          </w:p>
        </w:tc>
        <w:tc>
          <w:tcPr>
            <w:tcW w:w="1913" w:type="dxa"/>
          </w:tcPr>
          <w:p w14:paraId="77C92F7B" w14:textId="77777777" w:rsidR="00FC60E4" w:rsidRDefault="00FC60E4" w:rsidP="00E01CE0">
            <w:pPr>
              <w:snapToGrid w:val="0"/>
              <w:rPr>
                <w:rFonts w:cs="Times New Roman"/>
                <w:sz w:val="20"/>
                <w:szCs w:val="20"/>
              </w:rPr>
            </w:pPr>
          </w:p>
        </w:tc>
      </w:tr>
      <w:tr w:rsidR="00FC60E4" w14:paraId="5E5F6425" w14:textId="77777777" w:rsidTr="00FC60E4">
        <w:tc>
          <w:tcPr>
            <w:tcW w:w="1479" w:type="dxa"/>
          </w:tcPr>
          <w:p w14:paraId="42B3F486" w14:textId="77777777" w:rsidR="00FC60E4" w:rsidRDefault="00FC60E4" w:rsidP="00E01CE0">
            <w:r>
              <w:rPr>
                <w:rFonts w:cs="Times New Roman"/>
                <w:sz w:val="20"/>
                <w:szCs w:val="20"/>
              </w:rPr>
              <w:t>28.4.</w:t>
            </w:r>
          </w:p>
        </w:tc>
        <w:tc>
          <w:tcPr>
            <w:tcW w:w="1726" w:type="dxa"/>
          </w:tcPr>
          <w:p w14:paraId="0CB89106" w14:textId="77777777" w:rsidR="00FC60E4" w:rsidRDefault="00FC60E4" w:rsidP="00E01CE0">
            <w:r>
              <w:rPr>
                <w:rFonts w:cs="Times New Roman"/>
                <w:sz w:val="20"/>
                <w:szCs w:val="20"/>
              </w:rPr>
              <w:t>BIV + výmena kníh</w:t>
            </w:r>
          </w:p>
        </w:tc>
        <w:tc>
          <w:tcPr>
            <w:tcW w:w="3056" w:type="dxa"/>
          </w:tcPr>
          <w:p w14:paraId="1FA04C94" w14:textId="77777777" w:rsidR="00FC60E4" w:rsidRDefault="00FC60E4" w:rsidP="00E01CE0">
            <w:r>
              <w:rPr>
                <w:rFonts w:cs="Times New Roman"/>
                <w:b/>
                <w:sz w:val="20"/>
                <w:szCs w:val="20"/>
              </w:rPr>
              <w:t>VVP, Cyklické</w:t>
            </w:r>
          </w:p>
          <w:p w14:paraId="63A6827C"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05E8BC25" w14:textId="77777777" w:rsidR="00FC60E4" w:rsidRDefault="00FC60E4" w:rsidP="00E01CE0">
            <w:pPr>
              <w:jc w:val="center"/>
              <w:rPr>
                <w:rFonts w:cs="Times New Roman"/>
                <w:sz w:val="20"/>
                <w:szCs w:val="20"/>
              </w:rPr>
            </w:pPr>
          </w:p>
          <w:p w14:paraId="4C869CE6" w14:textId="77777777" w:rsidR="00FC60E4" w:rsidRDefault="00FC60E4" w:rsidP="00E01CE0">
            <w:pPr>
              <w:jc w:val="center"/>
            </w:pPr>
            <w:r>
              <w:rPr>
                <w:rFonts w:cs="Times New Roman"/>
                <w:sz w:val="20"/>
                <w:szCs w:val="20"/>
              </w:rPr>
              <w:t>24</w:t>
            </w:r>
          </w:p>
        </w:tc>
        <w:tc>
          <w:tcPr>
            <w:tcW w:w="1913" w:type="dxa"/>
          </w:tcPr>
          <w:p w14:paraId="633E0C01" w14:textId="77777777" w:rsidR="00FC60E4" w:rsidRDefault="00FC60E4" w:rsidP="00E01CE0">
            <w:pPr>
              <w:snapToGrid w:val="0"/>
              <w:rPr>
                <w:rFonts w:cs="Times New Roman"/>
                <w:color w:val="8D281E"/>
                <w:sz w:val="20"/>
                <w:szCs w:val="20"/>
              </w:rPr>
            </w:pPr>
          </w:p>
        </w:tc>
      </w:tr>
      <w:tr w:rsidR="00FC60E4" w14:paraId="75FACD68" w14:textId="77777777" w:rsidTr="00FC60E4">
        <w:tc>
          <w:tcPr>
            <w:tcW w:w="1479" w:type="dxa"/>
          </w:tcPr>
          <w:p w14:paraId="0C91BADB" w14:textId="77777777" w:rsidR="00FC60E4" w:rsidRDefault="00FC60E4" w:rsidP="00E01CE0">
            <w:r>
              <w:rPr>
                <w:rFonts w:cs="Times New Roman"/>
                <w:sz w:val="20"/>
                <w:szCs w:val="20"/>
              </w:rPr>
              <w:t>28.4.</w:t>
            </w:r>
          </w:p>
        </w:tc>
        <w:tc>
          <w:tcPr>
            <w:tcW w:w="1726" w:type="dxa"/>
          </w:tcPr>
          <w:p w14:paraId="4DBA2E1D" w14:textId="77777777" w:rsidR="00FC60E4" w:rsidRDefault="00FC60E4" w:rsidP="00E01CE0">
            <w:pPr>
              <w:tabs>
                <w:tab w:val="left" w:pos="184"/>
              </w:tabs>
            </w:pPr>
            <w:r>
              <w:rPr>
                <w:rFonts w:cs="Times New Roman"/>
                <w:sz w:val="20"/>
                <w:szCs w:val="20"/>
              </w:rPr>
              <w:t>Gréta</w:t>
            </w:r>
          </w:p>
        </w:tc>
        <w:tc>
          <w:tcPr>
            <w:tcW w:w="3056" w:type="dxa"/>
          </w:tcPr>
          <w:p w14:paraId="7A87DE1B" w14:textId="77777777" w:rsidR="00FC60E4" w:rsidRDefault="00FC60E4" w:rsidP="00E01CE0">
            <w:r>
              <w:rPr>
                <w:rFonts w:cs="Times New Roman"/>
                <w:b/>
                <w:sz w:val="20"/>
                <w:szCs w:val="20"/>
              </w:rPr>
              <w:t>VVP, Cyklické</w:t>
            </w:r>
          </w:p>
          <w:p w14:paraId="4960AE44" w14:textId="77777777" w:rsidR="00FC60E4" w:rsidRDefault="00FC60E4" w:rsidP="00E01CE0">
            <w:r>
              <w:rPr>
                <w:rFonts w:cs="Times New Roman"/>
                <w:sz w:val="20"/>
                <w:szCs w:val="20"/>
              </w:rPr>
              <w:t>Zážitkové podujatie spojené s tvorivou dielňou</w:t>
            </w:r>
          </w:p>
        </w:tc>
        <w:tc>
          <w:tcPr>
            <w:tcW w:w="1564" w:type="dxa"/>
          </w:tcPr>
          <w:p w14:paraId="1D0A354E" w14:textId="77777777" w:rsidR="00FC60E4" w:rsidRDefault="00FC60E4" w:rsidP="00E01CE0">
            <w:pPr>
              <w:jc w:val="center"/>
            </w:pPr>
            <w:r>
              <w:rPr>
                <w:rFonts w:cs="Times New Roman"/>
                <w:sz w:val="20"/>
                <w:szCs w:val="20"/>
              </w:rPr>
              <w:t>27</w:t>
            </w:r>
          </w:p>
        </w:tc>
        <w:tc>
          <w:tcPr>
            <w:tcW w:w="1913" w:type="dxa"/>
          </w:tcPr>
          <w:p w14:paraId="2BABB992" w14:textId="77777777" w:rsidR="00FC60E4" w:rsidRDefault="00FC60E4" w:rsidP="00E01CE0">
            <w:pPr>
              <w:snapToGrid w:val="0"/>
              <w:rPr>
                <w:rFonts w:cs="Times New Roman"/>
                <w:sz w:val="20"/>
                <w:szCs w:val="20"/>
              </w:rPr>
            </w:pPr>
          </w:p>
        </w:tc>
      </w:tr>
      <w:tr w:rsidR="00FC60E4" w14:paraId="2846B788" w14:textId="77777777" w:rsidTr="00FC60E4">
        <w:tc>
          <w:tcPr>
            <w:tcW w:w="1479" w:type="dxa"/>
          </w:tcPr>
          <w:p w14:paraId="31A717E7" w14:textId="77777777" w:rsidR="00FC60E4" w:rsidRDefault="00FC60E4" w:rsidP="00E01CE0">
            <w:r>
              <w:rPr>
                <w:rFonts w:cs="Times New Roman"/>
                <w:sz w:val="20"/>
                <w:szCs w:val="20"/>
              </w:rPr>
              <w:t>29.4.</w:t>
            </w:r>
          </w:p>
        </w:tc>
        <w:tc>
          <w:tcPr>
            <w:tcW w:w="1726" w:type="dxa"/>
          </w:tcPr>
          <w:p w14:paraId="724CBBFA" w14:textId="77777777" w:rsidR="00FC60E4" w:rsidRDefault="00FC60E4" w:rsidP="00E01CE0">
            <w:pPr>
              <w:tabs>
                <w:tab w:val="left" w:pos="184"/>
              </w:tabs>
            </w:pPr>
            <w:r>
              <w:rPr>
                <w:rFonts w:cs="Times New Roman"/>
                <w:sz w:val="20"/>
                <w:szCs w:val="20"/>
              </w:rPr>
              <w:t>Tréning pamäti</w:t>
            </w:r>
          </w:p>
        </w:tc>
        <w:tc>
          <w:tcPr>
            <w:tcW w:w="3056" w:type="dxa"/>
          </w:tcPr>
          <w:p w14:paraId="04D45578" w14:textId="77777777" w:rsidR="00FC60E4" w:rsidRDefault="00FC60E4" w:rsidP="00E01CE0">
            <w:r>
              <w:rPr>
                <w:rFonts w:cs="Times New Roman"/>
                <w:b/>
                <w:sz w:val="20"/>
                <w:szCs w:val="20"/>
              </w:rPr>
              <w:t>VVP, Cyklické</w:t>
            </w:r>
          </w:p>
          <w:p w14:paraId="60DF8295" w14:textId="77777777" w:rsidR="00FC60E4" w:rsidRDefault="00FC60E4" w:rsidP="00E01CE0">
            <w:r>
              <w:rPr>
                <w:rFonts w:cs="Times New Roman"/>
                <w:bCs/>
                <w:sz w:val="20"/>
                <w:szCs w:val="20"/>
              </w:rPr>
              <w:t>Tréning pamäti pre seniorov</w:t>
            </w:r>
          </w:p>
        </w:tc>
        <w:tc>
          <w:tcPr>
            <w:tcW w:w="1564" w:type="dxa"/>
          </w:tcPr>
          <w:p w14:paraId="79A16B7D" w14:textId="77777777" w:rsidR="00FC60E4" w:rsidRDefault="00FC60E4" w:rsidP="00E01CE0">
            <w:pPr>
              <w:jc w:val="center"/>
            </w:pPr>
            <w:r>
              <w:rPr>
                <w:rFonts w:cs="Times New Roman"/>
                <w:sz w:val="20"/>
                <w:szCs w:val="20"/>
              </w:rPr>
              <w:t>17</w:t>
            </w:r>
          </w:p>
        </w:tc>
        <w:tc>
          <w:tcPr>
            <w:tcW w:w="1913" w:type="dxa"/>
          </w:tcPr>
          <w:p w14:paraId="40A580B0" w14:textId="77777777" w:rsidR="00FC60E4" w:rsidRDefault="00FC60E4" w:rsidP="00E01CE0">
            <w:pPr>
              <w:snapToGrid w:val="0"/>
              <w:rPr>
                <w:rFonts w:cs="Times New Roman"/>
                <w:sz w:val="20"/>
                <w:szCs w:val="20"/>
              </w:rPr>
            </w:pPr>
          </w:p>
        </w:tc>
      </w:tr>
      <w:tr w:rsidR="00FC60E4" w14:paraId="6004D9CC" w14:textId="77777777" w:rsidTr="00FC60E4">
        <w:tc>
          <w:tcPr>
            <w:tcW w:w="1479" w:type="dxa"/>
          </w:tcPr>
          <w:p w14:paraId="3BFB9CD8" w14:textId="77777777" w:rsidR="00FC60E4" w:rsidRDefault="00FC60E4" w:rsidP="00E01CE0">
            <w:r>
              <w:rPr>
                <w:rFonts w:cs="Times New Roman"/>
                <w:sz w:val="20"/>
                <w:szCs w:val="20"/>
              </w:rPr>
              <w:t>29.4.</w:t>
            </w:r>
          </w:p>
        </w:tc>
        <w:tc>
          <w:tcPr>
            <w:tcW w:w="1726" w:type="dxa"/>
          </w:tcPr>
          <w:p w14:paraId="3EBCEC67" w14:textId="77777777" w:rsidR="00FC60E4" w:rsidRDefault="00FC60E4" w:rsidP="00E01CE0">
            <w:pPr>
              <w:tabs>
                <w:tab w:val="left" w:pos="184"/>
              </w:tabs>
            </w:pPr>
            <w:r>
              <w:rPr>
                <w:rFonts w:cs="Times New Roman"/>
                <w:sz w:val="20"/>
                <w:szCs w:val="20"/>
              </w:rPr>
              <w:t xml:space="preserve">J. </w:t>
            </w:r>
            <w:proofErr w:type="spellStart"/>
            <w:r>
              <w:rPr>
                <w:rFonts w:cs="Times New Roman"/>
                <w:sz w:val="20"/>
                <w:szCs w:val="20"/>
              </w:rPr>
              <w:t>Jenčo</w:t>
            </w:r>
            <w:proofErr w:type="spellEnd"/>
            <w:r>
              <w:rPr>
                <w:rFonts w:cs="Times New Roman"/>
                <w:sz w:val="20"/>
                <w:szCs w:val="20"/>
              </w:rPr>
              <w:t xml:space="preserve">: </w:t>
            </w:r>
            <w:proofErr w:type="spellStart"/>
            <w:r>
              <w:rPr>
                <w:rFonts w:cs="Times New Roman"/>
                <w:sz w:val="20"/>
                <w:szCs w:val="20"/>
              </w:rPr>
              <w:t>Vichodňarske</w:t>
            </w:r>
            <w:proofErr w:type="spellEnd"/>
            <w:r>
              <w:rPr>
                <w:rFonts w:cs="Times New Roman"/>
                <w:sz w:val="20"/>
                <w:szCs w:val="20"/>
              </w:rPr>
              <w:t xml:space="preserve"> rozprávočky</w:t>
            </w:r>
          </w:p>
        </w:tc>
        <w:tc>
          <w:tcPr>
            <w:tcW w:w="3056" w:type="dxa"/>
          </w:tcPr>
          <w:p w14:paraId="70C5EE67" w14:textId="77777777" w:rsidR="00FC60E4" w:rsidRDefault="00FC60E4" w:rsidP="00E01CE0">
            <w:r>
              <w:rPr>
                <w:rFonts w:cs="Times New Roman"/>
                <w:b/>
                <w:sz w:val="20"/>
                <w:szCs w:val="20"/>
              </w:rPr>
              <w:t>KSP</w:t>
            </w:r>
          </w:p>
          <w:p w14:paraId="7457CE17" w14:textId="77777777" w:rsidR="00FC60E4" w:rsidRDefault="00FC60E4" w:rsidP="00E01CE0">
            <w:r>
              <w:rPr>
                <w:rFonts w:cs="Times New Roman"/>
                <w:bCs/>
                <w:sz w:val="20"/>
                <w:szCs w:val="20"/>
              </w:rPr>
              <w:t>Divadlo pre klientov Liečebne sv. Filomény VT</w:t>
            </w:r>
          </w:p>
        </w:tc>
        <w:tc>
          <w:tcPr>
            <w:tcW w:w="1564" w:type="dxa"/>
          </w:tcPr>
          <w:p w14:paraId="678A3F1D" w14:textId="77777777" w:rsidR="00FC60E4" w:rsidRDefault="00FC60E4" w:rsidP="00E01CE0">
            <w:pPr>
              <w:jc w:val="center"/>
            </w:pPr>
            <w:r>
              <w:rPr>
                <w:rFonts w:cs="Times New Roman"/>
                <w:sz w:val="20"/>
                <w:szCs w:val="20"/>
              </w:rPr>
              <w:t>35</w:t>
            </w:r>
          </w:p>
        </w:tc>
        <w:tc>
          <w:tcPr>
            <w:tcW w:w="1913" w:type="dxa"/>
          </w:tcPr>
          <w:p w14:paraId="3DA437FE" w14:textId="77777777" w:rsidR="00FC60E4" w:rsidRDefault="00FC60E4" w:rsidP="00E01CE0">
            <w:pPr>
              <w:snapToGrid w:val="0"/>
              <w:rPr>
                <w:rFonts w:cs="Times New Roman"/>
                <w:sz w:val="20"/>
                <w:szCs w:val="20"/>
              </w:rPr>
            </w:pPr>
          </w:p>
        </w:tc>
      </w:tr>
      <w:tr w:rsidR="00FC60E4" w14:paraId="2BFF3215" w14:textId="77777777" w:rsidTr="00FC60E4">
        <w:tc>
          <w:tcPr>
            <w:tcW w:w="1479" w:type="dxa"/>
          </w:tcPr>
          <w:p w14:paraId="35244EBC" w14:textId="77777777" w:rsidR="00FC60E4" w:rsidRDefault="00FC60E4" w:rsidP="00E01CE0">
            <w:r>
              <w:rPr>
                <w:rFonts w:cs="Times New Roman"/>
                <w:sz w:val="20"/>
                <w:szCs w:val="20"/>
              </w:rPr>
              <w:t>29.4.</w:t>
            </w:r>
          </w:p>
        </w:tc>
        <w:tc>
          <w:tcPr>
            <w:tcW w:w="1726" w:type="dxa"/>
          </w:tcPr>
          <w:p w14:paraId="4CED6427" w14:textId="77777777" w:rsidR="00FC60E4" w:rsidRDefault="00FC60E4" w:rsidP="00E01CE0">
            <w:r>
              <w:rPr>
                <w:rFonts w:cs="Times New Roman"/>
                <w:sz w:val="20"/>
                <w:szCs w:val="20"/>
              </w:rPr>
              <w:t>BIV + výmena kníh</w:t>
            </w:r>
          </w:p>
        </w:tc>
        <w:tc>
          <w:tcPr>
            <w:tcW w:w="3056" w:type="dxa"/>
          </w:tcPr>
          <w:p w14:paraId="4A280E8C" w14:textId="77777777" w:rsidR="00FC60E4" w:rsidRDefault="00FC60E4" w:rsidP="00E01CE0">
            <w:r>
              <w:rPr>
                <w:rFonts w:cs="Times New Roman"/>
                <w:b/>
                <w:sz w:val="20"/>
                <w:szCs w:val="20"/>
              </w:rPr>
              <w:t>VVP, Cyklické</w:t>
            </w:r>
          </w:p>
          <w:p w14:paraId="7DC2FDA7"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3C89E5FB" w14:textId="77777777" w:rsidR="00FC60E4" w:rsidRDefault="00FC60E4" w:rsidP="00E01CE0">
            <w:pPr>
              <w:jc w:val="center"/>
              <w:rPr>
                <w:rFonts w:cs="Times New Roman"/>
                <w:sz w:val="20"/>
                <w:szCs w:val="20"/>
              </w:rPr>
            </w:pPr>
          </w:p>
          <w:p w14:paraId="1148A0D5" w14:textId="77777777" w:rsidR="00FC60E4" w:rsidRDefault="00FC60E4" w:rsidP="00E01CE0">
            <w:pPr>
              <w:jc w:val="center"/>
            </w:pPr>
            <w:r>
              <w:rPr>
                <w:rFonts w:cs="Times New Roman"/>
                <w:sz w:val="20"/>
                <w:szCs w:val="20"/>
              </w:rPr>
              <w:t>19</w:t>
            </w:r>
          </w:p>
        </w:tc>
        <w:tc>
          <w:tcPr>
            <w:tcW w:w="1913" w:type="dxa"/>
          </w:tcPr>
          <w:p w14:paraId="2A4ECC45" w14:textId="77777777" w:rsidR="00FC60E4" w:rsidRDefault="00FC60E4" w:rsidP="00E01CE0">
            <w:pPr>
              <w:snapToGrid w:val="0"/>
              <w:rPr>
                <w:rFonts w:cs="Times New Roman"/>
                <w:sz w:val="20"/>
                <w:szCs w:val="20"/>
              </w:rPr>
            </w:pPr>
          </w:p>
        </w:tc>
      </w:tr>
      <w:tr w:rsidR="00FC60E4" w14:paraId="0DA2C99E" w14:textId="77777777" w:rsidTr="00FC60E4">
        <w:tc>
          <w:tcPr>
            <w:tcW w:w="1479" w:type="dxa"/>
          </w:tcPr>
          <w:p w14:paraId="78312040" w14:textId="77777777" w:rsidR="00FC60E4" w:rsidRDefault="00FC60E4" w:rsidP="00E01CE0">
            <w:r>
              <w:rPr>
                <w:rFonts w:cs="Times New Roman"/>
                <w:sz w:val="20"/>
                <w:szCs w:val="20"/>
              </w:rPr>
              <w:t>29.4.</w:t>
            </w:r>
          </w:p>
        </w:tc>
        <w:tc>
          <w:tcPr>
            <w:tcW w:w="1726" w:type="dxa"/>
          </w:tcPr>
          <w:p w14:paraId="0FAF222D" w14:textId="77777777" w:rsidR="00FC60E4" w:rsidRDefault="00FC60E4" w:rsidP="00E01CE0">
            <w:r>
              <w:rPr>
                <w:rFonts w:cs="Times New Roman"/>
                <w:sz w:val="20"/>
                <w:szCs w:val="20"/>
              </w:rPr>
              <w:t>Hrnček, var</w:t>
            </w:r>
          </w:p>
        </w:tc>
        <w:tc>
          <w:tcPr>
            <w:tcW w:w="3056" w:type="dxa"/>
          </w:tcPr>
          <w:p w14:paraId="4CBED39E" w14:textId="77777777" w:rsidR="00FC60E4" w:rsidRDefault="00FC60E4" w:rsidP="00E01CE0">
            <w:r>
              <w:rPr>
                <w:rFonts w:cs="Times New Roman"/>
                <w:b/>
                <w:sz w:val="20"/>
                <w:szCs w:val="20"/>
              </w:rPr>
              <w:t>VVP, Cyklické</w:t>
            </w:r>
          </w:p>
          <w:p w14:paraId="4FC921E0" w14:textId="77777777" w:rsidR="00FC60E4" w:rsidRDefault="00FC60E4" w:rsidP="00E01CE0">
            <w:r>
              <w:rPr>
                <w:rFonts w:cs="Times New Roman"/>
                <w:sz w:val="20"/>
                <w:szCs w:val="20"/>
              </w:rPr>
              <w:t>Zážitkové čítanie spojené s tvorivou dielňou</w:t>
            </w:r>
          </w:p>
        </w:tc>
        <w:tc>
          <w:tcPr>
            <w:tcW w:w="1564" w:type="dxa"/>
          </w:tcPr>
          <w:p w14:paraId="7225612B" w14:textId="77777777" w:rsidR="00FC60E4" w:rsidRDefault="00FC60E4" w:rsidP="00E01CE0">
            <w:pPr>
              <w:jc w:val="center"/>
              <w:rPr>
                <w:rFonts w:cs="Times New Roman"/>
                <w:sz w:val="20"/>
                <w:szCs w:val="20"/>
              </w:rPr>
            </w:pPr>
          </w:p>
          <w:p w14:paraId="1F0DA3D0" w14:textId="77777777" w:rsidR="00FC60E4" w:rsidRDefault="00FC60E4" w:rsidP="00E01CE0">
            <w:pPr>
              <w:jc w:val="center"/>
            </w:pPr>
            <w:r>
              <w:rPr>
                <w:rFonts w:cs="Times New Roman"/>
                <w:sz w:val="20"/>
                <w:szCs w:val="20"/>
              </w:rPr>
              <w:t>14</w:t>
            </w:r>
          </w:p>
        </w:tc>
        <w:tc>
          <w:tcPr>
            <w:tcW w:w="1913" w:type="dxa"/>
          </w:tcPr>
          <w:p w14:paraId="69521955" w14:textId="77777777" w:rsidR="00FC60E4" w:rsidRDefault="00FC60E4" w:rsidP="00E01CE0">
            <w:pPr>
              <w:snapToGrid w:val="0"/>
              <w:rPr>
                <w:rFonts w:cs="Times New Roman"/>
                <w:sz w:val="20"/>
                <w:szCs w:val="20"/>
              </w:rPr>
            </w:pPr>
          </w:p>
        </w:tc>
      </w:tr>
      <w:tr w:rsidR="00FC60E4" w14:paraId="59416399" w14:textId="77777777" w:rsidTr="00FC60E4">
        <w:tc>
          <w:tcPr>
            <w:tcW w:w="1479" w:type="dxa"/>
          </w:tcPr>
          <w:p w14:paraId="391D6FEA" w14:textId="77777777" w:rsidR="00FC60E4" w:rsidRDefault="00FC60E4" w:rsidP="00E01CE0">
            <w:pPr>
              <w:snapToGrid w:val="0"/>
            </w:pPr>
            <w:r>
              <w:rPr>
                <w:rFonts w:cs="Times New Roman"/>
                <w:color w:val="000000"/>
                <w:sz w:val="20"/>
                <w:szCs w:val="20"/>
              </w:rPr>
              <w:t>29.4.</w:t>
            </w:r>
          </w:p>
        </w:tc>
        <w:tc>
          <w:tcPr>
            <w:tcW w:w="1726" w:type="dxa"/>
          </w:tcPr>
          <w:p w14:paraId="395B42B8" w14:textId="77777777" w:rsidR="00FC60E4" w:rsidRDefault="00FC60E4" w:rsidP="00E01CE0">
            <w:r>
              <w:rPr>
                <w:rFonts w:cs="Times New Roman"/>
                <w:sz w:val="20"/>
                <w:szCs w:val="20"/>
              </w:rPr>
              <w:t>O čarovnej knihe</w:t>
            </w:r>
          </w:p>
        </w:tc>
        <w:tc>
          <w:tcPr>
            <w:tcW w:w="3056" w:type="dxa"/>
          </w:tcPr>
          <w:p w14:paraId="7D1B5718" w14:textId="77777777" w:rsidR="00FC60E4" w:rsidRDefault="00FC60E4" w:rsidP="00E01CE0">
            <w:r>
              <w:rPr>
                <w:rFonts w:cs="Times New Roman"/>
                <w:b/>
                <w:sz w:val="20"/>
                <w:szCs w:val="20"/>
              </w:rPr>
              <w:t>VVP, Cyklické</w:t>
            </w:r>
          </w:p>
          <w:p w14:paraId="1CE93426"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3982562B" w14:textId="77777777" w:rsidR="00FC60E4" w:rsidRDefault="00FC60E4" w:rsidP="00E01CE0">
            <w:pPr>
              <w:jc w:val="center"/>
            </w:pPr>
            <w:r>
              <w:rPr>
                <w:rFonts w:cs="Times New Roman"/>
                <w:sz w:val="20"/>
                <w:szCs w:val="20"/>
              </w:rPr>
              <w:t>9</w:t>
            </w:r>
          </w:p>
        </w:tc>
        <w:tc>
          <w:tcPr>
            <w:tcW w:w="1913" w:type="dxa"/>
          </w:tcPr>
          <w:p w14:paraId="58308A95" w14:textId="77777777" w:rsidR="00FC60E4" w:rsidRDefault="00FC60E4" w:rsidP="00E01CE0">
            <w:pPr>
              <w:snapToGrid w:val="0"/>
              <w:rPr>
                <w:rFonts w:cs="Times New Roman"/>
                <w:sz w:val="20"/>
                <w:szCs w:val="20"/>
              </w:rPr>
            </w:pPr>
          </w:p>
        </w:tc>
      </w:tr>
      <w:tr w:rsidR="00FC60E4" w14:paraId="7A27B7B2" w14:textId="77777777" w:rsidTr="00FC60E4">
        <w:tc>
          <w:tcPr>
            <w:tcW w:w="1479" w:type="dxa"/>
          </w:tcPr>
          <w:p w14:paraId="3C96CCE2" w14:textId="77777777" w:rsidR="00FC60E4" w:rsidRDefault="00FC60E4" w:rsidP="00E01CE0">
            <w:pPr>
              <w:snapToGrid w:val="0"/>
            </w:pPr>
            <w:r>
              <w:rPr>
                <w:rFonts w:cs="Times New Roman"/>
                <w:color w:val="000000"/>
                <w:sz w:val="20"/>
                <w:szCs w:val="20"/>
              </w:rPr>
              <w:t>30.4.</w:t>
            </w:r>
          </w:p>
        </w:tc>
        <w:tc>
          <w:tcPr>
            <w:tcW w:w="1726" w:type="dxa"/>
          </w:tcPr>
          <w:p w14:paraId="003ECDF3" w14:textId="77777777" w:rsidR="00FC60E4" w:rsidRDefault="00FC60E4" w:rsidP="00E01CE0">
            <w:r>
              <w:rPr>
                <w:rFonts w:cs="Times New Roman"/>
                <w:sz w:val="20"/>
                <w:szCs w:val="20"/>
              </w:rPr>
              <w:t>Klub Nezábudka</w:t>
            </w:r>
          </w:p>
        </w:tc>
        <w:tc>
          <w:tcPr>
            <w:tcW w:w="3056" w:type="dxa"/>
          </w:tcPr>
          <w:p w14:paraId="046FA093" w14:textId="77777777" w:rsidR="00FC60E4" w:rsidRDefault="00FC60E4" w:rsidP="00E01CE0">
            <w:r>
              <w:rPr>
                <w:rFonts w:cs="Times New Roman"/>
                <w:b/>
                <w:sz w:val="20"/>
                <w:szCs w:val="20"/>
              </w:rPr>
              <w:t>VVP, Cyklické</w:t>
            </w:r>
          </w:p>
          <w:p w14:paraId="496FCAD8" w14:textId="77777777" w:rsidR="00FC60E4" w:rsidRDefault="00FC60E4" w:rsidP="00E01CE0">
            <w:r>
              <w:rPr>
                <w:rFonts w:cs="Times New Roman"/>
                <w:bCs/>
                <w:sz w:val="20"/>
                <w:szCs w:val="20"/>
              </w:rPr>
              <w:lastRenderedPageBreak/>
              <w:t>Podporná skupina pre duševné zdravie. Téma Vzťahy</w:t>
            </w:r>
          </w:p>
        </w:tc>
        <w:tc>
          <w:tcPr>
            <w:tcW w:w="1564" w:type="dxa"/>
          </w:tcPr>
          <w:p w14:paraId="60C5A575" w14:textId="77777777" w:rsidR="00FC60E4" w:rsidRDefault="00FC60E4" w:rsidP="00E01CE0">
            <w:pPr>
              <w:jc w:val="center"/>
            </w:pPr>
            <w:r>
              <w:rPr>
                <w:rFonts w:cs="Times New Roman"/>
                <w:sz w:val="20"/>
                <w:szCs w:val="20"/>
              </w:rPr>
              <w:lastRenderedPageBreak/>
              <w:t>15</w:t>
            </w:r>
          </w:p>
        </w:tc>
        <w:tc>
          <w:tcPr>
            <w:tcW w:w="1913" w:type="dxa"/>
          </w:tcPr>
          <w:p w14:paraId="19695D29" w14:textId="77777777" w:rsidR="00FC60E4" w:rsidRDefault="00FC60E4" w:rsidP="00E01CE0">
            <w:pPr>
              <w:snapToGrid w:val="0"/>
              <w:rPr>
                <w:rFonts w:cs="Times New Roman"/>
                <w:sz w:val="20"/>
                <w:szCs w:val="20"/>
              </w:rPr>
            </w:pPr>
          </w:p>
        </w:tc>
      </w:tr>
      <w:tr w:rsidR="00FC60E4" w14:paraId="4F02702C" w14:textId="77777777" w:rsidTr="00FC60E4">
        <w:tc>
          <w:tcPr>
            <w:tcW w:w="1479" w:type="dxa"/>
          </w:tcPr>
          <w:p w14:paraId="60BF24A5" w14:textId="77777777" w:rsidR="00FC60E4" w:rsidRDefault="00FC60E4" w:rsidP="00E01CE0">
            <w:pPr>
              <w:snapToGrid w:val="0"/>
            </w:pPr>
            <w:r>
              <w:rPr>
                <w:rFonts w:cs="Times New Roman"/>
                <w:color w:val="000000"/>
                <w:sz w:val="20"/>
                <w:szCs w:val="20"/>
              </w:rPr>
              <w:t>30.4.</w:t>
            </w:r>
          </w:p>
        </w:tc>
        <w:tc>
          <w:tcPr>
            <w:tcW w:w="1726" w:type="dxa"/>
          </w:tcPr>
          <w:p w14:paraId="1FEDA6E2" w14:textId="77777777" w:rsidR="00FC60E4" w:rsidRDefault="00FC60E4" w:rsidP="00E01CE0">
            <w:r>
              <w:rPr>
                <w:rFonts w:cs="Times New Roman"/>
                <w:sz w:val="20"/>
                <w:szCs w:val="20"/>
              </w:rPr>
              <w:t>Povesť</w:t>
            </w:r>
          </w:p>
        </w:tc>
        <w:tc>
          <w:tcPr>
            <w:tcW w:w="3056" w:type="dxa"/>
          </w:tcPr>
          <w:p w14:paraId="7B27F6E0" w14:textId="77777777" w:rsidR="00FC60E4" w:rsidRDefault="00FC60E4" w:rsidP="00E01CE0">
            <w:r>
              <w:rPr>
                <w:rFonts w:cs="Times New Roman"/>
                <w:b/>
                <w:sz w:val="20"/>
                <w:szCs w:val="20"/>
              </w:rPr>
              <w:t>VVP, Cyklické</w:t>
            </w:r>
          </w:p>
          <w:p w14:paraId="4736FA38" w14:textId="77777777" w:rsidR="00FC60E4" w:rsidRDefault="00FC60E4" w:rsidP="00E01CE0">
            <w:r>
              <w:rPr>
                <w:rFonts w:cs="Times New Roman"/>
                <w:sz w:val="20"/>
                <w:szCs w:val="20"/>
              </w:rPr>
              <w:t>Interaktívna prednáška o povestiach</w:t>
            </w:r>
          </w:p>
        </w:tc>
        <w:tc>
          <w:tcPr>
            <w:tcW w:w="1564" w:type="dxa"/>
          </w:tcPr>
          <w:p w14:paraId="232A0026" w14:textId="77777777" w:rsidR="00FC60E4" w:rsidRDefault="00FC60E4" w:rsidP="00E01CE0">
            <w:pPr>
              <w:snapToGrid w:val="0"/>
              <w:jc w:val="center"/>
            </w:pPr>
            <w:r>
              <w:rPr>
                <w:rFonts w:cs="Times New Roman"/>
                <w:color w:val="000000"/>
                <w:sz w:val="20"/>
                <w:szCs w:val="20"/>
              </w:rPr>
              <w:t>10</w:t>
            </w:r>
          </w:p>
        </w:tc>
        <w:tc>
          <w:tcPr>
            <w:tcW w:w="1913" w:type="dxa"/>
          </w:tcPr>
          <w:p w14:paraId="1D54886D" w14:textId="77777777" w:rsidR="00FC60E4" w:rsidRDefault="00FC60E4" w:rsidP="00E01CE0">
            <w:pPr>
              <w:snapToGrid w:val="0"/>
              <w:rPr>
                <w:rFonts w:cs="Times New Roman"/>
                <w:sz w:val="20"/>
                <w:szCs w:val="20"/>
              </w:rPr>
            </w:pPr>
          </w:p>
        </w:tc>
      </w:tr>
      <w:tr w:rsidR="00FC60E4" w14:paraId="25CC35E4" w14:textId="77777777" w:rsidTr="00FC60E4">
        <w:tc>
          <w:tcPr>
            <w:tcW w:w="1479" w:type="dxa"/>
          </w:tcPr>
          <w:p w14:paraId="2B963921" w14:textId="77777777" w:rsidR="00FC60E4" w:rsidRDefault="00FC60E4" w:rsidP="00E01CE0">
            <w:pPr>
              <w:snapToGrid w:val="0"/>
            </w:pPr>
            <w:r>
              <w:rPr>
                <w:rFonts w:cs="Times New Roman"/>
                <w:color w:val="000000"/>
                <w:sz w:val="20"/>
                <w:szCs w:val="20"/>
              </w:rPr>
              <w:t>30.4.</w:t>
            </w:r>
          </w:p>
        </w:tc>
        <w:tc>
          <w:tcPr>
            <w:tcW w:w="1726" w:type="dxa"/>
          </w:tcPr>
          <w:p w14:paraId="3D1A651B" w14:textId="77777777" w:rsidR="00FC60E4" w:rsidRDefault="00FC60E4" w:rsidP="00E01CE0">
            <w:pPr>
              <w:tabs>
                <w:tab w:val="left" w:pos="184"/>
              </w:tabs>
            </w:pPr>
            <w:r>
              <w:rPr>
                <w:rFonts w:cs="Times New Roman"/>
                <w:sz w:val="20"/>
                <w:szCs w:val="20"/>
              </w:rPr>
              <w:t>Gréta</w:t>
            </w:r>
          </w:p>
        </w:tc>
        <w:tc>
          <w:tcPr>
            <w:tcW w:w="3056" w:type="dxa"/>
          </w:tcPr>
          <w:p w14:paraId="38A5868A" w14:textId="77777777" w:rsidR="00FC60E4" w:rsidRDefault="00FC60E4" w:rsidP="00E01CE0">
            <w:r>
              <w:rPr>
                <w:rFonts w:cs="Times New Roman"/>
                <w:b/>
                <w:sz w:val="20"/>
                <w:szCs w:val="20"/>
              </w:rPr>
              <w:t>VVP, Cyklické</w:t>
            </w:r>
          </w:p>
          <w:p w14:paraId="41272BC8" w14:textId="77777777" w:rsidR="00FC60E4" w:rsidRDefault="00FC60E4" w:rsidP="00E01CE0">
            <w:r>
              <w:rPr>
                <w:rFonts w:cs="Times New Roman"/>
                <w:sz w:val="20"/>
                <w:szCs w:val="20"/>
              </w:rPr>
              <w:t>Zážitkové podujatie spojené s tvorivou dielňou</w:t>
            </w:r>
          </w:p>
        </w:tc>
        <w:tc>
          <w:tcPr>
            <w:tcW w:w="1564" w:type="dxa"/>
          </w:tcPr>
          <w:p w14:paraId="16C774B8" w14:textId="77777777" w:rsidR="00FC60E4" w:rsidRDefault="00FC60E4" w:rsidP="00E01CE0">
            <w:pPr>
              <w:jc w:val="center"/>
            </w:pPr>
            <w:r>
              <w:rPr>
                <w:rFonts w:cs="Times New Roman"/>
                <w:sz w:val="20"/>
                <w:szCs w:val="20"/>
              </w:rPr>
              <w:t>11</w:t>
            </w:r>
          </w:p>
        </w:tc>
        <w:tc>
          <w:tcPr>
            <w:tcW w:w="1913" w:type="dxa"/>
          </w:tcPr>
          <w:p w14:paraId="7CD5813F" w14:textId="77777777" w:rsidR="00FC60E4" w:rsidRDefault="00FC60E4" w:rsidP="00E01CE0">
            <w:pPr>
              <w:snapToGrid w:val="0"/>
              <w:rPr>
                <w:rFonts w:cs="Times New Roman"/>
                <w:sz w:val="20"/>
                <w:szCs w:val="20"/>
              </w:rPr>
            </w:pPr>
          </w:p>
        </w:tc>
      </w:tr>
      <w:tr w:rsidR="00FC60E4" w14:paraId="77173A38" w14:textId="77777777" w:rsidTr="00FC60E4">
        <w:tc>
          <w:tcPr>
            <w:tcW w:w="1479" w:type="dxa"/>
          </w:tcPr>
          <w:p w14:paraId="263C23CD" w14:textId="77777777" w:rsidR="00FC60E4" w:rsidRDefault="00FC60E4" w:rsidP="00E01CE0">
            <w:r>
              <w:rPr>
                <w:rFonts w:cs="Times New Roman"/>
                <w:sz w:val="20"/>
                <w:szCs w:val="20"/>
              </w:rPr>
              <w:t xml:space="preserve">30.4.  </w:t>
            </w:r>
          </w:p>
        </w:tc>
        <w:tc>
          <w:tcPr>
            <w:tcW w:w="1726" w:type="dxa"/>
          </w:tcPr>
          <w:p w14:paraId="6C363D3F" w14:textId="77777777" w:rsidR="00FC60E4" w:rsidRDefault="00FC60E4" w:rsidP="00E01CE0">
            <w:r>
              <w:rPr>
                <w:rFonts w:cs="Times New Roman"/>
                <w:sz w:val="20"/>
                <w:szCs w:val="20"/>
              </w:rPr>
              <w:t>Kto sa hrá, nehnevá</w:t>
            </w:r>
          </w:p>
        </w:tc>
        <w:tc>
          <w:tcPr>
            <w:tcW w:w="3056" w:type="dxa"/>
          </w:tcPr>
          <w:p w14:paraId="77D8888D" w14:textId="77777777" w:rsidR="00FC60E4" w:rsidRDefault="00FC60E4" w:rsidP="00E01CE0">
            <w:r>
              <w:rPr>
                <w:rFonts w:cs="Times New Roman"/>
                <w:b/>
                <w:sz w:val="20"/>
                <w:szCs w:val="20"/>
              </w:rPr>
              <w:t>VVP, Cyklické</w:t>
            </w:r>
          </w:p>
          <w:p w14:paraId="48FB945D" w14:textId="77777777" w:rsidR="00FC60E4" w:rsidRDefault="00FC60E4" w:rsidP="00E01CE0">
            <w:r>
              <w:rPr>
                <w:rFonts w:cs="Times New Roman"/>
                <w:sz w:val="20"/>
                <w:szCs w:val="20"/>
              </w:rPr>
              <w:t>Klub milovníkov spoločenských hier</w:t>
            </w:r>
          </w:p>
        </w:tc>
        <w:tc>
          <w:tcPr>
            <w:tcW w:w="1564" w:type="dxa"/>
          </w:tcPr>
          <w:p w14:paraId="76779976" w14:textId="77777777" w:rsidR="00FC60E4" w:rsidRDefault="00FC60E4" w:rsidP="00E01CE0">
            <w:pPr>
              <w:jc w:val="center"/>
            </w:pPr>
            <w:r>
              <w:rPr>
                <w:rFonts w:cs="Times New Roman"/>
                <w:sz w:val="20"/>
                <w:szCs w:val="20"/>
              </w:rPr>
              <w:t>12</w:t>
            </w:r>
          </w:p>
        </w:tc>
        <w:tc>
          <w:tcPr>
            <w:tcW w:w="1913" w:type="dxa"/>
          </w:tcPr>
          <w:p w14:paraId="6547305D" w14:textId="77777777" w:rsidR="00FC60E4" w:rsidRDefault="00FC60E4" w:rsidP="00E01CE0">
            <w:pPr>
              <w:snapToGrid w:val="0"/>
              <w:rPr>
                <w:rFonts w:cs="Times New Roman"/>
                <w:color w:val="8D281E"/>
                <w:sz w:val="20"/>
                <w:szCs w:val="20"/>
              </w:rPr>
            </w:pPr>
          </w:p>
        </w:tc>
      </w:tr>
      <w:tr w:rsidR="00FC60E4" w14:paraId="22EA34BB" w14:textId="77777777" w:rsidTr="00FC60E4">
        <w:tc>
          <w:tcPr>
            <w:tcW w:w="1479" w:type="dxa"/>
          </w:tcPr>
          <w:p w14:paraId="51217FC3" w14:textId="77777777" w:rsidR="00FC60E4" w:rsidRDefault="00FC60E4" w:rsidP="00E01CE0">
            <w:pPr>
              <w:snapToGrid w:val="0"/>
            </w:pPr>
            <w:r>
              <w:rPr>
                <w:rFonts w:cs="Times New Roman"/>
                <w:color w:val="000000"/>
                <w:sz w:val="20"/>
                <w:szCs w:val="20"/>
              </w:rPr>
              <w:t>2.5.</w:t>
            </w:r>
          </w:p>
        </w:tc>
        <w:tc>
          <w:tcPr>
            <w:tcW w:w="1726" w:type="dxa"/>
          </w:tcPr>
          <w:p w14:paraId="0D2F3AC7" w14:textId="77777777" w:rsidR="00FC60E4" w:rsidRDefault="00FC60E4" w:rsidP="00E01CE0">
            <w:r>
              <w:rPr>
                <w:rFonts w:cs="Times New Roman"/>
                <w:sz w:val="20"/>
                <w:szCs w:val="20"/>
              </w:rPr>
              <w:t>O čarovnej knihe</w:t>
            </w:r>
          </w:p>
        </w:tc>
        <w:tc>
          <w:tcPr>
            <w:tcW w:w="3056" w:type="dxa"/>
          </w:tcPr>
          <w:p w14:paraId="67EE9D16" w14:textId="77777777" w:rsidR="00FC60E4" w:rsidRDefault="00FC60E4" w:rsidP="00E01CE0">
            <w:r>
              <w:rPr>
                <w:rFonts w:cs="Times New Roman"/>
                <w:b/>
                <w:sz w:val="20"/>
                <w:szCs w:val="20"/>
              </w:rPr>
              <w:t>VVP, Cyklické</w:t>
            </w:r>
          </w:p>
          <w:p w14:paraId="480D490E"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40B885C9" w14:textId="77777777" w:rsidR="00FC60E4" w:rsidRDefault="00FC60E4" w:rsidP="00E01CE0">
            <w:pPr>
              <w:jc w:val="center"/>
            </w:pPr>
            <w:r>
              <w:rPr>
                <w:rFonts w:cs="Times New Roman"/>
                <w:sz w:val="20"/>
                <w:szCs w:val="20"/>
              </w:rPr>
              <w:t>19</w:t>
            </w:r>
          </w:p>
        </w:tc>
        <w:tc>
          <w:tcPr>
            <w:tcW w:w="1913" w:type="dxa"/>
          </w:tcPr>
          <w:p w14:paraId="01F158D9" w14:textId="77777777" w:rsidR="00FC60E4" w:rsidRDefault="00FC60E4" w:rsidP="00E01CE0">
            <w:pPr>
              <w:snapToGrid w:val="0"/>
              <w:rPr>
                <w:rFonts w:cs="Times New Roman"/>
                <w:sz w:val="20"/>
                <w:szCs w:val="20"/>
              </w:rPr>
            </w:pPr>
          </w:p>
        </w:tc>
      </w:tr>
      <w:tr w:rsidR="00FC60E4" w14:paraId="69CD9BA0" w14:textId="77777777" w:rsidTr="00FC60E4">
        <w:tc>
          <w:tcPr>
            <w:tcW w:w="1479" w:type="dxa"/>
          </w:tcPr>
          <w:p w14:paraId="0DF5B0BF" w14:textId="77777777" w:rsidR="00FC60E4" w:rsidRDefault="00FC60E4" w:rsidP="00E01CE0">
            <w:pPr>
              <w:snapToGrid w:val="0"/>
            </w:pPr>
            <w:r>
              <w:rPr>
                <w:rFonts w:cs="Times New Roman"/>
                <w:color w:val="000000"/>
                <w:sz w:val="20"/>
                <w:szCs w:val="20"/>
              </w:rPr>
              <w:t>2.5.</w:t>
            </w:r>
          </w:p>
        </w:tc>
        <w:tc>
          <w:tcPr>
            <w:tcW w:w="1726" w:type="dxa"/>
          </w:tcPr>
          <w:p w14:paraId="258A4C75" w14:textId="77777777" w:rsidR="00FC60E4" w:rsidRDefault="00FC60E4" w:rsidP="00E01CE0">
            <w:pPr>
              <w:tabs>
                <w:tab w:val="left" w:pos="184"/>
              </w:tabs>
            </w:pPr>
            <w:r>
              <w:rPr>
                <w:rFonts w:cs="Times New Roman"/>
                <w:sz w:val="20"/>
                <w:szCs w:val="20"/>
              </w:rPr>
              <w:t>Gréta</w:t>
            </w:r>
          </w:p>
        </w:tc>
        <w:tc>
          <w:tcPr>
            <w:tcW w:w="3056" w:type="dxa"/>
          </w:tcPr>
          <w:p w14:paraId="45A3D967" w14:textId="77777777" w:rsidR="00FC60E4" w:rsidRDefault="00FC60E4" w:rsidP="00E01CE0">
            <w:r>
              <w:rPr>
                <w:rFonts w:cs="Times New Roman"/>
                <w:b/>
                <w:sz w:val="20"/>
                <w:szCs w:val="20"/>
              </w:rPr>
              <w:t>VVP, Cyklické</w:t>
            </w:r>
          </w:p>
          <w:p w14:paraId="39D82766" w14:textId="77777777" w:rsidR="00FC60E4" w:rsidRDefault="00FC60E4" w:rsidP="00E01CE0">
            <w:r>
              <w:rPr>
                <w:rFonts w:cs="Times New Roman"/>
                <w:sz w:val="20"/>
                <w:szCs w:val="20"/>
              </w:rPr>
              <w:t>Zážitkové podujatie spojené s tvorivou dielňou</w:t>
            </w:r>
          </w:p>
        </w:tc>
        <w:tc>
          <w:tcPr>
            <w:tcW w:w="1564" w:type="dxa"/>
          </w:tcPr>
          <w:p w14:paraId="346C4BDF" w14:textId="77777777" w:rsidR="00FC60E4" w:rsidRDefault="00FC60E4" w:rsidP="00E01CE0">
            <w:pPr>
              <w:jc w:val="center"/>
            </w:pPr>
            <w:r>
              <w:rPr>
                <w:rFonts w:cs="Times New Roman"/>
                <w:sz w:val="20"/>
                <w:szCs w:val="20"/>
              </w:rPr>
              <w:t>20</w:t>
            </w:r>
          </w:p>
        </w:tc>
        <w:tc>
          <w:tcPr>
            <w:tcW w:w="1913" w:type="dxa"/>
          </w:tcPr>
          <w:p w14:paraId="39A77F5B" w14:textId="77777777" w:rsidR="00FC60E4" w:rsidRDefault="00FC60E4" w:rsidP="00E01CE0">
            <w:pPr>
              <w:snapToGrid w:val="0"/>
              <w:rPr>
                <w:rFonts w:cs="Times New Roman"/>
                <w:sz w:val="20"/>
                <w:szCs w:val="20"/>
              </w:rPr>
            </w:pPr>
          </w:p>
        </w:tc>
      </w:tr>
      <w:tr w:rsidR="00FC60E4" w14:paraId="11F514DD" w14:textId="77777777" w:rsidTr="00FC60E4">
        <w:tc>
          <w:tcPr>
            <w:tcW w:w="1479" w:type="dxa"/>
          </w:tcPr>
          <w:p w14:paraId="0FD8339A" w14:textId="77777777" w:rsidR="00FC60E4" w:rsidRDefault="00FC60E4" w:rsidP="00E01CE0">
            <w:pPr>
              <w:snapToGrid w:val="0"/>
            </w:pPr>
            <w:r>
              <w:rPr>
                <w:rFonts w:cs="Times New Roman"/>
                <w:color w:val="000000"/>
                <w:sz w:val="20"/>
                <w:szCs w:val="20"/>
              </w:rPr>
              <w:t>5.5.</w:t>
            </w:r>
          </w:p>
        </w:tc>
        <w:tc>
          <w:tcPr>
            <w:tcW w:w="1726" w:type="dxa"/>
          </w:tcPr>
          <w:p w14:paraId="744052B0" w14:textId="77777777" w:rsidR="00FC60E4" w:rsidRDefault="00FC60E4" w:rsidP="00E01CE0">
            <w:r>
              <w:rPr>
                <w:rFonts w:cs="Times New Roman"/>
                <w:sz w:val="20"/>
                <w:szCs w:val="20"/>
              </w:rPr>
              <w:t>Spoznávame Európu</w:t>
            </w:r>
          </w:p>
        </w:tc>
        <w:tc>
          <w:tcPr>
            <w:tcW w:w="3056" w:type="dxa"/>
          </w:tcPr>
          <w:p w14:paraId="62B12F88" w14:textId="77777777" w:rsidR="00FC60E4" w:rsidRDefault="00FC60E4" w:rsidP="00E01CE0">
            <w:r>
              <w:rPr>
                <w:rFonts w:cs="Times New Roman"/>
                <w:b/>
                <w:sz w:val="20"/>
                <w:szCs w:val="20"/>
              </w:rPr>
              <w:t>VVP, Cyklické</w:t>
            </w:r>
          </w:p>
          <w:p w14:paraId="42796F83" w14:textId="77777777" w:rsidR="00FC60E4" w:rsidRDefault="00FC60E4" w:rsidP="00E01CE0">
            <w:r>
              <w:rPr>
                <w:rFonts w:cs="Times New Roman"/>
                <w:sz w:val="20"/>
                <w:szCs w:val="20"/>
              </w:rPr>
              <w:t>Interaktívna prednáška o jednotlivých štátoch Európy</w:t>
            </w:r>
          </w:p>
        </w:tc>
        <w:tc>
          <w:tcPr>
            <w:tcW w:w="1564" w:type="dxa"/>
          </w:tcPr>
          <w:p w14:paraId="47B7DF23" w14:textId="77777777" w:rsidR="00FC60E4" w:rsidRDefault="00FC60E4" w:rsidP="00E01CE0">
            <w:pPr>
              <w:jc w:val="center"/>
            </w:pPr>
            <w:r>
              <w:rPr>
                <w:rFonts w:cs="Times New Roman"/>
                <w:sz w:val="20"/>
                <w:szCs w:val="20"/>
              </w:rPr>
              <w:t>52</w:t>
            </w:r>
          </w:p>
        </w:tc>
        <w:tc>
          <w:tcPr>
            <w:tcW w:w="1913" w:type="dxa"/>
          </w:tcPr>
          <w:p w14:paraId="73F826CA" w14:textId="77777777" w:rsidR="00FC60E4" w:rsidRDefault="00FC60E4" w:rsidP="00E01CE0">
            <w:pPr>
              <w:snapToGrid w:val="0"/>
              <w:rPr>
                <w:rFonts w:cs="Times New Roman"/>
                <w:sz w:val="20"/>
                <w:szCs w:val="20"/>
              </w:rPr>
            </w:pPr>
          </w:p>
        </w:tc>
      </w:tr>
      <w:tr w:rsidR="00FC60E4" w14:paraId="35A4BCA7" w14:textId="77777777" w:rsidTr="00FC60E4">
        <w:tc>
          <w:tcPr>
            <w:tcW w:w="1479" w:type="dxa"/>
          </w:tcPr>
          <w:p w14:paraId="022E10F8" w14:textId="77777777" w:rsidR="00FC60E4" w:rsidRDefault="00FC60E4" w:rsidP="00E01CE0">
            <w:pPr>
              <w:snapToGrid w:val="0"/>
            </w:pPr>
            <w:r>
              <w:rPr>
                <w:rFonts w:cs="Times New Roman"/>
                <w:color w:val="000000"/>
                <w:sz w:val="20"/>
                <w:szCs w:val="20"/>
              </w:rPr>
              <w:t>6.5.</w:t>
            </w:r>
          </w:p>
        </w:tc>
        <w:tc>
          <w:tcPr>
            <w:tcW w:w="1726" w:type="dxa"/>
          </w:tcPr>
          <w:p w14:paraId="3C4DB3CA" w14:textId="77777777" w:rsidR="00FC60E4" w:rsidRDefault="00FC60E4" w:rsidP="00E01CE0">
            <w:r>
              <w:rPr>
                <w:rFonts w:cs="Times New Roman"/>
                <w:sz w:val="20"/>
                <w:szCs w:val="20"/>
              </w:rPr>
              <w:t>O čarovnej knihe</w:t>
            </w:r>
          </w:p>
        </w:tc>
        <w:tc>
          <w:tcPr>
            <w:tcW w:w="3056" w:type="dxa"/>
          </w:tcPr>
          <w:p w14:paraId="0BF720FC" w14:textId="77777777" w:rsidR="00FC60E4" w:rsidRDefault="00FC60E4" w:rsidP="00E01CE0">
            <w:r>
              <w:rPr>
                <w:rFonts w:cs="Times New Roman"/>
                <w:b/>
                <w:sz w:val="20"/>
                <w:szCs w:val="20"/>
              </w:rPr>
              <w:t>VVP, Cyklické</w:t>
            </w:r>
          </w:p>
          <w:p w14:paraId="22B90A70"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2FD22894" w14:textId="77777777" w:rsidR="00FC60E4" w:rsidRDefault="00FC60E4" w:rsidP="00E01CE0">
            <w:pPr>
              <w:jc w:val="center"/>
            </w:pPr>
            <w:r>
              <w:rPr>
                <w:rFonts w:cs="Times New Roman"/>
                <w:sz w:val="20"/>
                <w:szCs w:val="20"/>
              </w:rPr>
              <w:t>19</w:t>
            </w:r>
          </w:p>
        </w:tc>
        <w:tc>
          <w:tcPr>
            <w:tcW w:w="1913" w:type="dxa"/>
          </w:tcPr>
          <w:p w14:paraId="2C6B90F4" w14:textId="77777777" w:rsidR="00FC60E4" w:rsidRDefault="00FC60E4" w:rsidP="00E01CE0">
            <w:pPr>
              <w:snapToGrid w:val="0"/>
              <w:rPr>
                <w:rFonts w:cs="Times New Roman"/>
                <w:sz w:val="20"/>
                <w:szCs w:val="20"/>
              </w:rPr>
            </w:pPr>
          </w:p>
        </w:tc>
      </w:tr>
      <w:tr w:rsidR="00FC60E4" w14:paraId="07460545" w14:textId="77777777" w:rsidTr="00FC60E4">
        <w:tc>
          <w:tcPr>
            <w:tcW w:w="1479" w:type="dxa"/>
          </w:tcPr>
          <w:p w14:paraId="0BE62E9C" w14:textId="77777777" w:rsidR="00FC60E4" w:rsidRDefault="00FC60E4" w:rsidP="00E01CE0">
            <w:pPr>
              <w:snapToGrid w:val="0"/>
            </w:pPr>
            <w:r>
              <w:rPr>
                <w:rFonts w:cs="Times New Roman"/>
                <w:color w:val="000000"/>
                <w:sz w:val="20"/>
                <w:szCs w:val="20"/>
              </w:rPr>
              <w:t>6.5.</w:t>
            </w:r>
          </w:p>
        </w:tc>
        <w:tc>
          <w:tcPr>
            <w:tcW w:w="1726" w:type="dxa"/>
          </w:tcPr>
          <w:p w14:paraId="1896C548" w14:textId="77777777" w:rsidR="00FC60E4" w:rsidRDefault="00FC60E4" w:rsidP="00E01CE0">
            <w:r>
              <w:rPr>
                <w:rFonts w:cs="Times New Roman"/>
                <w:sz w:val="20"/>
                <w:szCs w:val="20"/>
              </w:rPr>
              <w:t>Tréning pamäti</w:t>
            </w:r>
          </w:p>
        </w:tc>
        <w:tc>
          <w:tcPr>
            <w:tcW w:w="3056" w:type="dxa"/>
          </w:tcPr>
          <w:p w14:paraId="6B1B0DE1" w14:textId="77777777" w:rsidR="00FC60E4" w:rsidRDefault="00FC60E4" w:rsidP="00E01CE0">
            <w:r>
              <w:rPr>
                <w:rFonts w:cs="Times New Roman"/>
                <w:b/>
                <w:sz w:val="20"/>
                <w:szCs w:val="20"/>
              </w:rPr>
              <w:t>VVP, Cyklické</w:t>
            </w:r>
          </w:p>
          <w:p w14:paraId="07F06FD2" w14:textId="77777777" w:rsidR="00FC60E4" w:rsidRDefault="00FC60E4" w:rsidP="00E01CE0">
            <w:r>
              <w:rPr>
                <w:rFonts w:cs="Times New Roman"/>
                <w:bCs/>
                <w:sz w:val="20"/>
                <w:szCs w:val="20"/>
              </w:rPr>
              <w:t>Tréning pamäti pre seniorov</w:t>
            </w:r>
          </w:p>
        </w:tc>
        <w:tc>
          <w:tcPr>
            <w:tcW w:w="1564" w:type="dxa"/>
          </w:tcPr>
          <w:p w14:paraId="2DFE812A" w14:textId="77777777" w:rsidR="00FC60E4" w:rsidRDefault="00FC60E4" w:rsidP="00E01CE0">
            <w:pPr>
              <w:jc w:val="center"/>
            </w:pPr>
            <w:r>
              <w:rPr>
                <w:rFonts w:cs="Times New Roman"/>
                <w:sz w:val="20"/>
                <w:szCs w:val="20"/>
              </w:rPr>
              <w:t>15</w:t>
            </w:r>
          </w:p>
        </w:tc>
        <w:tc>
          <w:tcPr>
            <w:tcW w:w="1913" w:type="dxa"/>
          </w:tcPr>
          <w:p w14:paraId="17ADF2BD" w14:textId="77777777" w:rsidR="00FC60E4" w:rsidRDefault="00FC60E4" w:rsidP="00E01CE0">
            <w:pPr>
              <w:snapToGrid w:val="0"/>
              <w:rPr>
                <w:rFonts w:cs="Times New Roman"/>
                <w:sz w:val="20"/>
                <w:szCs w:val="20"/>
              </w:rPr>
            </w:pPr>
          </w:p>
        </w:tc>
      </w:tr>
      <w:tr w:rsidR="00FC60E4" w14:paraId="0BC06487" w14:textId="77777777" w:rsidTr="00FC60E4">
        <w:tc>
          <w:tcPr>
            <w:tcW w:w="1479" w:type="dxa"/>
          </w:tcPr>
          <w:p w14:paraId="2444DBEB" w14:textId="77777777" w:rsidR="00FC60E4" w:rsidRDefault="00FC60E4" w:rsidP="00E01CE0">
            <w:pPr>
              <w:snapToGrid w:val="0"/>
            </w:pPr>
            <w:r>
              <w:rPr>
                <w:rFonts w:cs="Times New Roman"/>
                <w:color w:val="000000"/>
                <w:sz w:val="20"/>
                <w:szCs w:val="20"/>
              </w:rPr>
              <w:t>6.5.</w:t>
            </w:r>
          </w:p>
        </w:tc>
        <w:tc>
          <w:tcPr>
            <w:tcW w:w="1726" w:type="dxa"/>
          </w:tcPr>
          <w:p w14:paraId="00B59487" w14:textId="77777777" w:rsidR="00FC60E4" w:rsidRDefault="00FC60E4" w:rsidP="00E01CE0">
            <w:r>
              <w:rPr>
                <w:rFonts w:cs="Times New Roman"/>
                <w:sz w:val="20"/>
                <w:szCs w:val="20"/>
              </w:rPr>
              <w:t>BIV + výmena kníh</w:t>
            </w:r>
          </w:p>
        </w:tc>
        <w:tc>
          <w:tcPr>
            <w:tcW w:w="3056" w:type="dxa"/>
          </w:tcPr>
          <w:p w14:paraId="510F9D77" w14:textId="77777777" w:rsidR="00FC60E4" w:rsidRDefault="00FC60E4" w:rsidP="00E01CE0">
            <w:r>
              <w:rPr>
                <w:rFonts w:cs="Times New Roman"/>
                <w:b/>
                <w:sz w:val="20"/>
                <w:szCs w:val="20"/>
              </w:rPr>
              <w:t>VVP, Cyklické</w:t>
            </w:r>
          </w:p>
          <w:p w14:paraId="5F18AE54"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50E4B87D" w14:textId="77777777" w:rsidR="00FC60E4" w:rsidRDefault="00FC60E4" w:rsidP="00E01CE0">
            <w:pPr>
              <w:jc w:val="center"/>
              <w:rPr>
                <w:rFonts w:cs="Times New Roman"/>
                <w:sz w:val="20"/>
                <w:szCs w:val="20"/>
              </w:rPr>
            </w:pPr>
          </w:p>
          <w:p w14:paraId="7186636E" w14:textId="77777777" w:rsidR="00FC60E4" w:rsidRDefault="00FC60E4" w:rsidP="00E01CE0">
            <w:pPr>
              <w:jc w:val="center"/>
            </w:pPr>
            <w:r>
              <w:rPr>
                <w:rFonts w:cs="Times New Roman"/>
                <w:sz w:val="20"/>
                <w:szCs w:val="20"/>
              </w:rPr>
              <w:t>15</w:t>
            </w:r>
          </w:p>
        </w:tc>
        <w:tc>
          <w:tcPr>
            <w:tcW w:w="1913" w:type="dxa"/>
          </w:tcPr>
          <w:p w14:paraId="4BA172DD" w14:textId="77777777" w:rsidR="00FC60E4" w:rsidRDefault="00FC60E4" w:rsidP="00E01CE0">
            <w:pPr>
              <w:snapToGrid w:val="0"/>
              <w:rPr>
                <w:rFonts w:cs="Times New Roman"/>
                <w:sz w:val="20"/>
                <w:szCs w:val="20"/>
              </w:rPr>
            </w:pPr>
          </w:p>
        </w:tc>
      </w:tr>
      <w:tr w:rsidR="00FC60E4" w14:paraId="47968EF0" w14:textId="77777777" w:rsidTr="00FC60E4">
        <w:tc>
          <w:tcPr>
            <w:tcW w:w="1479" w:type="dxa"/>
          </w:tcPr>
          <w:p w14:paraId="6EDD3328" w14:textId="77777777" w:rsidR="00FC60E4" w:rsidRDefault="00FC60E4" w:rsidP="00E01CE0">
            <w:pPr>
              <w:snapToGrid w:val="0"/>
            </w:pPr>
            <w:r>
              <w:rPr>
                <w:rFonts w:cs="Times New Roman"/>
                <w:color w:val="000000"/>
                <w:sz w:val="20"/>
                <w:szCs w:val="20"/>
              </w:rPr>
              <w:t>7.5.</w:t>
            </w:r>
          </w:p>
        </w:tc>
        <w:tc>
          <w:tcPr>
            <w:tcW w:w="1726" w:type="dxa"/>
          </w:tcPr>
          <w:p w14:paraId="37007480" w14:textId="77777777" w:rsidR="00FC60E4" w:rsidRDefault="00FC60E4" w:rsidP="00E01CE0">
            <w:r>
              <w:rPr>
                <w:rFonts w:cs="Times New Roman"/>
                <w:sz w:val="20"/>
                <w:szCs w:val="20"/>
              </w:rPr>
              <w:t>Klub Nezábudka</w:t>
            </w:r>
          </w:p>
        </w:tc>
        <w:tc>
          <w:tcPr>
            <w:tcW w:w="3056" w:type="dxa"/>
          </w:tcPr>
          <w:p w14:paraId="27822CCA" w14:textId="77777777" w:rsidR="00FC60E4" w:rsidRDefault="00FC60E4" w:rsidP="00E01CE0">
            <w:r>
              <w:rPr>
                <w:rFonts w:cs="Times New Roman"/>
                <w:b/>
                <w:sz w:val="20"/>
                <w:szCs w:val="20"/>
              </w:rPr>
              <w:t>VVP, Cyklické</w:t>
            </w:r>
          </w:p>
          <w:p w14:paraId="47FD1680" w14:textId="77777777" w:rsidR="00FC60E4" w:rsidRDefault="00FC60E4" w:rsidP="00E01CE0">
            <w:r>
              <w:rPr>
                <w:rFonts w:cs="Times New Roman"/>
                <w:bCs/>
                <w:sz w:val="20"/>
                <w:szCs w:val="20"/>
              </w:rPr>
              <w:t>Podporná skupina pre duševné zdravie. Téma Vzťahy</w:t>
            </w:r>
          </w:p>
        </w:tc>
        <w:tc>
          <w:tcPr>
            <w:tcW w:w="1564" w:type="dxa"/>
          </w:tcPr>
          <w:p w14:paraId="53551387" w14:textId="77777777" w:rsidR="00FC60E4" w:rsidRDefault="00FC60E4" w:rsidP="00E01CE0">
            <w:pPr>
              <w:jc w:val="center"/>
            </w:pPr>
            <w:r>
              <w:rPr>
                <w:rFonts w:cs="Times New Roman"/>
                <w:sz w:val="20"/>
                <w:szCs w:val="20"/>
              </w:rPr>
              <w:t>12</w:t>
            </w:r>
          </w:p>
        </w:tc>
        <w:tc>
          <w:tcPr>
            <w:tcW w:w="1913" w:type="dxa"/>
          </w:tcPr>
          <w:p w14:paraId="01DAF285" w14:textId="77777777" w:rsidR="00FC60E4" w:rsidRDefault="00FC60E4" w:rsidP="00E01CE0">
            <w:pPr>
              <w:snapToGrid w:val="0"/>
              <w:rPr>
                <w:rFonts w:cs="Times New Roman"/>
                <w:sz w:val="20"/>
                <w:szCs w:val="20"/>
              </w:rPr>
            </w:pPr>
          </w:p>
        </w:tc>
      </w:tr>
      <w:tr w:rsidR="00FC60E4" w14:paraId="476393D8" w14:textId="77777777" w:rsidTr="00FC60E4">
        <w:tc>
          <w:tcPr>
            <w:tcW w:w="1479" w:type="dxa"/>
          </w:tcPr>
          <w:p w14:paraId="75F676FC" w14:textId="77777777" w:rsidR="00FC60E4" w:rsidRDefault="00FC60E4" w:rsidP="00E01CE0">
            <w:pPr>
              <w:snapToGrid w:val="0"/>
            </w:pPr>
            <w:r>
              <w:rPr>
                <w:rFonts w:cs="Times New Roman"/>
                <w:color w:val="000000"/>
                <w:sz w:val="20"/>
                <w:szCs w:val="20"/>
              </w:rPr>
              <w:t>7.5.</w:t>
            </w:r>
          </w:p>
        </w:tc>
        <w:tc>
          <w:tcPr>
            <w:tcW w:w="1726" w:type="dxa"/>
          </w:tcPr>
          <w:p w14:paraId="0B3FA4AD" w14:textId="77777777" w:rsidR="00FC60E4" w:rsidRDefault="00FC60E4" w:rsidP="00E01CE0">
            <w:r>
              <w:rPr>
                <w:rFonts w:cs="Times New Roman"/>
                <w:sz w:val="20"/>
                <w:szCs w:val="20"/>
              </w:rPr>
              <w:t>Ľúbim ťa, mamička</w:t>
            </w:r>
          </w:p>
        </w:tc>
        <w:tc>
          <w:tcPr>
            <w:tcW w:w="3056" w:type="dxa"/>
          </w:tcPr>
          <w:p w14:paraId="239D2F88" w14:textId="77777777" w:rsidR="00FC60E4" w:rsidRDefault="00FC60E4" w:rsidP="00E01CE0">
            <w:r>
              <w:rPr>
                <w:rFonts w:cs="Times New Roman"/>
                <w:b/>
                <w:sz w:val="20"/>
                <w:szCs w:val="20"/>
              </w:rPr>
              <w:t>VVP</w:t>
            </w:r>
          </w:p>
          <w:p w14:paraId="60352E19"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73367009" w14:textId="77777777" w:rsidR="00FC60E4" w:rsidRDefault="00FC60E4" w:rsidP="00E01CE0">
            <w:pPr>
              <w:jc w:val="center"/>
            </w:pPr>
            <w:r>
              <w:rPr>
                <w:rFonts w:cs="Times New Roman"/>
                <w:sz w:val="20"/>
                <w:szCs w:val="20"/>
              </w:rPr>
              <w:t>15</w:t>
            </w:r>
          </w:p>
        </w:tc>
        <w:tc>
          <w:tcPr>
            <w:tcW w:w="1913" w:type="dxa"/>
          </w:tcPr>
          <w:p w14:paraId="0A750C3F" w14:textId="77777777" w:rsidR="00FC60E4" w:rsidRDefault="00FC60E4" w:rsidP="00E01CE0">
            <w:pPr>
              <w:snapToGrid w:val="0"/>
              <w:rPr>
                <w:rFonts w:cs="Times New Roman"/>
                <w:sz w:val="20"/>
                <w:szCs w:val="20"/>
              </w:rPr>
            </w:pPr>
          </w:p>
        </w:tc>
      </w:tr>
      <w:tr w:rsidR="00FC60E4" w14:paraId="27687215" w14:textId="77777777" w:rsidTr="00FC60E4">
        <w:tc>
          <w:tcPr>
            <w:tcW w:w="1479" w:type="dxa"/>
          </w:tcPr>
          <w:p w14:paraId="522B9FD5" w14:textId="77777777" w:rsidR="00FC60E4" w:rsidRDefault="00FC60E4" w:rsidP="00E01CE0">
            <w:pPr>
              <w:snapToGrid w:val="0"/>
            </w:pPr>
            <w:r>
              <w:rPr>
                <w:rFonts w:cs="Times New Roman"/>
                <w:color w:val="000000"/>
                <w:sz w:val="20"/>
                <w:szCs w:val="20"/>
              </w:rPr>
              <w:t>7.5.</w:t>
            </w:r>
          </w:p>
        </w:tc>
        <w:tc>
          <w:tcPr>
            <w:tcW w:w="1726" w:type="dxa"/>
          </w:tcPr>
          <w:p w14:paraId="6E9F8A77" w14:textId="77777777" w:rsidR="00FC60E4" w:rsidRDefault="00FC60E4" w:rsidP="00E01CE0">
            <w:r>
              <w:rPr>
                <w:rFonts w:cs="Times New Roman"/>
                <w:sz w:val="20"/>
                <w:szCs w:val="20"/>
              </w:rPr>
              <w:t>Ľúbim ťa, mamička</w:t>
            </w:r>
          </w:p>
        </w:tc>
        <w:tc>
          <w:tcPr>
            <w:tcW w:w="3056" w:type="dxa"/>
          </w:tcPr>
          <w:p w14:paraId="798FDA22" w14:textId="77777777" w:rsidR="00FC60E4" w:rsidRDefault="00FC60E4" w:rsidP="00E01CE0">
            <w:r>
              <w:rPr>
                <w:rFonts w:cs="Times New Roman"/>
                <w:b/>
                <w:sz w:val="20"/>
                <w:szCs w:val="20"/>
              </w:rPr>
              <w:t>VVP</w:t>
            </w:r>
          </w:p>
          <w:p w14:paraId="1EB04191"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6AD00AD9" w14:textId="77777777" w:rsidR="00FC60E4" w:rsidRDefault="00FC60E4" w:rsidP="00E01CE0">
            <w:pPr>
              <w:jc w:val="center"/>
            </w:pPr>
            <w:r>
              <w:rPr>
                <w:rFonts w:cs="Times New Roman"/>
                <w:sz w:val="20"/>
                <w:szCs w:val="20"/>
              </w:rPr>
              <w:t>7</w:t>
            </w:r>
          </w:p>
        </w:tc>
        <w:tc>
          <w:tcPr>
            <w:tcW w:w="1913" w:type="dxa"/>
          </w:tcPr>
          <w:p w14:paraId="4A3D295B" w14:textId="77777777" w:rsidR="00FC60E4" w:rsidRDefault="00FC60E4" w:rsidP="00E01CE0">
            <w:pPr>
              <w:snapToGrid w:val="0"/>
              <w:rPr>
                <w:rFonts w:cs="Times New Roman"/>
                <w:color w:val="8D281E"/>
                <w:sz w:val="20"/>
                <w:szCs w:val="20"/>
              </w:rPr>
            </w:pPr>
          </w:p>
        </w:tc>
      </w:tr>
      <w:tr w:rsidR="00FC60E4" w14:paraId="73DD3E4F" w14:textId="77777777" w:rsidTr="00FC60E4">
        <w:tc>
          <w:tcPr>
            <w:tcW w:w="1479" w:type="dxa"/>
          </w:tcPr>
          <w:p w14:paraId="6CED6A4A" w14:textId="77777777" w:rsidR="00FC60E4" w:rsidRDefault="00FC60E4" w:rsidP="00E01CE0">
            <w:pPr>
              <w:snapToGrid w:val="0"/>
            </w:pPr>
            <w:r>
              <w:rPr>
                <w:rFonts w:cs="Times New Roman"/>
                <w:color w:val="000000"/>
                <w:sz w:val="20"/>
                <w:szCs w:val="20"/>
              </w:rPr>
              <w:t>9.5.</w:t>
            </w:r>
          </w:p>
        </w:tc>
        <w:tc>
          <w:tcPr>
            <w:tcW w:w="1726" w:type="dxa"/>
          </w:tcPr>
          <w:p w14:paraId="6B1390D7"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68A880F6" w14:textId="77777777" w:rsidR="00FC60E4" w:rsidRDefault="00FC60E4" w:rsidP="00E01CE0">
            <w:r>
              <w:rPr>
                <w:rFonts w:cs="Times New Roman"/>
                <w:b/>
                <w:sz w:val="20"/>
                <w:szCs w:val="20"/>
              </w:rPr>
              <w:t>VVP, Cyklické</w:t>
            </w:r>
          </w:p>
          <w:p w14:paraId="23685D1F" w14:textId="77777777" w:rsidR="00FC60E4" w:rsidRDefault="00FC60E4" w:rsidP="00E01CE0">
            <w:r>
              <w:rPr>
                <w:rFonts w:cs="Times New Roman"/>
                <w:bCs/>
                <w:sz w:val="20"/>
                <w:szCs w:val="20"/>
              </w:rPr>
              <w:t xml:space="preserve">Stretnutie členov klubu </w:t>
            </w:r>
          </w:p>
        </w:tc>
        <w:tc>
          <w:tcPr>
            <w:tcW w:w="1564" w:type="dxa"/>
          </w:tcPr>
          <w:p w14:paraId="75C93C7C" w14:textId="77777777" w:rsidR="00FC60E4" w:rsidRDefault="00FC60E4" w:rsidP="00E01CE0">
            <w:pPr>
              <w:jc w:val="center"/>
            </w:pPr>
            <w:r>
              <w:rPr>
                <w:rFonts w:cs="Times New Roman"/>
                <w:sz w:val="20"/>
                <w:szCs w:val="20"/>
              </w:rPr>
              <w:t>17</w:t>
            </w:r>
          </w:p>
        </w:tc>
        <w:tc>
          <w:tcPr>
            <w:tcW w:w="1913" w:type="dxa"/>
          </w:tcPr>
          <w:p w14:paraId="4422532A" w14:textId="77777777" w:rsidR="00FC60E4" w:rsidRDefault="00FC60E4" w:rsidP="00E01CE0">
            <w:pPr>
              <w:snapToGrid w:val="0"/>
              <w:rPr>
                <w:rFonts w:cs="Times New Roman"/>
                <w:color w:val="8D281E"/>
                <w:sz w:val="20"/>
                <w:szCs w:val="20"/>
              </w:rPr>
            </w:pPr>
          </w:p>
        </w:tc>
      </w:tr>
      <w:tr w:rsidR="00FC60E4" w14:paraId="540DD6B7" w14:textId="77777777" w:rsidTr="00FC60E4">
        <w:tc>
          <w:tcPr>
            <w:tcW w:w="1479" w:type="dxa"/>
          </w:tcPr>
          <w:p w14:paraId="09AC448E" w14:textId="77777777" w:rsidR="00FC60E4" w:rsidRDefault="00FC60E4" w:rsidP="00E01CE0">
            <w:pPr>
              <w:snapToGrid w:val="0"/>
            </w:pPr>
            <w:r>
              <w:rPr>
                <w:rFonts w:cs="Times New Roman"/>
                <w:color w:val="000000"/>
                <w:sz w:val="20"/>
                <w:szCs w:val="20"/>
              </w:rPr>
              <w:t>9.5.</w:t>
            </w:r>
          </w:p>
        </w:tc>
        <w:tc>
          <w:tcPr>
            <w:tcW w:w="1726" w:type="dxa"/>
          </w:tcPr>
          <w:p w14:paraId="30CEA5C6"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02BA5A86" w14:textId="77777777" w:rsidR="00FC60E4" w:rsidRDefault="00FC60E4" w:rsidP="00E01CE0">
            <w:r>
              <w:rPr>
                <w:rFonts w:cs="Times New Roman"/>
                <w:b/>
                <w:sz w:val="20"/>
                <w:szCs w:val="20"/>
              </w:rPr>
              <w:t>VVP, Cyklické</w:t>
            </w:r>
          </w:p>
          <w:p w14:paraId="422F85FF" w14:textId="77777777" w:rsidR="00FC60E4" w:rsidRDefault="00FC60E4" w:rsidP="00E01CE0">
            <w:r>
              <w:rPr>
                <w:rFonts w:cs="Times New Roman"/>
                <w:bCs/>
                <w:sz w:val="20"/>
                <w:szCs w:val="20"/>
              </w:rPr>
              <w:t>Stretnutie členov klubu</w:t>
            </w:r>
          </w:p>
        </w:tc>
        <w:tc>
          <w:tcPr>
            <w:tcW w:w="1564" w:type="dxa"/>
          </w:tcPr>
          <w:p w14:paraId="34344DC6" w14:textId="77777777" w:rsidR="00FC60E4" w:rsidRDefault="00FC60E4" w:rsidP="00E01CE0">
            <w:pPr>
              <w:jc w:val="center"/>
            </w:pPr>
            <w:r>
              <w:rPr>
                <w:rFonts w:cs="Times New Roman"/>
                <w:sz w:val="20"/>
                <w:szCs w:val="20"/>
              </w:rPr>
              <w:t>15</w:t>
            </w:r>
          </w:p>
        </w:tc>
        <w:tc>
          <w:tcPr>
            <w:tcW w:w="1913" w:type="dxa"/>
          </w:tcPr>
          <w:p w14:paraId="55987002" w14:textId="77777777" w:rsidR="00FC60E4" w:rsidRDefault="00FC60E4" w:rsidP="00E01CE0">
            <w:pPr>
              <w:snapToGrid w:val="0"/>
              <w:rPr>
                <w:rFonts w:cs="Times New Roman"/>
                <w:color w:val="8D281E"/>
                <w:sz w:val="20"/>
                <w:szCs w:val="20"/>
              </w:rPr>
            </w:pPr>
          </w:p>
        </w:tc>
      </w:tr>
      <w:tr w:rsidR="00FC60E4" w14:paraId="0A2F4A0A" w14:textId="77777777" w:rsidTr="00FC60E4">
        <w:tc>
          <w:tcPr>
            <w:tcW w:w="1479" w:type="dxa"/>
          </w:tcPr>
          <w:p w14:paraId="31F30A17" w14:textId="77777777" w:rsidR="00FC60E4" w:rsidRDefault="00FC60E4" w:rsidP="00E01CE0">
            <w:pPr>
              <w:snapToGrid w:val="0"/>
            </w:pPr>
            <w:r>
              <w:rPr>
                <w:rFonts w:cs="Times New Roman"/>
                <w:color w:val="000000"/>
                <w:sz w:val="20"/>
                <w:szCs w:val="20"/>
              </w:rPr>
              <w:t>9.5.</w:t>
            </w:r>
          </w:p>
        </w:tc>
        <w:tc>
          <w:tcPr>
            <w:tcW w:w="1726" w:type="dxa"/>
          </w:tcPr>
          <w:p w14:paraId="53D6E580" w14:textId="77777777" w:rsidR="00FC60E4" w:rsidRDefault="00FC60E4" w:rsidP="00E01CE0">
            <w:r>
              <w:rPr>
                <w:rFonts w:cs="Times New Roman"/>
                <w:sz w:val="20"/>
                <w:szCs w:val="20"/>
              </w:rPr>
              <w:t>Ľudová rozprávka</w:t>
            </w:r>
          </w:p>
        </w:tc>
        <w:tc>
          <w:tcPr>
            <w:tcW w:w="3056" w:type="dxa"/>
          </w:tcPr>
          <w:p w14:paraId="762F54D6" w14:textId="77777777" w:rsidR="00FC60E4" w:rsidRDefault="00FC60E4" w:rsidP="00E01CE0">
            <w:r>
              <w:rPr>
                <w:rFonts w:cs="Times New Roman"/>
                <w:b/>
                <w:sz w:val="20"/>
                <w:szCs w:val="20"/>
              </w:rPr>
              <w:t>VVP, Cyklické</w:t>
            </w:r>
          </w:p>
          <w:p w14:paraId="10D680D1" w14:textId="77777777" w:rsidR="00FC60E4" w:rsidRDefault="00FC60E4" w:rsidP="00E01CE0">
            <w:r>
              <w:rPr>
                <w:rFonts w:cs="Times New Roman"/>
                <w:sz w:val="20"/>
                <w:szCs w:val="20"/>
              </w:rPr>
              <w:t>Interaktívna prednáška o ľudovej rozprávke a Pavlovi Dobšinskom</w:t>
            </w:r>
          </w:p>
        </w:tc>
        <w:tc>
          <w:tcPr>
            <w:tcW w:w="1564" w:type="dxa"/>
          </w:tcPr>
          <w:p w14:paraId="10189B22" w14:textId="77777777" w:rsidR="00FC60E4" w:rsidRDefault="00FC60E4" w:rsidP="00E01CE0">
            <w:pPr>
              <w:jc w:val="center"/>
            </w:pPr>
            <w:r>
              <w:rPr>
                <w:rFonts w:cs="Times New Roman"/>
                <w:sz w:val="20"/>
                <w:szCs w:val="20"/>
              </w:rPr>
              <w:t>19</w:t>
            </w:r>
          </w:p>
        </w:tc>
        <w:tc>
          <w:tcPr>
            <w:tcW w:w="1913" w:type="dxa"/>
          </w:tcPr>
          <w:p w14:paraId="1B042C96" w14:textId="77777777" w:rsidR="00FC60E4" w:rsidRDefault="00FC60E4" w:rsidP="00E01CE0">
            <w:pPr>
              <w:snapToGrid w:val="0"/>
              <w:rPr>
                <w:rFonts w:cs="Times New Roman"/>
                <w:sz w:val="20"/>
                <w:szCs w:val="20"/>
              </w:rPr>
            </w:pPr>
          </w:p>
        </w:tc>
      </w:tr>
      <w:tr w:rsidR="00FC60E4" w14:paraId="58354E84" w14:textId="77777777" w:rsidTr="00FC60E4">
        <w:trPr>
          <w:trHeight w:val="1005"/>
        </w:trPr>
        <w:tc>
          <w:tcPr>
            <w:tcW w:w="1479" w:type="dxa"/>
          </w:tcPr>
          <w:p w14:paraId="5338296A" w14:textId="77777777" w:rsidR="00FC60E4" w:rsidRDefault="00FC60E4" w:rsidP="00E01CE0">
            <w:pPr>
              <w:snapToGrid w:val="0"/>
            </w:pPr>
            <w:r>
              <w:rPr>
                <w:rFonts w:cs="Times New Roman"/>
                <w:color w:val="000000"/>
                <w:sz w:val="20"/>
                <w:szCs w:val="20"/>
              </w:rPr>
              <w:t>9.5.</w:t>
            </w:r>
          </w:p>
        </w:tc>
        <w:tc>
          <w:tcPr>
            <w:tcW w:w="1726" w:type="dxa"/>
          </w:tcPr>
          <w:p w14:paraId="2C99A1CC" w14:textId="77777777" w:rsidR="00FC60E4" w:rsidRDefault="00FC60E4" w:rsidP="00E01CE0">
            <w:r>
              <w:rPr>
                <w:rFonts w:cs="Times New Roman"/>
                <w:sz w:val="20"/>
                <w:szCs w:val="20"/>
              </w:rPr>
              <w:t>BIV + výmena kníh</w:t>
            </w:r>
          </w:p>
        </w:tc>
        <w:tc>
          <w:tcPr>
            <w:tcW w:w="3056" w:type="dxa"/>
          </w:tcPr>
          <w:p w14:paraId="1CE0E43B" w14:textId="77777777" w:rsidR="00FC60E4" w:rsidRDefault="00FC60E4" w:rsidP="00E01CE0">
            <w:r>
              <w:rPr>
                <w:rFonts w:cs="Times New Roman"/>
                <w:b/>
                <w:sz w:val="20"/>
                <w:szCs w:val="20"/>
              </w:rPr>
              <w:t>VVP, Cyklické</w:t>
            </w:r>
          </w:p>
          <w:p w14:paraId="7AA06C18"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775FCB8D" w14:textId="77777777" w:rsidR="00FC60E4" w:rsidRDefault="00FC60E4" w:rsidP="00E01CE0">
            <w:pPr>
              <w:jc w:val="center"/>
              <w:rPr>
                <w:rFonts w:cs="Times New Roman"/>
                <w:sz w:val="20"/>
                <w:szCs w:val="20"/>
              </w:rPr>
            </w:pPr>
          </w:p>
          <w:p w14:paraId="3110E3B9" w14:textId="77777777" w:rsidR="00FC60E4" w:rsidRDefault="00FC60E4" w:rsidP="00E01CE0">
            <w:pPr>
              <w:jc w:val="center"/>
            </w:pPr>
            <w:r>
              <w:rPr>
                <w:rFonts w:cs="Times New Roman"/>
                <w:sz w:val="20"/>
                <w:szCs w:val="20"/>
              </w:rPr>
              <w:t>17</w:t>
            </w:r>
          </w:p>
        </w:tc>
        <w:tc>
          <w:tcPr>
            <w:tcW w:w="1913" w:type="dxa"/>
          </w:tcPr>
          <w:p w14:paraId="6FFD01A7" w14:textId="77777777" w:rsidR="00FC60E4" w:rsidRDefault="00FC60E4" w:rsidP="00E01CE0">
            <w:pPr>
              <w:snapToGrid w:val="0"/>
              <w:rPr>
                <w:rFonts w:cs="Times New Roman"/>
                <w:sz w:val="20"/>
                <w:szCs w:val="20"/>
              </w:rPr>
            </w:pPr>
          </w:p>
        </w:tc>
      </w:tr>
      <w:tr w:rsidR="00FC60E4" w14:paraId="1C592CED" w14:textId="77777777" w:rsidTr="00FC60E4">
        <w:tc>
          <w:tcPr>
            <w:tcW w:w="1479" w:type="dxa"/>
          </w:tcPr>
          <w:p w14:paraId="1011F8B2" w14:textId="77777777" w:rsidR="00FC60E4" w:rsidRDefault="00FC60E4" w:rsidP="00E01CE0">
            <w:pPr>
              <w:snapToGrid w:val="0"/>
            </w:pPr>
            <w:r>
              <w:rPr>
                <w:rFonts w:cs="Times New Roman"/>
                <w:color w:val="000000"/>
                <w:sz w:val="20"/>
                <w:szCs w:val="20"/>
              </w:rPr>
              <w:t>12.5.</w:t>
            </w:r>
          </w:p>
        </w:tc>
        <w:tc>
          <w:tcPr>
            <w:tcW w:w="1726" w:type="dxa"/>
          </w:tcPr>
          <w:p w14:paraId="1C7E76DE" w14:textId="77777777" w:rsidR="00FC60E4" w:rsidRDefault="00FC60E4" w:rsidP="00E01CE0">
            <w:r>
              <w:rPr>
                <w:rFonts w:cs="Times New Roman"/>
                <w:sz w:val="20"/>
                <w:szCs w:val="20"/>
              </w:rPr>
              <w:t>BIBLIOTERAPIA</w:t>
            </w:r>
          </w:p>
        </w:tc>
        <w:tc>
          <w:tcPr>
            <w:tcW w:w="3056" w:type="dxa"/>
          </w:tcPr>
          <w:p w14:paraId="3AA2F0F3" w14:textId="77777777" w:rsidR="00FC60E4" w:rsidRDefault="00FC60E4" w:rsidP="00E01CE0">
            <w:r>
              <w:rPr>
                <w:rFonts w:cs="Times New Roman"/>
                <w:b/>
                <w:sz w:val="20"/>
                <w:szCs w:val="20"/>
              </w:rPr>
              <w:t>VVP, Cyklické</w:t>
            </w:r>
          </w:p>
          <w:p w14:paraId="18026D00" w14:textId="77777777" w:rsidR="00FC60E4" w:rsidRDefault="00FC60E4" w:rsidP="00E01CE0">
            <w:r>
              <w:rPr>
                <w:rFonts w:cs="Times New Roman"/>
                <w:bCs/>
                <w:sz w:val="20"/>
                <w:szCs w:val="20"/>
              </w:rPr>
              <w:t xml:space="preserve">Zážitkové čítanie </w:t>
            </w:r>
          </w:p>
        </w:tc>
        <w:tc>
          <w:tcPr>
            <w:tcW w:w="1564" w:type="dxa"/>
          </w:tcPr>
          <w:p w14:paraId="301C60DC" w14:textId="77777777" w:rsidR="00FC60E4" w:rsidRDefault="00FC60E4" w:rsidP="00E01CE0">
            <w:pPr>
              <w:jc w:val="center"/>
            </w:pPr>
            <w:r>
              <w:rPr>
                <w:rFonts w:cs="Times New Roman"/>
                <w:sz w:val="20"/>
                <w:szCs w:val="20"/>
              </w:rPr>
              <w:t>11</w:t>
            </w:r>
          </w:p>
        </w:tc>
        <w:tc>
          <w:tcPr>
            <w:tcW w:w="1913" w:type="dxa"/>
          </w:tcPr>
          <w:p w14:paraId="4BBC92D1" w14:textId="77777777" w:rsidR="00FC60E4" w:rsidRDefault="00FC60E4" w:rsidP="00E01CE0">
            <w:pPr>
              <w:snapToGrid w:val="0"/>
              <w:rPr>
                <w:rFonts w:cs="Times New Roman"/>
                <w:sz w:val="20"/>
                <w:szCs w:val="20"/>
              </w:rPr>
            </w:pPr>
          </w:p>
        </w:tc>
      </w:tr>
      <w:tr w:rsidR="00FC60E4" w14:paraId="39D5088C" w14:textId="77777777" w:rsidTr="00FC60E4">
        <w:tc>
          <w:tcPr>
            <w:tcW w:w="1479" w:type="dxa"/>
          </w:tcPr>
          <w:p w14:paraId="241D4123" w14:textId="77777777" w:rsidR="00FC60E4" w:rsidRDefault="00FC60E4" w:rsidP="00E01CE0">
            <w:pPr>
              <w:snapToGrid w:val="0"/>
            </w:pPr>
            <w:r>
              <w:rPr>
                <w:rFonts w:cs="Times New Roman"/>
                <w:color w:val="000000"/>
                <w:sz w:val="20"/>
                <w:szCs w:val="20"/>
              </w:rPr>
              <w:t>12.5.</w:t>
            </w:r>
          </w:p>
        </w:tc>
        <w:tc>
          <w:tcPr>
            <w:tcW w:w="1726" w:type="dxa"/>
          </w:tcPr>
          <w:p w14:paraId="1158A8AB" w14:textId="77777777" w:rsidR="00FC60E4" w:rsidRDefault="00FC60E4" w:rsidP="00E01CE0">
            <w:r>
              <w:rPr>
                <w:rFonts w:cs="Times New Roman"/>
                <w:sz w:val="20"/>
                <w:szCs w:val="20"/>
              </w:rPr>
              <w:t>BIV + výmena kníh</w:t>
            </w:r>
          </w:p>
        </w:tc>
        <w:tc>
          <w:tcPr>
            <w:tcW w:w="3056" w:type="dxa"/>
          </w:tcPr>
          <w:p w14:paraId="114B7081" w14:textId="77777777" w:rsidR="00FC60E4" w:rsidRDefault="00FC60E4" w:rsidP="00E01CE0">
            <w:r>
              <w:rPr>
                <w:rFonts w:cs="Times New Roman"/>
                <w:b/>
                <w:sz w:val="20"/>
                <w:szCs w:val="20"/>
              </w:rPr>
              <w:t>VVP, Cyklické</w:t>
            </w:r>
          </w:p>
          <w:p w14:paraId="1627CA2D"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0F83D480" w14:textId="77777777" w:rsidR="00FC60E4" w:rsidRDefault="00FC60E4" w:rsidP="00E01CE0">
            <w:pPr>
              <w:jc w:val="center"/>
              <w:rPr>
                <w:rFonts w:cs="Times New Roman"/>
                <w:sz w:val="20"/>
                <w:szCs w:val="20"/>
              </w:rPr>
            </w:pPr>
          </w:p>
          <w:p w14:paraId="4F7BF629" w14:textId="77777777" w:rsidR="00FC60E4" w:rsidRDefault="00FC60E4" w:rsidP="00E01CE0">
            <w:pPr>
              <w:jc w:val="center"/>
            </w:pPr>
            <w:r>
              <w:rPr>
                <w:rFonts w:cs="Times New Roman"/>
                <w:sz w:val="20"/>
                <w:szCs w:val="20"/>
              </w:rPr>
              <w:t>24</w:t>
            </w:r>
          </w:p>
        </w:tc>
        <w:tc>
          <w:tcPr>
            <w:tcW w:w="1913" w:type="dxa"/>
          </w:tcPr>
          <w:p w14:paraId="619F5D8E" w14:textId="77777777" w:rsidR="00FC60E4" w:rsidRDefault="00FC60E4" w:rsidP="00E01CE0">
            <w:pPr>
              <w:snapToGrid w:val="0"/>
              <w:rPr>
                <w:rFonts w:cs="Times New Roman"/>
                <w:sz w:val="20"/>
                <w:szCs w:val="20"/>
              </w:rPr>
            </w:pPr>
          </w:p>
        </w:tc>
      </w:tr>
      <w:tr w:rsidR="00FC60E4" w14:paraId="56DC9682" w14:textId="77777777" w:rsidTr="00FC60E4">
        <w:tc>
          <w:tcPr>
            <w:tcW w:w="1479" w:type="dxa"/>
          </w:tcPr>
          <w:p w14:paraId="3CB5B548" w14:textId="77777777" w:rsidR="00FC60E4" w:rsidRDefault="00FC60E4" w:rsidP="00E01CE0">
            <w:pPr>
              <w:snapToGrid w:val="0"/>
            </w:pPr>
            <w:r>
              <w:rPr>
                <w:rFonts w:cs="Times New Roman"/>
                <w:color w:val="000000"/>
                <w:sz w:val="20"/>
                <w:szCs w:val="20"/>
              </w:rPr>
              <w:t>12.5.</w:t>
            </w:r>
          </w:p>
        </w:tc>
        <w:tc>
          <w:tcPr>
            <w:tcW w:w="1726" w:type="dxa"/>
          </w:tcPr>
          <w:p w14:paraId="21F85D81" w14:textId="77777777" w:rsidR="00FC60E4" w:rsidRDefault="00FC60E4" w:rsidP="00E01CE0">
            <w:r>
              <w:rPr>
                <w:rFonts w:cs="Times New Roman"/>
                <w:sz w:val="20"/>
                <w:szCs w:val="20"/>
              </w:rPr>
              <w:t>O troch prasiatkach</w:t>
            </w:r>
          </w:p>
        </w:tc>
        <w:tc>
          <w:tcPr>
            <w:tcW w:w="3056" w:type="dxa"/>
          </w:tcPr>
          <w:p w14:paraId="5027E93E" w14:textId="77777777" w:rsidR="00FC60E4" w:rsidRDefault="00FC60E4" w:rsidP="00E01CE0">
            <w:r>
              <w:rPr>
                <w:rFonts w:cs="Times New Roman"/>
                <w:b/>
                <w:sz w:val="20"/>
                <w:szCs w:val="20"/>
              </w:rPr>
              <w:t>VVP, Cyklické</w:t>
            </w:r>
          </w:p>
          <w:p w14:paraId="262BBF06"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774C184D" w14:textId="77777777" w:rsidR="00FC60E4" w:rsidRDefault="00FC60E4" w:rsidP="00E01CE0">
            <w:pPr>
              <w:jc w:val="center"/>
            </w:pPr>
            <w:r>
              <w:rPr>
                <w:rFonts w:cs="Times New Roman"/>
                <w:sz w:val="20"/>
                <w:szCs w:val="20"/>
              </w:rPr>
              <w:t>21</w:t>
            </w:r>
          </w:p>
        </w:tc>
        <w:tc>
          <w:tcPr>
            <w:tcW w:w="1913" w:type="dxa"/>
          </w:tcPr>
          <w:p w14:paraId="3D4D3AFB" w14:textId="77777777" w:rsidR="00FC60E4" w:rsidRDefault="00FC60E4" w:rsidP="00E01CE0">
            <w:pPr>
              <w:snapToGrid w:val="0"/>
              <w:rPr>
                <w:rFonts w:cs="Times New Roman"/>
                <w:sz w:val="20"/>
                <w:szCs w:val="20"/>
              </w:rPr>
            </w:pPr>
          </w:p>
        </w:tc>
      </w:tr>
      <w:tr w:rsidR="00FC60E4" w14:paraId="4855DB0E" w14:textId="77777777" w:rsidTr="00FC60E4">
        <w:trPr>
          <w:trHeight w:val="773"/>
        </w:trPr>
        <w:tc>
          <w:tcPr>
            <w:tcW w:w="1479" w:type="dxa"/>
          </w:tcPr>
          <w:p w14:paraId="6786E592" w14:textId="77777777" w:rsidR="00FC60E4" w:rsidRDefault="00FC60E4" w:rsidP="00E01CE0">
            <w:pPr>
              <w:snapToGrid w:val="0"/>
            </w:pPr>
            <w:r>
              <w:rPr>
                <w:rFonts w:cs="Times New Roman"/>
                <w:color w:val="000000"/>
                <w:sz w:val="20"/>
                <w:szCs w:val="20"/>
              </w:rPr>
              <w:lastRenderedPageBreak/>
              <w:t xml:space="preserve">13.5. </w:t>
            </w:r>
          </w:p>
        </w:tc>
        <w:tc>
          <w:tcPr>
            <w:tcW w:w="1726" w:type="dxa"/>
          </w:tcPr>
          <w:p w14:paraId="3D2204E8" w14:textId="77777777" w:rsidR="00FC60E4" w:rsidRDefault="00FC60E4" w:rsidP="00E01CE0">
            <w:r>
              <w:rPr>
                <w:rFonts w:cs="Times New Roman"/>
                <w:sz w:val="20"/>
                <w:szCs w:val="20"/>
              </w:rPr>
              <w:t>O čarovnej knihe</w:t>
            </w:r>
          </w:p>
        </w:tc>
        <w:tc>
          <w:tcPr>
            <w:tcW w:w="3056" w:type="dxa"/>
          </w:tcPr>
          <w:p w14:paraId="5D22FD37" w14:textId="77777777" w:rsidR="00FC60E4" w:rsidRDefault="00FC60E4" w:rsidP="00E01CE0">
            <w:r>
              <w:rPr>
                <w:rFonts w:cs="Times New Roman"/>
                <w:b/>
                <w:sz w:val="20"/>
                <w:szCs w:val="20"/>
              </w:rPr>
              <w:t>VVP, Cyklické</w:t>
            </w:r>
          </w:p>
          <w:p w14:paraId="22590505"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4C2242B8" w14:textId="77777777" w:rsidR="00FC60E4" w:rsidRDefault="00FC60E4" w:rsidP="00E01CE0">
            <w:pPr>
              <w:jc w:val="center"/>
            </w:pPr>
            <w:r>
              <w:rPr>
                <w:rFonts w:cs="Times New Roman"/>
                <w:sz w:val="20"/>
                <w:szCs w:val="20"/>
              </w:rPr>
              <w:t>24</w:t>
            </w:r>
          </w:p>
        </w:tc>
        <w:tc>
          <w:tcPr>
            <w:tcW w:w="1913" w:type="dxa"/>
          </w:tcPr>
          <w:p w14:paraId="596665A2" w14:textId="77777777" w:rsidR="00FC60E4" w:rsidRDefault="00FC60E4" w:rsidP="00E01CE0">
            <w:pPr>
              <w:snapToGrid w:val="0"/>
              <w:rPr>
                <w:rFonts w:cs="Times New Roman"/>
                <w:sz w:val="20"/>
                <w:szCs w:val="20"/>
              </w:rPr>
            </w:pPr>
          </w:p>
        </w:tc>
      </w:tr>
      <w:tr w:rsidR="00FC60E4" w14:paraId="1CD76F51" w14:textId="77777777" w:rsidTr="00FC60E4">
        <w:tc>
          <w:tcPr>
            <w:tcW w:w="1479" w:type="dxa"/>
          </w:tcPr>
          <w:p w14:paraId="20C194CF" w14:textId="77777777" w:rsidR="00FC60E4" w:rsidRDefault="00FC60E4" w:rsidP="00E01CE0">
            <w:pPr>
              <w:snapToGrid w:val="0"/>
            </w:pPr>
            <w:r>
              <w:rPr>
                <w:rFonts w:cs="Times New Roman"/>
                <w:color w:val="000000"/>
                <w:sz w:val="20"/>
                <w:szCs w:val="20"/>
              </w:rPr>
              <w:t>14.5.</w:t>
            </w:r>
          </w:p>
        </w:tc>
        <w:tc>
          <w:tcPr>
            <w:tcW w:w="1726" w:type="dxa"/>
          </w:tcPr>
          <w:p w14:paraId="3D76922E" w14:textId="77777777" w:rsidR="00FC60E4" w:rsidRDefault="00FC60E4" w:rsidP="00E01CE0">
            <w:r>
              <w:rPr>
                <w:rFonts w:cs="Times New Roman"/>
                <w:sz w:val="20"/>
                <w:szCs w:val="20"/>
              </w:rPr>
              <w:t>Klub Nezábudka</w:t>
            </w:r>
          </w:p>
        </w:tc>
        <w:tc>
          <w:tcPr>
            <w:tcW w:w="3056" w:type="dxa"/>
          </w:tcPr>
          <w:p w14:paraId="08D2C568" w14:textId="77777777" w:rsidR="00FC60E4" w:rsidRDefault="00FC60E4" w:rsidP="00E01CE0">
            <w:r>
              <w:rPr>
                <w:rFonts w:cs="Times New Roman"/>
                <w:b/>
                <w:sz w:val="20"/>
                <w:szCs w:val="20"/>
              </w:rPr>
              <w:t>VVP, Cyklické</w:t>
            </w:r>
          </w:p>
          <w:p w14:paraId="18EBE054" w14:textId="77777777" w:rsidR="00FC60E4" w:rsidRDefault="00FC60E4" w:rsidP="00E01CE0">
            <w:r>
              <w:rPr>
                <w:rFonts w:cs="Times New Roman"/>
                <w:bCs/>
                <w:sz w:val="20"/>
                <w:szCs w:val="20"/>
              </w:rPr>
              <w:t>Podporná skupina pre duševné zdravie. Téma : Závislosti a motivácia</w:t>
            </w:r>
          </w:p>
        </w:tc>
        <w:tc>
          <w:tcPr>
            <w:tcW w:w="1564" w:type="dxa"/>
          </w:tcPr>
          <w:p w14:paraId="2C09BD2D" w14:textId="77777777" w:rsidR="00FC60E4" w:rsidRDefault="00FC60E4" w:rsidP="00E01CE0">
            <w:pPr>
              <w:jc w:val="center"/>
            </w:pPr>
            <w:r>
              <w:rPr>
                <w:rFonts w:cs="Times New Roman"/>
                <w:sz w:val="20"/>
                <w:szCs w:val="20"/>
              </w:rPr>
              <w:t>11</w:t>
            </w:r>
          </w:p>
        </w:tc>
        <w:tc>
          <w:tcPr>
            <w:tcW w:w="1913" w:type="dxa"/>
          </w:tcPr>
          <w:p w14:paraId="0CAB25D7" w14:textId="77777777" w:rsidR="00FC60E4" w:rsidRDefault="00FC60E4" w:rsidP="00E01CE0">
            <w:pPr>
              <w:snapToGrid w:val="0"/>
              <w:rPr>
                <w:rFonts w:cs="Times New Roman"/>
                <w:sz w:val="20"/>
                <w:szCs w:val="20"/>
              </w:rPr>
            </w:pPr>
          </w:p>
        </w:tc>
      </w:tr>
      <w:tr w:rsidR="00FC60E4" w14:paraId="4D1F1FBD" w14:textId="77777777" w:rsidTr="00FC60E4">
        <w:tc>
          <w:tcPr>
            <w:tcW w:w="1479" w:type="dxa"/>
          </w:tcPr>
          <w:p w14:paraId="0FD63179" w14:textId="77777777" w:rsidR="00FC60E4" w:rsidRDefault="00FC60E4" w:rsidP="00E01CE0">
            <w:pPr>
              <w:snapToGrid w:val="0"/>
            </w:pPr>
            <w:r>
              <w:rPr>
                <w:rFonts w:cs="Times New Roman"/>
                <w:sz w:val="20"/>
                <w:szCs w:val="20"/>
              </w:rPr>
              <w:t>14.5.</w:t>
            </w:r>
          </w:p>
        </w:tc>
        <w:tc>
          <w:tcPr>
            <w:tcW w:w="1726" w:type="dxa"/>
          </w:tcPr>
          <w:p w14:paraId="2734A788" w14:textId="77777777" w:rsidR="00FC60E4" w:rsidRDefault="00FC60E4" w:rsidP="00E01CE0">
            <w:r>
              <w:rPr>
                <w:rFonts w:cs="Times New Roman"/>
                <w:sz w:val="20"/>
                <w:szCs w:val="20"/>
              </w:rPr>
              <w:t>BIV + výmena kníh</w:t>
            </w:r>
          </w:p>
        </w:tc>
        <w:tc>
          <w:tcPr>
            <w:tcW w:w="3056" w:type="dxa"/>
          </w:tcPr>
          <w:p w14:paraId="2A0BC534" w14:textId="77777777" w:rsidR="00FC60E4" w:rsidRDefault="00FC60E4" w:rsidP="00E01CE0">
            <w:r>
              <w:rPr>
                <w:rFonts w:cs="Times New Roman"/>
                <w:b/>
                <w:sz w:val="20"/>
                <w:szCs w:val="20"/>
              </w:rPr>
              <w:t>VVP, Cyklické</w:t>
            </w:r>
          </w:p>
          <w:p w14:paraId="20992998"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EDD6D8F" w14:textId="77777777" w:rsidR="00FC60E4" w:rsidRDefault="00FC60E4" w:rsidP="00E01CE0">
            <w:pPr>
              <w:jc w:val="center"/>
              <w:rPr>
                <w:rFonts w:cs="Times New Roman"/>
                <w:sz w:val="20"/>
                <w:szCs w:val="20"/>
              </w:rPr>
            </w:pPr>
          </w:p>
          <w:p w14:paraId="7FC0C968" w14:textId="77777777" w:rsidR="00FC60E4" w:rsidRDefault="00FC60E4" w:rsidP="00E01CE0">
            <w:pPr>
              <w:jc w:val="center"/>
            </w:pPr>
            <w:r>
              <w:rPr>
                <w:rFonts w:cs="Times New Roman"/>
                <w:sz w:val="20"/>
                <w:szCs w:val="20"/>
              </w:rPr>
              <w:t>20</w:t>
            </w:r>
          </w:p>
        </w:tc>
        <w:tc>
          <w:tcPr>
            <w:tcW w:w="1913" w:type="dxa"/>
          </w:tcPr>
          <w:p w14:paraId="21FB9F68" w14:textId="77777777" w:rsidR="00FC60E4" w:rsidRDefault="00FC60E4" w:rsidP="00E01CE0">
            <w:pPr>
              <w:snapToGrid w:val="0"/>
              <w:rPr>
                <w:rFonts w:cs="Times New Roman"/>
                <w:sz w:val="20"/>
                <w:szCs w:val="20"/>
              </w:rPr>
            </w:pPr>
          </w:p>
        </w:tc>
      </w:tr>
      <w:tr w:rsidR="00FC60E4" w14:paraId="31302CD4" w14:textId="77777777" w:rsidTr="00FC60E4">
        <w:tc>
          <w:tcPr>
            <w:tcW w:w="1479" w:type="dxa"/>
          </w:tcPr>
          <w:p w14:paraId="3E117006" w14:textId="77777777" w:rsidR="00FC60E4" w:rsidRDefault="00FC60E4" w:rsidP="00E01CE0">
            <w:pPr>
              <w:snapToGrid w:val="0"/>
            </w:pPr>
            <w:r>
              <w:rPr>
                <w:rFonts w:eastAsia="Times New Roman" w:cs="Times New Roman"/>
                <w:sz w:val="20"/>
                <w:szCs w:val="20"/>
              </w:rPr>
              <w:t>14.5.</w:t>
            </w:r>
          </w:p>
        </w:tc>
        <w:tc>
          <w:tcPr>
            <w:tcW w:w="1726" w:type="dxa"/>
          </w:tcPr>
          <w:p w14:paraId="3E037244" w14:textId="77777777" w:rsidR="00FC60E4" w:rsidRDefault="00FC60E4" w:rsidP="00E01CE0">
            <w:r>
              <w:rPr>
                <w:rFonts w:cs="Times New Roman"/>
                <w:sz w:val="20"/>
                <w:szCs w:val="20"/>
              </w:rPr>
              <w:t>Ako išlo vajce na vandrovku</w:t>
            </w:r>
          </w:p>
        </w:tc>
        <w:tc>
          <w:tcPr>
            <w:tcW w:w="3056" w:type="dxa"/>
          </w:tcPr>
          <w:p w14:paraId="25437D9C" w14:textId="77777777" w:rsidR="00FC60E4" w:rsidRDefault="00FC60E4" w:rsidP="00E01CE0">
            <w:r>
              <w:rPr>
                <w:rFonts w:cs="Times New Roman"/>
                <w:b/>
                <w:sz w:val="20"/>
                <w:szCs w:val="20"/>
              </w:rPr>
              <w:t>VVP, Cyklické</w:t>
            </w:r>
          </w:p>
          <w:p w14:paraId="29369A85"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2ED2B9C8" w14:textId="77777777" w:rsidR="00FC60E4" w:rsidRDefault="00FC60E4" w:rsidP="00E01CE0">
            <w:pPr>
              <w:jc w:val="center"/>
            </w:pPr>
            <w:r>
              <w:rPr>
                <w:rFonts w:cs="Times New Roman"/>
                <w:sz w:val="20"/>
                <w:szCs w:val="20"/>
              </w:rPr>
              <w:t>31</w:t>
            </w:r>
          </w:p>
        </w:tc>
        <w:tc>
          <w:tcPr>
            <w:tcW w:w="1913" w:type="dxa"/>
          </w:tcPr>
          <w:p w14:paraId="652E02D9" w14:textId="77777777" w:rsidR="00FC60E4" w:rsidRDefault="00FC60E4" w:rsidP="00E01CE0">
            <w:pPr>
              <w:snapToGrid w:val="0"/>
              <w:rPr>
                <w:rFonts w:cs="Times New Roman"/>
                <w:sz w:val="20"/>
                <w:szCs w:val="20"/>
              </w:rPr>
            </w:pPr>
          </w:p>
        </w:tc>
      </w:tr>
      <w:tr w:rsidR="00FC60E4" w14:paraId="7384E036" w14:textId="77777777" w:rsidTr="00FC60E4">
        <w:tc>
          <w:tcPr>
            <w:tcW w:w="1479" w:type="dxa"/>
          </w:tcPr>
          <w:p w14:paraId="20348D5F" w14:textId="77777777" w:rsidR="00FC60E4" w:rsidRDefault="00FC60E4" w:rsidP="00E01CE0">
            <w:pPr>
              <w:snapToGrid w:val="0"/>
            </w:pPr>
            <w:r>
              <w:rPr>
                <w:rFonts w:cs="Times New Roman"/>
                <w:sz w:val="20"/>
                <w:szCs w:val="20"/>
              </w:rPr>
              <w:t>14.5.</w:t>
            </w:r>
          </w:p>
        </w:tc>
        <w:tc>
          <w:tcPr>
            <w:tcW w:w="1726" w:type="dxa"/>
          </w:tcPr>
          <w:p w14:paraId="1B202C83" w14:textId="77777777" w:rsidR="00FC60E4" w:rsidRDefault="00FC60E4" w:rsidP="00E01CE0">
            <w:r>
              <w:rPr>
                <w:rFonts w:cs="Times New Roman"/>
                <w:sz w:val="20"/>
                <w:szCs w:val="20"/>
              </w:rPr>
              <w:t>Hrnček, var</w:t>
            </w:r>
          </w:p>
        </w:tc>
        <w:tc>
          <w:tcPr>
            <w:tcW w:w="3056" w:type="dxa"/>
          </w:tcPr>
          <w:p w14:paraId="3C585D81" w14:textId="77777777" w:rsidR="00FC60E4" w:rsidRDefault="00FC60E4" w:rsidP="00E01CE0">
            <w:r>
              <w:rPr>
                <w:rFonts w:cs="Times New Roman"/>
                <w:b/>
                <w:sz w:val="20"/>
                <w:szCs w:val="20"/>
              </w:rPr>
              <w:t>VVP, Cyklické</w:t>
            </w:r>
          </w:p>
          <w:p w14:paraId="2507F562" w14:textId="77777777" w:rsidR="00FC60E4" w:rsidRDefault="00FC60E4" w:rsidP="00E01CE0">
            <w:r>
              <w:rPr>
                <w:rFonts w:cs="Times New Roman"/>
                <w:sz w:val="20"/>
                <w:szCs w:val="20"/>
              </w:rPr>
              <w:t>Zážitkové čítanie spojené s tvorivou dielňou</w:t>
            </w:r>
          </w:p>
        </w:tc>
        <w:tc>
          <w:tcPr>
            <w:tcW w:w="1564" w:type="dxa"/>
          </w:tcPr>
          <w:p w14:paraId="3D5D6A12" w14:textId="77777777" w:rsidR="00FC60E4" w:rsidRDefault="00FC60E4" w:rsidP="00E01CE0">
            <w:pPr>
              <w:jc w:val="center"/>
              <w:rPr>
                <w:rFonts w:cs="Times New Roman"/>
                <w:sz w:val="20"/>
                <w:szCs w:val="20"/>
              </w:rPr>
            </w:pPr>
          </w:p>
          <w:p w14:paraId="43BB1A97" w14:textId="77777777" w:rsidR="00FC60E4" w:rsidRDefault="00FC60E4" w:rsidP="00E01CE0">
            <w:pPr>
              <w:jc w:val="center"/>
            </w:pPr>
            <w:r>
              <w:rPr>
                <w:rFonts w:cs="Times New Roman"/>
                <w:sz w:val="20"/>
                <w:szCs w:val="20"/>
              </w:rPr>
              <w:t>16</w:t>
            </w:r>
          </w:p>
        </w:tc>
        <w:tc>
          <w:tcPr>
            <w:tcW w:w="1913" w:type="dxa"/>
          </w:tcPr>
          <w:p w14:paraId="7BF7FBD4" w14:textId="77777777" w:rsidR="00FC60E4" w:rsidRDefault="00FC60E4" w:rsidP="00E01CE0">
            <w:pPr>
              <w:snapToGrid w:val="0"/>
              <w:rPr>
                <w:rFonts w:cs="Times New Roman"/>
                <w:sz w:val="20"/>
                <w:szCs w:val="20"/>
              </w:rPr>
            </w:pPr>
          </w:p>
        </w:tc>
      </w:tr>
      <w:tr w:rsidR="00FC60E4" w14:paraId="632170BB" w14:textId="77777777" w:rsidTr="00FC60E4">
        <w:tc>
          <w:tcPr>
            <w:tcW w:w="1479" w:type="dxa"/>
          </w:tcPr>
          <w:p w14:paraId="4B9A5C8C" w14:textId="77777777" w:rsidR="00FC60E4" w:rsidRDefault="00FC60E4" w:rsidP="00E01CE0">
            <w:pPr>
              <w:snapToGrid w:val="0"/>
            </w:pPr>
            <w:r>
              <w:rPr>
                <w:rFonts w:cs="Times New Roman"/>
                <w:sz w:val="20"/>
                <w:szCs w:val="20"/>
              </w:rPr>
              <w:t>16.5.</w:t>
            </w:r>
          </w:p>
        </w:tc>
        <w:tc>
          <w:tcPr>
            <w:tcW w:w="1726" w:type="dxa"/>
          </w:tcPr>
          <w:p w14:paraId="7BDD341B"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7024FA6C" w14:textId="77777777" w:rsidR="00FC60E4" w:rsidRDefault="00FC60E4" w:rsidP="00E01CE0">
            <w:r>
              <w:rPr>
                <w:rFonts w:cs="Times New Roman"/>
                <w:b/>
                <w:sz w:val="20"/>
                <w:szCs w:val="20"/>
              </w:rPr>
              <w:t>VVP, Cyklické</w:t>
            </w:r>
          </w:p>
          <w:p w14:paraId="55A802EF" w14:textId="77777777" w:rsidR="00FC60E4" w:rsidRDefault="00FC60E4" w:rsidP="00E01CE0">
            <w:r>
              <w:rPr>
                <w:rFonts w:cs="Times New Roman"/>
                <w:bCs/>
                <w:sz w:val="20"/>
                <w:szCs w:val="20"/>
              </w:rPr>
              <w:t xml:space="preserve">Stretnutie členov klubu </w:t>
            </w:r>
          </w:p>
        </w:tc>
        <w:tc>
          <w:tcPr>
            <w:tcW w:w="1564" w:type="dxa"/>
          </w:tcPr>
          <w:p w14:paraId="298574D9" w14:textId="77777777" w:rsidR="00FC60E4" w:rsidRDefault="00FC60E4" w:rsidP="00E01CE0">
            <w:pPr>
              <w:jc w:val="center"/>
            </w:pPr>
            <w:r>
              <w:rPr>
                <w:rFonts w:cs="Times New Roman"/>
                <w:sz w:val="20"/>
                <w:szCs w:val="20"/>
              </w:rPr>
              <w:t>14</w:t>
            </w:r>
          </w:p>
        </w:tc>
        <w:tc>
          <w:tcPr>
            <w:tcW w:w="1913" w:type="dxa"/>
          </w:tcPr>
          <w:p w14:paraId="7FE0837E" w14:textId="77777777" w:rsidR="00FC60E4" w:rsidRDefault="00FC60E4" w:rsidP="00E01CE0">
            <w:pPr>
              <w:snapToGrid w:val="0"/>
              <w:rPr>
                <w:rFonts w:cs="Times New Roman"/>
                <w:sz w:val="20"/>
                <w:szCs w:val="20"/>
              </w:rPr>
            </w:pPr>
          </w:p>
        </w:tc>
      </w:tr>
      <w:tr w:rsidR="00FC60E4" w14:paraId="115CB288" w14:textId="77777777" w:rsidTr="00FC60E4">
        <w:tc>
          <w:tcPr>
            <w:tcW w:w="1479" w:type="dxa"/>
          </w:tcPr>
          <w:p w14:paraId="14EEAECC" w14:textId="77777777" w:rsidR="00FC60E4" w:rsidRDefault="00FC60E4" w:rsidP="00E01CE0">
            <w:pPr>
              <w:snapToGrid w:val="0"/>
            </w:pPr>
            <w:r>
              <w:rPr>
                <w:rFonts w:cs="Times New Roman"/>
                <w:sz w:val="20"/>
                <w:szCs w:val="20"/>
              </w:rPr>
              <w:t>16.5.</w:t>
            </w:r>
          </w:p>
        </w:tc>
        <w:tc>
          <w:tcPr>
            <w:tcW w:w="1726" w:type="dxa"/>
          </w:tcPr>
          <w:p w14:paraId="23B47B10"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5DE1DC11" w14:textId="77777777" w:rsidR="00FC60E4" w:rsidRDefault="00FC60E4" w:rsidP="00E01CE0">
            <w:r>
              <w:rPr>
                <w:rFonts w:cs="Times New Roman"/>
                <w:b/>
                <w:sz w:val="20"/>
                <w:szCs w:val="20"/>
              </w:rPr>
              <w:t>VVP, Cyklické</w:t>
            </w:r>
          </w:p>
          <w:p w14:paraId="3CC46E6A" w14:textId="77777777" w:rsidR="00FC60E4" w:rsidRDefault="00FC60E4" w:rsidP="00E01CE0">
            <w:r>
              <w:rPr>
                <w:rFonts w:cs="Times New Roman"/>
                <w:bCs/>
                <w:sz w:val="20"/>
                <w:szCs w:val="20"/>
              </w:rPr>
              <w:t>Stretnutie členov klubu</w:t>
            </w:r>
          </w:p>
        </w:tc>
        <w:tc>
          <w:tcPr>
            <w:tcW w:w="1564" w:type="dxa"/>
          </w:tcPr>
          <w:p w14:paraId="56CCA41C" w14:textId="77777777" w:rsidR="00FC60E4" w:rsidRDefault="00FC60E4" w:rsidP="00E01CE0">
            <w:pPr>
              <w:jc w:val="center"/>
            </w:pPr>
            <w:r>
              <w:rPr>
                <w:rFonts w:cs="Times New Roman"/>
                <w:sz w:val="20"/>
                <w:szCs w:val="20"/>
              </w:rPr>
              <w:t>12</w:t>
            </w:r>
          </w:p>
        </w:tc>
        <w:tc>
          <w:tcPr>
            <w:tcW w:w="1913" w:type="dxa"/>
          </w:tcPr>
          <w:p w14:paraId="03C0AA94" w14:textId="77777777" w:rsidR="00FC60E4" w:rsidRDefault="00FC60E4" w:rsidP="00E01CE0">
            <w:pPr>
              <w:snapToGrid w:val="0"/>
              <w:rPr>
                <w:rFonts w:cs="Times New Roman"/>
                <w:sz w:val="20"/>
                <w:szCs w:val="20"/>
              </w:rPr>
            </w:pPr>
          </w:p>
        </w:tc>
      </w:tr>
      <w:tr w:rsidR="00FC60E4" w14:paraId="3A677FCE" w14:textId="77777777" w:rsidTr="00FC60E4">
        <w:tc>
          <w:tcPr>
            <w:tcW w:w="1479" w:type="dxa"/>
          </w:tcPr>
          <w:p w14:paraId="2C39B8D0" w14:textId="77777777" w:rsidR="00FC60E4" w:rsidRDefault="00FC60E4" w:rsidP="00E01CE0">
            <w:pPr>
              <w:snapToGrid w:val="0"/>
            </w:pPr>
            <w:r>
              <w:rPr>
                <w:rFonts w:cs="Times New Roman"/>
                <w:sz w:val="20"/>
                <w:szCs w:val="20"/>
              </w:rPr>
              <w:t>16.5.</w:t>
            </w:r>
          </w:p>
        </w:tc>
        <w:tc>
          <w:tcPr>
            <w:tcW w:w="1726" w:type="dxa"/>
          </w:tcPr>
          <w:p w14:paraId="3D73E040" w14:textId="77777777" w:rsidR="00FC60E4" w:rsidRDefault="00FC60E4" w:rsidP="00E01CE0">
            <w:pPr>
              <w:tabs>
                <w:tab w:val="left" w:pos="184"/>
              </w:tabs>
            </w:pPr>
            <w:r>
              <w:rPr>
                <w:rFonts w:cs="Times New Roman"/>
                <w:sz w:val="20"/>
                <w:szCs w:val="20"/>
              </w:rPr>
              <w:t>Gréta</w:t>
            </w:r>
          </w:p>
        </w:tc>
        <w:tc>
          <w:tcPr>
            <w:tcW w:w="3056" w:type="dxa"/>
          </w:tcPr>
          <w:p w14:paraId="216EC52D" w14:textId="77777777" w:rsidR="00FC60E4" w:rsidRDefault="00FC60E4" w:rsidP="00E01CE0">
            <w:r>
              <w:rPr>
                <w:rFonts w:cs="Times New Roman"/>
                <w:b/>
                <w:sz w:val="20"/>
                <w:szCs w:val="20"/>
              </w:rPr>
              <w:t>VVP, Cyklické</w:t>
            </w:r>
          </w:p>
          <w:p w14:paraId="318F2597" w14:textId="77777777" w:rsidR="00FC60E4" w:rsidRDefault="00FC60E4" w:rsidP="00E01CE0">
            <w:r>
              <w:rPr>
                <w:rFonts w:cs="Times New Roman"/>
                <w:sz w:val="20"/>
                <w:szCs w:val="20"/>
              </w:rPr>
              <w:t>Zážitkové podujatie spojené s tvorivou dielňou</w:t>
            </w:r>
          </w:p>
        </w:tc>
        <w:tc>
          <w:tcPr>
            <w:tcW w:w="1564" w:type="dxa"/>
          </w:tcPr>
          <w:p w14:paraId="5BA1EE51" w14:textId="77777777" w:rsidR="00FC60E4" w:rsidRDefault="00FC60E4" w:rsidP="00E01CE0">
            <w:pPr>
              <w:jc w:val="center"/>
            </w:pPr>
            <w:r>
              <w:rPr>
                <w:rFonts w:cs="Times New Roman"/>
                <w:sz w:val="20"/>
                <w:szCs w:val="20"/>
              </w:rPr>
              <w:t>16</w:t>
            </w:r>
          </w:p>
        </w:tc>
        <w:tc>
          <w:tcPr>
            <w:tcW w:w="1913" w:type="dxa"/>
          </w:tcPr>
          <w:p w14:paraId="6E4078CF" w14:textId="77777777" w:rsidR="00FC60E4" w:rsidRDefault="00FC60E4" w:rsidP="00E01CE0">
            <w:pPr>
              <w:snapToGrid w:val="0"/>
              <w:rPr>
                <w:rFonts w:cs="Times New Roman"/>
                <w:sz w:val="20"/>
                <w:szCs w:val="20"/>
              </w:rPr>
            </w:pPr>
          </w:p>
        </w:tc>
      </w:tr>
      <w:tr w:rsidR="00FC60E4" w14:paraId="029F5F83" w14:textId="77777777" w:rsidTr="00FC60E4">
        <w:tc>
          <w:tcPr>
            <w:tcW w:w="1479" w:type="dxa"/>
          </w:tcPr>
          <w:p w14:paraId="2F9EDD2D" w14:textId="77777777" w:rsidR="00FC60E4" w:rsidRDefault="00FC60E4" w:rsidP="00E01CE0">
            <w:pPr>
              <w:snapToGrid w:val="0"/>
            </w:pPr>
            <w:r>
              <w:rPr>
                <w:rFonts w:cs="Times New Roman"/>
                <w:sz w:val="20"/>
                <w:szCs w:val="20"/>
              </w:rPr>
              <w:t>16.5.</w:t>
            </w:r>
          </w:p>
        </w:tc>
        <w:tc>
          <w:tcPr>
            <w:tcW w:w="1726" w:type="dxa"/>
          </w:tcPr>
          <w:p w14:paraId="7C97CAEE" w14:textId="77777777" w:rsidR="00FC60E4" w:rsidRDefault="00FC60E4" w:rsidP="00E01CE0">
            <w:r>
              <w:rPr>
                <w:rFonts w:cs="Times New Roman"/>
                <w:sz w:val="20"/>
                <w:szCs w:val="20"/>
              </w:rPr>
              <w:t>Kto sa hrá, nehnevá</w:t>
            </w:r>
          </w:p>
        </w:tc>
        <w:tc>
          <w:tcPr>
            <w:tcW w:w="3056" w:type="dxa"/>
          </w:tcPr>
          <w:p w14:paraId="66510684" w14:textId="77777777" w:rsidR="00FC60E4" w:rsidRDefault="00FC60E4" w:rsidP="00E01CE0">
            <w:r>
              <w:rPr>
                <w:rFonts w:cs="Times New Roman"/>
                <w:b/>
                <w:sz w:val="20"/>
                <w:szCs w:val="20"/>
              </w:rPr>
              <w:t>VVP, Cyklické</w:t>
            </w:r>
          </w:p>
          <w:p w14:paraId="4D73F21C" w14:textId="77777777" w:rsidR="00FC60E4" w:rsidRDefault="00FC60E4" w:rsidP="00E01CE0">
            <w:r>
              <w:rPr>
                <w:rFonts w:cs="Times New Roman"/>
                <w:sz w:val="20"/>
                <w:szCs w:val="20"/>
              </w:rPr>
              <w:t>Klub milovníkov spoločenských hier</w:t>
            </w:r>
          </w:p>
        </w:tc>
        <w:tc>
          <w:tcPr>
            <w:tcW w:w="1564" w:type="dxa"/>
          </w:tcPr>
          <w:p w14:paraId="741BF52F" w14:textId="77777777" w:rsidR="00FC60E4" w:rsidRDefault="00FC60E4" w:rsidP="00E01CE0">
            <w:pPr>
              <w:jc w:val="center"/>
            </w:pPr>
            <w:r>
              <w:rPr>
                <w:rFonts w:cs="Times New Roman"/>
                <w:sz w:val="20"/>
                <w:szCs w:val="20"/>
              </w:rPr>
              <w:t>12</w:t>
            </w:r>
          </w:p>
        </w:tc>
        <w:tc>
          <w:tcPr>
            <w:tcW w:w="1913" w:type="dxa"/>
          </w:tcPr>
          <w:p w14:paraId="6F9A042F" w14:textId="77777777" w:rsidR="00FC60E4" w:rsidRDefault="00FC60E4" w:rsidP="00E01CE0">
            <w:pPr>
              <w:snapToGrid w:val="0"/>
              <w:rPr>
                <w:rFonts w:cs="Times New Roman"/>
                <w:sz w:val="20"/>
                <w:szCs w:val="20"/>
              </w:rPr>
            </w:pPr>
          </w:p>
        </w:tc>
      </w:tr>
      <w:tr w:rsidR="00FC60E4" w14:paraId="444206FF" w14:textId="77777777" w:rsidTr="00FC60E4">
        <w:tc>
          <w:tcPr>
            <w:tcW w:w="1479" w:type="dxa"/>
          </w:tcPr>
          <w:p w14:paraId="371FCF60" w14:textId="77777777" w:rsidR="00FC60E4" w:rsidRDefault="00FC60E4" w:rsidP="00E01CE0">
            <w:pPr>
              <w:snapToGrid w:val="0"/>
            </w:pPr>
            <w:r>
              <w:rPr>
                <w:rFonts w:cs="Times New Roman"/>
                <w:sz w:val="20"/>
                <w:szCs w:val="20"/>
              </w:rPr>
              <w:t>19.5.</w:t>
            </w:r>
          </w:p>
        </w:tc>
        <w:tc>
          <w:tcPr>
            <w:tcW w:w="1726" w:type="dxa"/>
          </w:tcPr>
          <w:p w14:paraId="5A6364DA" w14:textId="77777777" w:rsidR="00FC60E4" w:rsidRDefault="00FC60E4" w:rsidP="00E01CE0">
            <w:r>
              <w:rPr>
                <w:rFonts w:cs="Times New Roman"/>
                <w:sz w:val="20"/>
                <w:szCs w:val="20"/>
              </w:rPr>
              <w:t>BIV + výmena kníh</w:t>
            </w:r>
          </w:p>
        </w:tc>
        <w:tc>
          <w:tcPr>
            <w:tcW w:w="3056" w:type="dxa"/>
          </w:tcPr>
          <w:p w14:paraId="3220DAE9" w14:textId="77777777" w:rsidR="00FC60E4" w:rsidRDefault="00FC60E4" w:rsidP="00E01CE0">
            <w:r>
              <w:rPr>
                <w:rFonts w:cs="Times New Roman"/>
                <w:b/>
                <w:sz w:val="20"/>
                <w:szCs w:val="20"/>
              </w:rPr>
              <w:t>VVP, Cyklické</w:t>
            </w:r>
          </w:p>
          <w:p w14:paraId="317ADCB6"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5171F135" w14:textId="77777777" w:rsidR="00FC60E4" w:rsidRDefault="00FC60E4" w:rsidP="00E01CE0">
            <w:pPr>
              <w:jc w:val="center"/>
              <w:rPr>
                <w:rFonts w:cs="Times New Roman"/>
                <w:sz w:val="20"/>
                <w:szCs w:val="20"/>
              </w:rPr>
            </w:pPr>
          </w:p>
          <w:p w14:paraId="1B3F55D9" w14:textId="77777777" w:rsidR="00FC60E4" w:rsidRDefault="00FC60E4" w:rsidP="00E01CE0">
            <w:pPr>
              <w:jc w:val="center"/>
            </w:pPr>
            <w:r>
              <w:rPr>
                <w:rFonts w:cs="Times New Roman"/>
                <w:sz w:val="20"/>
                <w:szCs w:val="20"/>
              </w:rPr>
              <w:t>19</w:t>
            </w:r>
          </w:p>
        </w:tc>
        <w:tc>
          <w:tcPr>
            <w:tcW w:w="1913" w:type="dxa"/>
          </w:tcPr>
          <w:p w14:paraId="67CD2645" w14:textId="77777777" w:rsidR="00FC60E4" w:rsidRDefault="00FC60E4" w:rsidP="00E01CE0">
            <w:pPr>
              <w:snapToGrid w:val="0"/>
              <w:rPr>
                <w:rFonts w:cs="Times New Roman"/>
                <w:sz w:val="20"/>
                <w:szCs w:val="20"/>
              </w:rPr>
            </w:pPr>
          </w:p>
        </w:tc>
      </w:tr>
      <w:tr w:rsidR="00FC60E4" w14:paraId="17A0A223" w14:textId="77777777" w:rsidTr="00FC60E4">
        <w:tc>
          <w:tcPr>
            <w:tcW w:w="1479" w:type="dxa"/>
          </w:tcPr>
          <w:p w14:paraId="34134DFD" w14:textId="77777777" w:rsidR="00FC60E4" w:rsidRDefault="00FC60E4" w:rsidP="00E01CE0">
            <w:pPr>
              <w:snapToGrid w:val="0"/>
            </w:pPr>
            <w:r>
              <w:rPr>
                <w:rFonts w:eastAsia="Times New Roman" w:cs="Times New Roman"/>
                <w:sz w:val="20"/>
                <w:szCs w:val="20"/>
              </w:rPr>
              <w:t>19.5.</w:t>
            </w:r>
          </w:p>
        </w:tc>
        <w:tc>
          <w:tcPr>
            <w:tcW w:w="1726" w:type="dxa"/>
          </w:tcPr>
          <w:p w14:paraId="63A3A538" w14:textId="77777777" w:rsidR="00FC60E4" w:rsidRDefault="00FC60E4" w:rsidP="00E01CE0">
            <w:r>
              <w:rPr>
                <w:rFonts w:cs="Times New Roman"/>
                <w:sz w:val="20"/>
                <w:szCs w:val="20"/>
              </w:rPr>
              <w:t>Spoznávame Európu</w:t>
            </w:r>
          </w:p>
        </w:tc>
        <w:tc>
          <w:tcPr>
            <w:tcW w:w="3056" w:type="dxa"/>
          </w:tcPr>
          <w:p w14:paraId="18064C08" w14:textId="77777777" w:rsidR="00FC60E4" w:rsidRDefault="00FC60E4" w:rsidP="00E01CE0">
            <w:r>
              <w:rPr>
                <w:rFonts w:cs="Times New Roman"/>
                <w:b/>
                <w:sz w:val="20"/>
                <w:szCs w:val="20"/>
              </w:rPr>
              <w:t>VVP, Cyklické</w:t>
            </w:r>
          </w:p>
          <w:p w14:paraId="449F9DF5" w14:textId="77777777" w:rsidR="00FC60E4" w:rsidRDefault="00FC60E4" w:rsidP="00E01CE0">
            <w:r>
              <w:rPr>
                <w:rFonts w:cs="Times New Roman"/>
                <w:sz w:val="20"/>
                <w:szCs w:val="20"/>
              </w:rPr>
              <w:t>Interaktívna prednáška o jednotlivých štátoch Európy</w:t>
            </w:r>
          </w:p>
        </w:tc>
        <w:tc>
          <w:tcPr>
            <w:tcW w:w="1564" w:type="dxa"/>
          </w:tcPr>
          <w:p w14:paraId="3A7B8BAF" w14:textId="77777777" w:rsidR="00FC60E4" w:rsidRDefault="00FC60E4" w:rsidP="00E01CE0">
            <w:pPr>
              <w:jc w:val="center"/>
            </w:pPr>
            <w:r>
              <w:rPr>
                <w:rFonts w:cs="Times New Roman"/>
                <w:sz w:val="20"/>
                <w:szCs w:val="20"/>
              </w:rPr>
              <w:t>21</w:t>
            </w:r>
          </w:p>
        </w:tc>
        <w:tc>
          <w:tcPr>
            <w:tcW w:w="1913" w:type="dxa"/>
          </w:tcPr>
          <w:p w14:paraId="30AA7D96" w14:textId="77777777" w:rsidR="00FC60E4" w:rsidRDefault="00FC60E4" w:rsidP="00E01CE0">
            <w:pPr>
              <w:snapToGrid w:val="0"/>
              <w:rPr>
                <w:rFonts w:cs="Times New Roman"/>
                <w:sz w:val="20"/>
                <w:szCs w:val="20"/>
              </w:rPr>
            </w:pPr>
          </w:p>
        </w:tc>
      </w:tr>
      <w:tr w:rsidR="00FC60E4" w14:paraId="3CD59D2A" w14:textId="77777777" w:rsidTr="00FC60E4">
        <w:tc>
          <w:tcPr>
            <w:tcW w:w="1479" w:type="dxa"/>
          </w:tcPr>
          <w:p w14:paraId="0878C680" w14:textId="77777777" w:rsidR="00FC60E4" w:rsidRDefault="00FC60E4" w:rsidP="00E01CE0">
            <w:pPr>
              <w:snapToGrid w:val="0"/>
            </w:pPr>
            <w:r>
              <w:rPr>
                <w:rFonts w:eastAsia="Times New Roman" w:cs="Times New Roman"/>
                <w:sz w:val="20"/>
                <w:szCs w:val="20"/>
              </w:rPr>
              <w:t>20.5.</w:t>
            </w:r>
          </w:p>
        </w:tc>
        <w:tc>
          <w:tcPr>
            <w:tcW w:w="1726" w:type="dxa"/>
          </w:tcPr>
          <w:p w14:paraId="1C63CF4E" w14:textId="77777777" w:rsidR="00FC60E4" w:rsidRDefault="00FC60E4" w:rsidP="00E01CE0">
            <w:r>
              <w:rPr>
                <w:rFonts w:cs="Times New Roman"/>
                <w:sz w:val="20"/>
                <w:szCs w:val="20"/>
              </w:rPr>
              <w:t>Tréning pamäti</w:t>
            </w:r>
          </w:p>
        </w:tc>
        <w:tc>
          <w:tcPr>
            <w:tcW w:w="3056" w:type="dxa"/>
          </w:tcPr>
          <w:p w14:paraId="3C149CA8" w14:textId="77777777" w:rsidR="00FC60E4" w:rsidRDefault="00FC60E4" w:rsidP="00E01CE0">
            <w:r>
              <w:rPr>
                <w:rFonts w:cs="Times New Roman"/>
                <w:b/>
                <w:sz w:val="20"/>
                <w:szCs w:val="20"/>
              </w:rPr>
              <w:t>VVP, Cyklické</w:t>
            </w:r>
          </w:p>
          <w:p w14:paraId="7DCAB125" w14:textId="77777777" w:rsidR="00FC60E4" w:rsidRDefault="00FC60E4" w:rsidP="00E01CE0">
            <w:r>
              <w:rPr>
                <w:rFonts w:cs="Times New Roman"/>
                <w:bCs/>
                <w:sz w:val="20"/>
                <w:szCs w:val="20"/>
              </w:rPr>
              <w:t>Tréning pamäti pre seniorov</w:t>
            </w:r>
          </w:p>
        </w:tc>
        <w:tc>
          <w:tcPr>
            <w:tcW w:w="1564" w:type="dxa"/>
          </w:tcPr>
          <w:p w14:paraId="63FAC9A8" w14:textId="77777777" w:rsidR="00FC60E4" w:rsidRDefault="00FC60E4" w:rsidP="00E01CE0">
            <w:pPr>
              <w:jc w:val="center"/>
            </w:pPr>
            <w:r>
              <w:rPr>
                <w:rFonts w:cs="Times New Roman"/>
                <w:sz w:val="20"/>
                <w:szCs w:val="20"/>
              </w:rPr>
              <w:t>15</w:t>
            </w:r>
          </w:p>
        </w:tc>
        <w:tc>
          <w:tcPr>
            <w:tcW w:w="1913" w:type="dxa"/>
          </w:tcPr>
          <w:p w14:paraId="27171D8E" w14:textId="77777777" w:rsidR="00FC60E4" w:rsidRDefault="00FC60E4" w:rsidP="00E01CE0">
            <w:pPr>
              <w:snapToGrid w:val="0"/>
              <w:rPr>
                <w:rFonts w:cs="Times New Roman"/>
                <w:sz w:val="20"/>
                <w:szCs w:val="20"/>
              </w:rPr>
            </w:pPr>
          </w:p>
        </w:tc>
      </w:tr>
      <w:tr w:rsidR="00FC60E4" w14:paraId="0CB83BF6" w14:textId="77777777" w:rsidTr="00FC60E4">
        <w:tc>
          <w:tcPr>
            <w:tcW w:w="1479" w:type="dxa"/>
          </w:tcPr>
          <w:p w14:paraId="69FB2028" w14:textId="77777777" w:rsidR="00FC60E4" w:rsidRDefault="00FC60E4" w:rsidP="00E01CE0">
            <w:pPr>
              <w:snapToGrid w:val="0"/>
            </w:pPr>
            <w:r>
              <w:rPr>
                <w:rFonts w:cs="Times New Roman"/>
                <w:sz w:val="20"/>
                <w:szCs w:val="20"/>
              </w:rPr>
              <w:t>20.5.</w:t>
            </w:r>
          </w:p>
        </w:tc>
        <w:tc>
          <w:tcPr>
            <w:tcW w:w="1726" w:type="dxa"/>
          </w:tcPr>
          <w:p w14:paraId="620D9ECF" w14:textId="77777777" w:rsidR="00FC60E4" w:rsidRDefault="00FC60E4" w:rsidP="00E01CE0">
            <w:r>
              <w:rPr>
                <w:rFonts w:cs="Times New Roman"/>
                <w:sz w:val="20"/>
                <w:szCs w:val="20"/>
              </w:rPr>
              <w:t>Ako išlo vajce na vandrovku</w:t>
            </w:r>
          </w:p>
        </w:tc>
        <w:tc>
          <w:tcPr>
            <w:tcW w:w="3056" w:type="dxa"/>
          </w:tcPr>
          <w:p w14:paraId="3F9243D7" w14:textId="77777777" w:rsidR="00FC60E4" w:rsidRDefault="00FC60E4" w:rsidP="00E01CE0">
            <w:r>
              <w:rPr>
                <w:rFonts w:cs="Times New Roman"/>
                <w:b/>
                <w:sz w:val="20"/>
                <w:szCs w:val="20"/>
              </w:rPr>
              <w:t>VVP, Cyklické</w:t>
            </w:r>
          </w:p>
          <w:p w14:paraId="6941645F"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0CB4857A" w14:textId="77777777" w:rsidR="00FC60E4" w:rsidRDefault="00FC60E4" w:rsidP="00E01CE0">
            <w:pPr>
              <w:jc w:val="center"/>
            </w:pPr>
            <w:r>
              <w:rPr>
                <w:rFonts w:cs="Times New Roman"/>
                <w:sz w:val="20"/>
                <w:szCs w:val="20"/>
              </w:rPr>
              <w:t>12</w:t>
            </w:r>
          </w:p>
        </w:tc>
        <w:tc>
          <w:tcPr>
            <w:tcW w:w="1913" w:type="dxa"/>
          </w:tcPr>
          <w:p w14:paraId="0471618E" w14:textId="77777777" w:rsidR="00FC60E4" w:rsidRDefault="00FC60E4" w:rsidP="00E01CE0">
            <w:pPr>
              <w:snapToGrid w:val="0"/>
              <w:rPr>
                <w:rFonts w:cs="Times New Roman"/>
                <w:sz w:val="20"/>
                <w:szCs w:val="20"/>
              </w:rPr>
            </w:pPr>
          </w:p>
        </w:tc>
      </w:tr>
      <w:tr w:rsidR="00FC60E4" w14:paraId="12B0BD36" w14:textId="77777777" w:rsidTr="00FC60E4">
        <w:tc>
          <w:tcPr>
            <w:tcW w:w="1479" w:type="dxa"/>
          </w:tcPr>
          <w:p w14:paraId="12E108C3" w14:textId="77777777" w:rsidR="00FC60E4" w:rsidRDefault="00FC60E4" w:rsidP="00E01CE0">
            <w:pPr>
              <w:snapToGrid w:val="0"/>
            </w:pPr>
            <w:r>
              <w:rPr>
                <w:rFonts w:cs="Times New Roman"/>
                <w:sz w:val="20"/>
                <w:szCs w:val="20"/>
              </w:rPr>
              <w:t>20.5.</w:t>
            </w:r>
          </w:p>
          <w:p w14:paraId="5E19E3C0" w14:textId="77777777" w:rsidR="00FC60E4" w:rsidRDefault="00FC60E4" w:rsidP="00E01CE0">
            <w:pPr>
              <w:snapToGrid w:val="0"/>
              <w:rPr>
                <w:rFonts w:cs="Times New Roman"/>
                <w:sz w:val="20"/>
                <w:szCs w:val="20"/>
              </w:rPr>
            </w:pPr>
          </w:p>
          <w:p w14:paraId="22431E75" w14:textId="77777777" w:rsidR="00FC60E4" w:rsidRDefault="00FC60E4" w:rsidP="00E01CE0">
            <w:pPr>
              <w:snapToGrid w:val="0"/>
              <w:rPr>
                <w:rFonts w:cs="Times New Roman"/>
                <w:sz w:val="20"/>
                <w:szCs w:val="20"/>
              </w:rPr>
            </w:pPr>
          </w:p>
        </w:tc>
        <w:tc>
          <w:tcPr>
            <w:tcW w:w="1726" w:type="dxa"/>
          </w:tcPr>
          <w:p w14:paraId="03F442F4" w14:textId="77777777" w:rsidR="00FC60E4" w:rsidRDefault="00FC60E4" w:rsidP="00E01CE0">
            <w:r>
              <w:rPr>
                <w:rFonts w:cs="Times New Roman"/>
                <w:sz w:val="20"/>
                <w:szCs w:val="20"/>
              </w:rPr>
              <w:t>Muchy na muške</w:t>
            </w:r>
          </w:p>
        </w:tc>
        <w:tc>
          <w:tcPr>
            <w:tcW w:w="3056" w:type="dxa"/>
          </w:tcPr>
          <w:p w14:paraId="4CB932F4" w14:textId="77777777" w:rsidR="00FC60E4" w:rsidRDefault="00FC60E4" w:rsidP="00E01CE0">
            <w:r>
              <w:rPr>
                <w:rFonts w:cs="Times New Roman"/>
                <w:b/>
                <w:sz w:val="20"/>
                <w:szCs w:val="20"/>
              </w:rPr>
              <w:t>VVP, Cyklické</w:t>
            </w:r>
          </w:p>
          <w:p w14:paraId="77E489D6" w14:textId="77777777" w:rsidR="00FC60E4" w:rsidRDefault="00FC60E4" w:rsidP="00E01CE0">
            <w:r>
              <w:rPr>
                <w:rFonts w:cs="Times New Roman"/>
                <w:sz w:val="20"/>
                <w:szCs w:val="20"/>
              </w:rPr>
              <w:t>Zážitkové čítanie spojené s tvorivou dielňou</w:t>
            </w:r>
          </w:p>
        </w:tc>
        <w:tc>
          <w:tcPr>
            <w:tcW w:w="1564" w:type="dxa"/>
          </w:tcPr>
          <w:p w14:paraId="1588D6B9" w14:textId="77777777" w:rsidR="00FC60E4" w:rsidRDefault="00FC60E4" w:rsidP="00E01CE0">
            <w:pPr>
              <w:jc w:val="center"/>
            </w:pPr>
            <w:r>
              <w:rPr>
                <w:rFonts w:cs="Times New Roman"/>
                <w:sz w:val="20"/>
                <w:szCs w:val="20"/>
              </w:rPr>
              <w:t>10</w:t>
            </w:r>
          </w:p>
        </w:tc>
        <w:tc>
          <w:tcPr>
            <w:tcW w:w="1913" w:type="dxa"/>
          </w:tcPr>
          <w:p w14:paraId="3DA233F9" w14:textId="77777777" w:rsidR="00FC60E4" w:rsidRDefault="00FC60E4" w:rsidP="00E01CE0">
            <w:pPr>
              <w:snapToGrid w:val="0"/>
              <w:rPr>
                <w:rFonts w:cs="Times New Roman"/>
                <w:sz w:val="20"/>
                <w:szCs w:val="20"/>
              </w:rPr>
            </w:pPr>
          </w:p>
        </w:tc>
      </w:tr>
      <w:tr w:rsidR="00FC60E4" w14:paraId="6CB9BC19" w14:textId="77777777" w:rsidTr="00FC60E4">
        <w:tc>
          <w:tcPr>
            <w:tcW w:w="1479" w:type="dxa"/>
          </w:tcPr>
          <w:p w14:paraId="21578DB8" w14:textId="77777777" w:rsidR="00FC60E4" w:rsidRDefault="00FC60E4" w:rsidP="00E01CE0">
            <w:pPr>
              <w:snapToGrid w:val="0"/>
              <w:rPr>
                <w:rFonts w:cs="Times New Roman"/>
                <w:sz w:val="20"/>
                <w:szCs w:val="20"/>
              </w:rPr>
            </w:pPr>
          </w:p>
          <w:p w14:paraId="36E4A229" w14:textId="77777777" w:rsidR="00FC60E4" w:rsidRDefault="00FC60E4" w:rsidP="00E01CE0">
            <w:pPr>
              <w:snapToGrid w:val="0"/>
              <w:rPr>
                <w:rFonts w:cs="Times New Roman"/>
                <w:sz w:val="20"/>
                <w:szCs w:val="20"/>
              </w:rPr>
            </w:pPr>
          </w:p>
          <w:p w14:paraId="7C2DE252" w14:textId="77777777" w:rsidR="00FC60E4" w:rsidRDefault="00FC60E4" w:rsidP="00E01CE0">
            <w:pPr>
              <w:snapToGrid w:val="0"/>
            </w:pPr>
            <w:r>
              <w:rPr>
                <w:rFonts w:cs="Times New Roman"/>
                <w:sz w:val="20"/>
                <w:szCs w:val="20"/>
              </w:rPr>
              <w:t>21.5.</w:t>
            </w:r>
          </w:p>
        </w:tc>
        <w:tc>
          <w:tcPr>
            <w:tcW w:w="1726" w:type="dxa"/>
          </w:tcPr>
          <w:p w14:paraId="0750656B" w14:textId="77777777" w:rsidR="00FC60E4" w:rsidRDefault="00FC60E4" w:rsidP="00E01CE0">
            <w:pPr>
              <w:rPr>
                <w:rFonts w:cs="Times New Roman"/>
                <w:sz w:val="20"/>
                <w:szCs w:val="20"/>
              </w:rPr>
            </w:pPr>
          </w:p>
          <w:p w14:paraId="324F76A4" w14:textId="77777777" w:rsidR="00FC60E4" w:rsidRDefault="00FC60E4" w:rsidP="00E01CE0">
            <w:pPr>
              <w:rPr>
                <w:rFonts w:cs="Times New Roman"/>
                <w:sz w:val="20"/>
                <w:szCs w:val="20"/>
              </w:rPr>
            </w:pPr>
          </w:p>
          <w:p w14:paraId="2D8730F8" w14:textId="77777777" w:rsidR="00FC60E4" w:rsidRDefault="00FC60E4" w:rsidP="00E01CE0">
            <w:r>
              <w:rPr>
                <w:rFonts w:cs="Times New Roman"/>
                <w:sz w:val="20"/>
                <w:szCs w:val="20"/>
              </w:rPr>
              <w:t>Klub Nezábudka</w:t>
            </w:r>
          </w:p>
        </w:tc>
        <w:tc>
          <w:tcPr>
            <w:tcW w:w="3056" w:type="dxa"/>
          </w:tcPr>
          <w:p w14:paraId="366E6732" w14:textId="77777777" w:rsidR="00FC60E4" w:rsidRDefault="00FC60E4" w:rsidP="00E01CE0">
            <w:pPr>
              <w:rPr>
                <w:rFonts w:cs="Times New Roman"/>
                <w:b/>
                <w:sz w:val="20"/>
                <w:szCs w:val="20"/>
              </w:rPr>
            </w:pPr>
          </w:p>
          <w:p w14:paraId="4479BF7B" w14:textId="77777777" w:rsidR="00FC60E4" w:rsidRDefault="00FC60E4" w:rsidP="00E01CE0">
            <w:pPr>
              <w:rPr>
                <w:rFonts w:cs="Times New Roman"/>
                <w:b/>
                <w:sz w:val="20"/>
                <w:szCs w:val="20"/>
              </w:rPr>
            </w:pPr>
          </w:p>
          <w:p w14:paraId="0DB3B51E" w14:textId="77777777" w:rsidR="00FC60E4" w:rsidRDefault="00FC60E4" w:rsidP="00E01CE0">
            <w:r>
              <w:rPr>
                <w:rFonts w:cs="Times New Roman"/>
                <w:b/>
                <w:sz w:val="20"/>
                <w:szCs w:val="20"/>
              </w:rPr>
              <w:t>VVP, Cyklické</w:t>
            </w:r>
          </w:p>
          <w:p w14:paraId="4237F4CC" w14:textId="77777777" w:rsidR="00FC60E4" w:rsidRDefault="00FC60E4" w:rsidP="00E01CE0">
            <w:r>
              <w:rPr>
                <w:rFonts w:cs="Times New Roman"/>
                <w:bCs/>
                <w:sz w:val="20"/>
                <w:szCs w:val="20"/>
              </w:rPr>
              <w:t>Podporná skupina pre duševné zdravie. Téma Vzťahy</w:t>
            </w:r>
          </w:p>
        </w:tc>
        <w:tc>
          <w:tcPr>
            <w:tcW w:w="1564" w:type="dxa"/>
          </w:tcPr>
          <w:p w14:paraId="77B71916" w14:textId="77777777" w:rsidR="00FC60E4" w:rsidRDefault="00FC60E4" w:rsidP="00E01CE0">
            <w:pPr>
              <w:jc w:val="center"/>
              <w:rPr>
                <w:rFonts w:cs="Times New Roman"/>
                <w:sz w:val="20"/>
                <w:szCs w:val="20"/>
              </w:rPr>
            </w:pPr>
          </w:p>
          <w:p w14:paraId="464A5F2C" w14:textId="77777777" w:rsidR="00FC60E4" w:rsidRDefault="00FC60E4" w:rsidP="00E01CE0">
            <w:pPr>
              <w:jc w:val="center"/>
              <w:rPr>
                <w:rFonts w:cs="Times New Roman"/>
                <w:sz w:val="20"/>
                <w:szCs w:val="20"/>
              </w:rPr>
            </w:pPr>
          </w:p>
          <w:p w14:paraId="2E31F054" w14:textId="77777777" w:rsidR="00FC60E4" w:rsidRDefault="00FC60E4" w:rsidP="00E01CE0">
            <w:pPr>
              <w:jc w:val="center"/>
            </w:pPr>
            <w:r>
              <w:rPr>
                <w:rFonts w:cs="Times New Roman"/>
                <w:sz w:val="20"/>
                <w:szCs w:val="20"/>
              </w:rPr>
              <w:t>12</w:t>
            </w:r>
          </w:p>
        </w:tc>
        <w:tc>
          <w:tcPr>
            <w:tcW w:w="1913" w:type="dxa"/>
          </w:tcPr>
          <w:p w14:paraId="4CDD9C15" w14:textId="77777777" w:rsidR="00FC60E4" w:rsidRDefault="00FC60E4" w:rsidP="00E01CE0">
            <w:pPr>
              <w:snapToGrid w:val="0"/>
              <w:rPr>
                <w:rFonts w:cs="Times New Roman"/>
                <w:sz w:val="20"/>
                <w:szCs w:val="20"/>
              </w:rPr>
            </w:pPr>
          </w:p>
        </w:tc>
      </w:tr>
      <w:tr w:rsidR="00FC60E4" w14:paraId="4B599FCF" w14:textId="77777777" w:rsidTr="00FC60E4">
        <w:tc>
          <w:tcPr>
            <w:tcW w:w="1479" w:type="dxa"/>
          </w:tcPr>
          <w:p w14:paraId="2C720F8F" w14:textId="77777777" w:rsidR="00FC60E4" w:rsidRDefault="00FC60E4" w:rsidP="00E01CE0">
            <w:pPr>
              <w:snapToGrid w:val="0"/>
              <w:rPr>
                <w:rFonts w:cs="Times New Roman"/>
                <w:sz w:val="20"/>
                <w:szCs w:val="20"/>
              </w:rPr>
            </w:pPr>
          </w:p>
          <w:p w14:paraId="2ECB99D2" w14:textId="77777777" w:rsidR="00FC60E4" w:rsidRDefault="00FC60E4" w:rsidP="00E01CE0">
            <w:pPr>
              <w:snapToGrid w:val="0"/>
            </w:pPr>
            <w:r>
              <w:rPr>
                <w:rFonts w:cs="Times New Roman"/>
                <w:sz w:val="20"/>
                <w:szCs w:val="20"/>
              </w:rPr>
              <w:t>21.5.</w:t>
            </w:r>
          </w:p>
          <w:p w14:paraId="53D8E1F5" w14:textId="77777777" w:rsidR="00FC60E4" w:rsidRDefault="00FC60E4" w:rsidP="00E01CE0">
            <w:pPr>
              <w:snapToGrid w:val="0"/>
              <w:rPr>
                <w:rFonts w:cs="Times New Roman"/>
                <w:sz w:val="20"/>
                <w:szCs w:val="20"/>
              </w:rPr>
            </w:pPr>
          </w:p>
        </w:tc>
        <w:tc>
          <w:tcPr>
            <w:tcW w:w="1726" w:type="dxa"/>
          </w:tcPr>
          <w:p w14:paraId="42615795" w14:textId="77777777" w:rsidR="00FC60E4" w:rsidRDefault="00FC60E4" w:rsidP="00E01CE0">
            <w:r>
              <w:rPr>
                <w:rFonts w:cs="Times New Roman"/>
                <w:sz w:val="20"/>
                <w:szCs w:val="20"/>
              </w:rPr>
              <w:t># Prečítané. Vypočuté</w:t>
            </w:r>
          </w:p>
        </w:tc>
        <w:tc>
          <w:tcPr>
            <w:tcW w:w="3056" w:type="dxa"/>
          </w:tcPr>
          <w:p w14:paraId="2B69D854" w14:textId="77777777" w:rsidR="00FC60E4" w:rsidRDefault="00FC60E4" w:rsidP="00E01CE0">
            <w:r>
              <w:rPr>
                <w:rFonts w:cs="Times New Roman"/>
                <w:b/>
                <w:sz w:val="20"/>
                <w:szCs w:val="20"/>
              </w:rPr>
              <w:t>VVP, Cyklické</w:t>
            </w:r>
          </w:p>
          <w:p w14:paraId="169CE942" w14:textId="77777777" w:rsidR="00FC60E4" w:rsidRDefault="00FC60E4" w:rsidP="00E01CE0">
            <w:r>
              <w:rPr>
                <w:rFonts w:cs="Times New Roman"/>
                <w:sz w:val="20"/>
                <w:szCs w:val="20"/>
              </w:rPr>
              <w:t xml:space="preserve">Dobrovoľníctvo v HK. </w:t>
            </w:r>
          </w:p>
        </w:tc>
        <w:tc>
          <w:tcPr>
            <w:tcW w:w="1564" w:type="dxa"/>
          </w:tcPr>
          <w:p w14:paraId="1CAD3B2E" w14:textId="77777777" w:rsidR="00FC60E4" w:rsidRDefault="00FC60E4" w:rsidP="00E01CE0">
            <w:pPr>
              <w:jc w:val="center"/>
            </w:pPr>
            <w:r>
              <w:rPr>
                <w:rFonts w:cs="Times New Roman"/>
                <w:sz w:val="20"/>
                <w:szCs w:val="20"/>
              </w:rPr>
              <w:t>7</w:t>
            </w:r>
          </w:p>
        </w:tc>
        <w:tc>
          <w:tcPr>
            <w:tcW w:w="1913" w:type="dxa"/>
          </w:tcPr>
          <w:p w14:paraId="3CC42203" w14:textId="77777777" w:rsidR="00FC60E4" w:rsidRDefault="00FC60E4" w:rsidP="00E01CE0">
            <w:pPr>
              <w:snapToGrid w:val="0"/>
              <w:rPr>
                <w:rFonts w:cs="Times New Roman"/>
                <w:sz w:val="20"/>
                <w:szCs w:val="20"/>
              </w:rPr>
            </w:pPr>
          </w:p>
        </w:tc>
      </w:tr>
      <w:tr w:rsidR="00FC60E4" w14:paraId="70497582" w14:textId="77777777" w:rsidTr="00FC60E4">
        <w:tc>
          <w:tcPr>
            <w:tcW w:w="1479" w:type="dxa"/>
          </w:tcPr>
          <w:p w14:paraId="4854B66B" w14:textId="77777777" w:rsidR="00FC60E4" w:rsidRDefault="00FC60E4" w:rsidP="00E01CE0">
            <w:pPr>
              <w:snapToGrid w:val="0"/>
            </w:pPr>
            <w:r>
              <w:rPr>
                <w:rFonts w:cs="Times New Roman"/>
                <w:sz w:val="20"/>
                <w:szCs w:val="20"/>
              </w:rPr>
              <w:t>21.5.</w:t>
            </w:r>
          </w:p>
        </w:tc>
        <w:tc>
          <w:tcPr>
            <w:tcW w:w="1726" w:type="dxa"/>
          </w:tcPr>
          <w:p w14:paraId="74E70820" w14:textId="77777777" w:rsidR="00FC60E4" w:rsidRDefault="00FC60E4" w:rsidP="00E01CE0">
            <w:r>
              <w:rPr>
                <w:rFonts w:cs="Times New Roman"/>
                <w:sz w:val="20"/>
                <w:szCs w:val="20"/>
              </w:rPr>
              <w:t>O troch prasiatkach</w:t>
            </w:r>
          </w:p>
        </w:tc>
        <w:tc>
          <w:tcPr>
            <w:tcW w:w="3056" w:type="dxa"/>
          </w:tcPr>
          <w:p w14:paraId="5E2FAAFC" w14:textId="77777777" w:rsidR="00FC60E4" w:rsidRDefault="00FC60E4" w:rsidP="00E01CE0">
            <w:r>
              <w:rPr>
                <w:rFonts w:cs="Times New Roman"/>
                <w:b/>
                <w:sz w:val="20"/>
                <w:szCs w:val="20"/>
              </w:rPr>
              <w:t>VVP, Cyklické</w:t>
            </w:r>
          </w:p>
          <w:p w14:paraId="65BF6D05"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7BC65319" w14:textId="77777777" w:rsidR="00FC60E4" w:rsidRDefault="00FC60E4" w:rsidP="00E01CE0">
            <w:pPr>
              <w:jc w:val="center"/>
            </w:pPr>
            <w:r>
              <w:rPr>
                <w:rFonts w:cs="Times New Roman"/>
                <w:sz w:val="20"/>
                <w:szCs w:val="20"/>
              </w:rPr>
              <w:t>16</w:t>
            </w:r>
          </w:p>
        </w:tc>
        <w:tc>
          <w:tcPr>
            <w:tcW w:w="1913" w:type="dxa"/>
          </w:tcPr>
          <w:p w14:paraId="026ED0B6" w14:textId="77777777" w:rsidR="00FC60E4" w:rsidRDefault="00FC60E4" w:rsidP="00E01CE0">
            <w:pPr>
              <w:snapToGrid w:val="0"/>
              <w:rPr>
                <w:rFonts w:cs="Times New Roman"/>
                <w:sz w:val="20"/>
                <w:szCs w:val="20"/>
              </w:rPr>
            </w:pPr>
          </w:p>
        </w:tc>
      </w:tr>
      <w:tr w:rsidR="00FC60E4" w14:paraId="6C0DD6AA" w14:textId="77777777" w:rsidTr="00FC60E4">
        <w:tc>
          <w:tcPr>
            <w:tcW w:w="1479" w:type="dxa"/>
          </w:tcPr>
          <w:p w14:paraId="4D2E008D" w14:textId="77777777" w:rsidR="00FC60E4" w:rsidRDefault="00FC60E4" w:rsidP="00E01CE0">
            <w:pPr>
              <w:snapToGrid w:val="0"/>
            </w:pPr>
            <w:r>
              <w:rPr>
                <w:rFonts w:cs="Times New Roman"/>
                <w:sz w:val="20"/>
                <w:szCs w:val="20"/>
              </w:rPr>
              <w:t>22.5.</w:t>
            </w:r>
          </w:p>
        </w:tc>
        <w:tc>
          <w:tcPr>
            <w:tcW w:w="1726" w:type="dxa"/>
          </w:tcPr>
          <w:p w14:paraId="78D80998" w14:textId="77777777" w:rsidR="00FC60E4" w:rsidRDefault="00FC60E4" w:rsidP="00E01CE0">
            <w:r>
              <w:rPr>
                <w:rFonts w:cs="Times New Roman"/>
                <w:sz w:val="20"/>
                <w:szCs w:val="20"/>
              </w:rPr>
              <w:t>Kto sa hrá, nehnevá</w:t>
            </w:r>
          </w:p>
        </w:tc>
        <w:tc>
          <w:tcPr>
            <w:tcW w:w="3056" w:type="dxa"/>
          </w:tcPr>
          <w:p w14:paraId="12F50D66" w14:textId="77777777" w:rsidR="00FC60E4" w:rsidRDefault="00FC60E4" w:rsidP="00E01CE0">
            <w:r>
              <w:rPr>
                <w:rFonts w:cs="Times New Roman"/>
                <w:b/>
                <w:sz w:val="20"/>
                <w:szCs w:val="20"/>
              </w:rPr>
              <w:t>VVP, Cyklické</w:t>
            </w:r>
          </w:p>
          <w:p w14:paraId="5E0FBB39" w14:textId="77777777" w:rsidR="00FC60E4" w:rsidRDefault="00FC60E4" w:rsidP="00E01CE0">
            <w:r>
              <w:rPr>
                <w:rFonts w:cs="Times New Roman"/>
                <w:sz w:val="20"/>
                <w:szCs w:val="20"/>
              </w:rPr>
              <w:t>Klub milovníkov spoločenských hier</w:t>
            </w:r>
          </w:p>
        </w:tc>
        <w:tc>
          <w:tcPr>
            <w:tcW w:w="1564" w:type="dxa"/>
          </w:tcPr>
          <w:p w14:paraId="1C8E6A40" w14:textId="77777777" w:rsidR="00FC60E4" w:rsidRDefault="00FC60E4" w:rsidP="00E01CE0">
            <w:pPr>
              <w:jc w:val="center"/>
            </w:pPr>
            <w:r>
              <w:rPr>
                <w:rFonts w:cs="Times New Roman"/>
                <w:sz w:val="20"/>
                <w:szCs w:val="20"/>
              </w:rPr>
              <w:t>11</w:t>
            </w:r>
          </w:p>
        </w:tc>
        <w:tc>
          <w:tcPr>
            <w:tcW w:w="1913" w:type="dxa"/>
          </w:tcPr>
          <w:p w14:paraId="1E8EEC59" w14:textId="77777777" w:rsidR="00FC60E4" w:rsidRDefault="00FC60E4" w:rsidP="00E01CE0">
            <w:pPr>
              <w:snapToGrid w:val="0"/>
              <w:rPr>
                <w:rFonts w:cs="Times New Roman"/>
                <w:sz w:val="20"/>
                <w:szCs w:val="20"/>
              </w:rPr>
            </w:pPr>
          </w:p>
        </w:tc>
      </w:tr>
      <w:tr w:rsidR="00FC60E4" w14:paraId="46C986FE" w14:textId="77777777" w:rsidTr="00FC60E4">
        <w:tc>
          <w:tcPr>
            <w:tcW w:w="1479" w:type="dxa"/>
          </w:tcPr>
          <w:p w14:paraId="69F12AC5" w14:textId="77777777" w:rsidR="00FC60E4" w:rsidRDefault="00FC60E4" w:rsidP="00E01CE0">
            <w:pPr>
              <w:snapToGrid w:val="0"/>
            </w:pPr>
            <w:r>
              <w:rPr>
                <w:rFonts w:cs="Times New Roman"/>
                <w:sz w:val="20"/>
                <w:szCs w:val="20"/>
              </w:rPr>
              <w:t>22.5.</w:t>
            </w:r>
          </w:p>
        </w:tc>
        <w:tc>
          <w:tcPr>
            <w:tcW w:w="1726" w:type="dxa"/>
          </w:tcPr>
          <w:p w14:paraId="6402C0E0" w14:textId="77777777" w:rsidR="00FC60E4" w:rsidRDefault="00FC60E4" w:rsidP="00E01CE0">
            <w:r>
              <w:rPr>
                <w:rFonts w:cs="Times New Roman"/>
                <w:sz w:val="20"/>
                <w:szCs w:val="20"/>
              </w:rPr>
              <w:t>Pomocník v zákulisí knižnice</w:t>
            </w:r>
          </w:p>
        </w:tc>
        <w:tc>
          <w:tcPr>
            <w:tcW w:w="3056" w:type="dxa"/>
          </w:tcPr>
          <w:p w14:paraId="58AE2E23" w14:textId="77777777" w:rsidR="00FC60E4" w:rsidRDefault="00FC60E4" w:rsidP="00E01CE0">
            <w:r>
              <w:rPr>
                <w:rFonts w:cs="Times New Roman"/>
                <w:b/>
                <w:sz w:val="20"/>
                <w:szCs w:val="20"/>
              </w:rPr>
              <w:t>VVP, Cyklické</w:t>
            </w:r>
          </w:p>
          <w:p w14:paraId="2D2CC99C" w14:textId="77777777" w:rsidR="00FC60E4" w:rsidRDefault="00FC60E4" w:rsidP="00E01CE0">
            <w:pPr>
              <w:tabs>
                <w:tab w:val="left" w:pos="415"/>
              </w:tabs>
            </w:pPr>
            <w:r>
              <w:rPr>
                <w:rFonts w:cs="Times New Roman"/>
                <w:sz w:val="20"/>
                <w:szCs w:val="20"/>
              </w:rPr>
              <w:t>Aktivity v rámci Týždňa dobrovoľníctva</w:t>
            </w:r>
          </w:p>
        </w:tc>
        <w:tc>
          <w:tcPr>
            <w:tcW w:w="1564" w:type="dxa"/>
          </w:tcPr>
          <w:p w14:paraId="2A3F37CC" w14:textId="77777777" w:rsidR="00FC60E4" w:rsidRDefault="00FC60E4" w:rsidP="00E01CE0">
            <w:pPr>
              <w:jc w:val="center"/>
            </w:pPr>
            <w:r>
              <w:rPr>
                <w:rFonts w:cs="Times New Roman"/>
                <w:sz w:val="20"/>
                <w:szCs w:val="20"/>
              </w:rPr>
              <w:t>15</w:t>
            </w:r>
          </w:p>
        </w:tc>
        <w:tc>
          <w:tcPr>
            <w:tcW w:w="1913" w:type="dxa"/>
          </w:tcPr>
          <w:p w14:paraId="564C4395" w14:textId="77777777" w:rsidR="00FC60E4" w:rsidRDefault="00FC60E4" w:rsidP="00E01CE0">
            <w:pPr>
              <w:snapToGrid w:val="0"/>
            </w:pPr>
            <w:r>
              <w:rPr>
                <w:rFonts w:cs="Times New Roman"/>
                <w:sz w:val="20"/>
                <w:szCs w:val="20"/>
              </w:rPr>
              <w:t>Erasmus+</w:t>
            </w:r>
          </w:p>
        </w:tc>
      </w:tr>
      <w:tr w:rsidR="00FC60E4" w14:paraId="7727DAAC" w14:textId="77777777" w:rsidTr="00FC60E4">
        <w:tc>
          <w:tcPr>
            <w:tcW w:w="1479" w:type="dxa"/>
          </w:tcPr>
          <w:p w14:paraId="3C4C8C46" w14:textId="77777777" w:rsidR="00FC60E4" w:rsidRDefault="00FC60E4" w:rsidP="00E01CE0">
            <w:pPr>
              <w:snapToGrid w:val="0"/>
            </w:pPr>
            <w:r>
              <w:rPr>
                <w:rFonts w:cs="Times New Roman"/>
                <w:sz w:val="20"/>
                <w:szCs w:val="20"/>
              </w:rPr>
              <w:lastRenderedPageBreak/>
              <w:t>23.5.</w:t>
            </w:r>
          </w:p>
        </w:tc>
        <w:tc>
          <w:tcPr>
            <w:tcW w:w="1726" w:type="dxa"/>
          </w:tcPr>
          <w:p w14:paraId="5FAE36A4" w14:textId="77777777" w:rsidR="00FC60E4" w:rsidRDefault="00FC60E4" w:rsidP="00E01CE0">
            <w:r>
              <w:rPr>
                <w:rFonts w:cs="Times New Roman"/>
                <w:sz w:val="20"/>
                <w:szCs w:val="20"/>
              </w:rPr>
              <w:t>Genealógia s V. Petrovičom</w:t>
            </w:r>
          </w:p>
        </w:tc>
        <w:tc>
          <w:tcPr>
            <w:tcW w:w="3056" w:type="dxa"/>
          </w:tcPr>
          <w:p w14:paraId="397309EB" w14:textId="77777777" w:rsidR="00FC60E4" w:rsidRDefault="00FC60E4" w:rsidP="00E01CE0">
            <w:r>
              <w:rPr>
                <w:rFonts w:cs="Times New Roman"/>
                <w:b/>
                <w:sz w:val="20"/>
                <w:szCs w:val="20"/>
              </w:rPr>
              <w:t>VVP</w:t>
            </w:r>
          </w:p>
          <w:p w14:paraId="0D505C22" w14:textId="77777777" w:rsidR="00FC60E4" w:rsidRDefault="00FC60E4" w:rsidP="00E01CE0">
            <w:r>
              <w:rPr>
                <w:rFonts w:cs="Times New Roman"/>
                <w:bCs/>
                <w:sz w:val="20"/>
                <w:szCs w:val="20"/>
              </w:rPr>
              <w:t xml:space="preserve">Hľadanie </w:t>
            </w:r>
            <w:proofErr w:type="spellStart"/>
            <w:r>
              <w:rPr>
                <w:rFonts w:cs="Times New Roman"/>
                <w:bCs/>
                <w:sz w:val="20"/>
                <w:szCs w:val="20"/>
              </w:rPr>
              <w:t>info</w:t>
            </w:r>
            <w:proofErr w:type="spellEnd"/>
            <w:r>
              <w:rPr>
                <w:rFonts w:cs="Times New Roman"/>
                <w:bCs/>
                <w:sz w:val="20"/>
                <w:szCs w:val="20"/>
              </w:rPr>
              <w:t>. O rodine. Rodostrom</w:t>
            </w:r>
          </w:p>
        </w:tc>
        <w:tc>
          <w:tcPr>
            <w:tcW w:w="1564" w:type="dxa"/>
          </w:tcPr>
          <w:p w14:paraId="5EEB3D12" w14:textId="77777777" w:rsidR="00FC60E4" w:rsidRDefault="00FC60E4" w:rsidP="00E01CE0">
            <w:pPr>
              <w:jc w:val="center"/>
            </w:pPr>
            <w:r>
              <w:rPr>
                <w:rFonts w:cs="Times New Roman"/>
                <w:sz w:val="20"/>
                <w:szCs w:val="20"/>
              </w:rPr>
              <w:t>18</w:t>
            </w:r>
          </w:p>
        </w:tc>
        <w:tc>
          <w:tcPr>
            <w:tcW w:w="1913" w:type="dxa"/>
          </w:tcPr>
          <w:p w14:paraId="0192C8A4" w14:textId="77777777" w:rsidR="00FC60E4" w:rsidRDefault="00FC60E4" w:rsidP="00E01CE0">
            <w:pPr>
              <w:snapToGrid w:val="0"/>
              <w:rPr>
                <w:rFonts w:cs="Times New Roman"/>
                <w:sz w:val="20"/>
                <w:szCs w:val="20"/>
              </w:rPr>
            </w:pPr>
          </w:p>
        </w:tc>
      </w:tr>
      <w:tr w:rsidR="00FC60E4" w14:paraId="04D8A011" w14:textId="77777777" w:rsidTr="00FC60E4">
        <w:tc>
          <w:tcPr>
            <w:tcW w:w="1479" w:type="dxa"/>
          </w:tcPr>
          <w:p w14:paraId="4EFCE0EF" w14:textId="77777777" w:rsidR="00FC60E4" w:rsidRDefault="00FC60E4" w:rsidP="00E01CE0">
            <w:pPr>
              <w:snapToGrid w:val="0"/>
            </w:pPr>
            <w:r>
              <w:rPr>
                <w:rFonts w:cs="Times New Roman"/>
                <w:sz w:val="20"/>
                <w:szCs w:val="20"/>
              </w:rPr>
              <w:t>23.5.</w:t>
            </w:r>
          </w:p>
        </w:tc>
        <w:tc>
          <w:tcPr>
            <w:tcW w:w="1726" w:type="dxa"/>
          </w:tcPr>
          <w:p w14:paraId="564E1E25"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0DE74BCF" w14:textId="77777777" w:rsidR="00FC60E4" w:rsidRDefault="00FC60E4" w:rsidP="00E01CE0">
            <w:r>
              <w:rPr>
                <w:rFonts w:cs="Times New Roman"/>
                <w:b/>
                <w:sz w:val="20"/>
                <w:szCs w:val="20"/>
              </w:rPr>
              <w:t>VVP, Cyklické</w:t>
            </w:r>
          </w:p>
          <w:p w14:paraId="7D53F9EB" w14:textId="77777777" w:rsidR="00FC60E4" w:rsidRDefault="00FC60E4" w:rsidP="00E01CE0">
            <w:r>
              <w:rPr>
                <w:rFonts w:cs="Times New Roman"/>
                <w:bCs/>
                <w:sz w:val="20"/>
                <w:szCs w:val="20"/>
              </w:rPr>
              <w:t>Stretnutie členov klubu</w:t>
            </w:r>
          </w:p>
        </w:tc>
        <w:tc>
          <w:tcPr>
            <w:tcW w:w="1564" w:type="dxa"/>
          </w:tcPr>
          <w:p w14:paraId="19A7B5A4" w14:textId="77777777" w:rsidR="00FC60E4" w:rsidRDefault="00FC60E4" w:rsidP="00E01CE0">
            <w:pPr>
              <w:jc w:val="center"/>
            </w:pPr>
            <w:r>
              <w:rPr>
                <w:rFonts w:cs="Times New Roman"/>
                <w:sz w:val="20"/>
                <w:szCs w:val="20"/>
              </w:rPr>
              <w:t>12</w:t>
            </w:r>
          </w:p>
        </w:tc>
        <w:tc>
          <w:tcPr>
            <w:tcW w:w="1913" w:type="dxa"/>
          </w:tcPr>
          <w:p w14:paraId="51F0256D" w14:textId="77777777" w:rsidR="00FC60E4" w:rsidRDefault="00FC60E4" w:rsidP="00E01CE0">
            <w:pPr>
              <w:snapToGrid w:val="0"/>
              <w:rPr>
                <w:rFonts w:cs="Times New Roman"/>
                <w:sz w:val="20"/>
                <w:szCs w:val="20"/>
              </w:rPr>
            </w:pPr>
          </w:p>
        </w:tc>
      </w:tr>
      <w:tr w:rsidR="00FC60E4" w14:paraId="49E985FB" w14:textId="77777777" w:rsidTr="00FC60E4">
        <w:tc>
          <w:tcPr>
            <w:tcW w:w="1479" w:type="dxa"/>
          </w:tcPr>
          <w:p w14:paraId="05815B03" w14:textId="77777777" w:rsidR="00FC60E4" w:rsidRDefault="00FC60E4" w:rsidP="00E01CE0">
            <w:pPr>
              <w:snapToGrid w:val="0"/>
            </w:pPr>
            <w:r>
              <w:rPr>
                <w:rFonts w:cs="Times New Roman"/>
                <w:sz w:val="20"/>
                <w:szCs w:val="20"/>
              </w:rPr>
              <w:t>26.5.</w:t>
            </w:r>
          </w:p>
        </w:tc>
        <w:tc>
          <w:tcPr>
            <w:tcW w:w="1726" w:type="dxa"/>
          </w:tcPr>
          <w:p w14:paraId="4E8D235C" w14:textId="77777777" w:rsidR="00FC60E4" w:rsidRDefault="00FC60E4" w:rsidP="00E01CE0">
            <w:r>
              <w:rPr>
                <w:rFonts w:cs="Times New Roman"/>
                <w:sz w:val="20"/>
                <w:szCs w:val="20"/>
              </w:rPr>
              <w:t>Exkurzia po knižnici</w:t>
            </w:r>
          </w:p>
        </w:tc>
        <w:tc>
          <w:tcPr>
            <w:tcW w:w="3056" w:type="dxa"/>
          </w:tcPr>
          <w:p w14:paraId="17924CC7" w14:textId="77777777" w:rsidR="00FC60E4" w:rsidRDefault="00FC60E4" w:rsidP="00E01CE0">
            <w:r>
              <w:rPr>
                <w:rFonts w:cs="Times New Roman"/>
                <w:b/>
                <w:sz w:val="20"/>
                <w:szCs w:val="20"/>
              </w:rPr>
              <w:t>VVP</w:t>
            </w:r>
          </w:p>
          <w:p w14:paraId="6298254A" w14:textId="77777777" w:rsidR="00FC60E4" w:rsidRDefault="00FC60E4" w:rsidP="00E01CE0">
            <w:r>
              <w:rPr>
                <w:rFonts w:cs="Times New Roman"/>
                <w:bCs/>
                <w:sz w:val="20"/>
                <w:szCs w:val="20"/>
              </w:rPr>
              <w:t>Exkurzia klientov denného stacionára</w:t>
            </w:r>
          </w:p>
        </w:tc>
        <w:tc>
          <w:tcPr>
            <w:tcW w:w="1564" w:type="dxa"/>
          </w:tcPr>
          <w:p w14:paraId="01DB6E2A" w14:textId="77777777" w:rsidR="00FC60E4" w:rsidRDefault="00FC60E4" w:rsidP="00E01CE0">
            <w:pPr>
              <w:jc w:val="center"/>
            </w:pPr>
            <w:r>
              <w:rPr>
                <w:rFonts w:cs="Times New Roman"/>
                <w:sz w:val="20"/>
                <w:szCs w:val="20"/>
              </w:rPr>
              <w:t>9</w:t>
            </w:r>
          </w:p>
        </w:tc>
        <w:tc>
          <w:tcPr>
            <w:tcW w:w="1913" w:type="dxa"/>
          </w:tcPr>
          <w:p w14:paraId="5A1DF269" w14:textId="77777777" w:rsidR="00FC60E4" w:rsidRDefault="00FC60E4" w:rsidP="00E01CE0">
            <w:pPr>
              <w:snapToGrid w:val="0"/>
              <w:rPr>
                <w:rFonts w:cs="Times New Roman"/>
                <w:sz w:val="20"/>
                <w:szCs w:val="20"/>
              </w:rPr>
            </w:pPr>
          </w:p>
        </w:tc>
      </w:tr>
      <w:tr w:rsidR="00FC60E4" w14:paraId="615EEA58" w14:textId="77777777" w:rsidTr="00FC60E4">
        <w:tc>
          <w:tcPr>
            <w:tcW w:w="1479" w:type="dxa"/>
          </w:tcPr>
          <w:p w14:paraId="1EC5C4E1" w14:textId="77777777" w:rsidR="00FC60E4" w:rsidRDefault="00FC60E4" w:rsidP="00E01CE0">
            <w:pPr>
              <w:snapToGrid w:val="0"/>
            </w:pPr>
            <w:r>
              <w:rPr>
                <w:rFonts w:cs="Times New Roman"/>
                <w:sz w:val="20"/>
                <w:szCs w:val="20"/>
              </w:rPr>
              <w:t>26.5.</w:t>
            </w:r>
          </w:p>
        </w:tc>
        <w:tc>
          <w:tcPr>
            <w:tcW w:w="1726" w:type="dxa"/>
          </w:tcPr>
          <w:p w14:paraId="241EA549" w14:textId="77777777" w:rsidR="00FC60E4" w:rsidRDefault="00FC60E4" w:rsidP="00E01CE0">
            <w:r>
              <w:rPr>
                <w:rFonts w:cs="Times New Roman"/>
                <w:sz w:val="20"/>
                <w:szCs w:val="20"/>
              </w:rPr>
              <w:t>Spoznávame Európu</w:t>
            </w:r>
          </w:p>
        </w:tc>
        <w:tc>
          <w:tcPr>
            <w:tcW w:w="3056" w:type="dxa"/>
          </w:tcPr>
          <w:p w14:paraId="46B7A82D" w14:textId="77777777" w:rsidR="00FC60E4" w:rsidRDefault="00FC60E4" w:rsidP="00E01CE0">
            <w:r>
              <w:rPr>
                <w:rFonts w:cs="Times New Roman"/>
                <w:b/>
                <w:sz w:val="20"/>
                <w:szCs w:val="20"/>
              </w:rPr>
              <w:t>VVP, Cyklické</w:t>
            </w:r>
          </w:p>
          <w:p w14:paraId="0EBBAB34" w14:textId="77777777" w:rsidR="00FC60E4" w:rsidRDefault="00FC60E4" w:rsidP="00E01CE0">
            <w:r>
              <w:rPr>
                <w:rFonts w:cs="Times New Roman"/>
                <w:sz w:val="20"/>
                <w:szCs w:val="20"/>
              </w:rPr>
              <w:t>Interaktívna prednáška o jednotlivých štátoch Európy</w:t>
            </w:r>
          </w:p>
        </w:tc>
        <w:tc>
          <w:tcPr>
            <w:tcW w:w="1564" w:type="dxa"/>
          </w:tcPr>
          <w:p w14:paraId="50A3B019" w14:textId="77777777" w:rsidR="00FC60E4" w:rsidRDefault="00FC60E4" w:rsidP="00E01CE0">
            <w:pPr>
              <w:jc w:val="center"/>
            </w:pPr>
            <w:r>
              <w:rPr>
                <w:rFonts w:cs="Times New Roman"/>
                <w:sz w:val="20"/>
                <w:szCs w:val="20"/>
              </w:rPr>
              <w:t>40</w:t>
            </w:r>
          </w:p>
        </w:tc>
        <w:tc>
          <w:tcPr>
            <w:tcW w:w="1913" w:type="dxa"/>
          </w:tcPr>
          <w:p w14:paraId="32A7907D" w14:textId="77777777" w:rsidR="00FC60E4" w:rsidRDefault="00FC60E4" w:rsidP="00E01CE0">
            <w:pPr>
              <w:snapToGrid w:val="0"/>
              <w:rPr>
                <w:rFonts w:cs="Times New Roman"/>
                <w:sz w:val="20"/>
                <w:szCs w:val="20"/>
              </w:rPr>
            </w:pPr>
          </w:p>
        </w:tc>
      </w:tr>
      <w:tr w:rsidR="00FC60E4" w14:paraId="2816DBCD" w14:textId="77777777" w:rsidTr="00FC60E4">
        <w:tc>
          <w:tcPr>
            <w:tcW w:w="1479" w:type="dxa"/>
          </w:tcPr>
          <w:p w14:paraId="11511121" w14:textId="77777777" w:rsidR="00FC60E4" w:rsidRDefault="00FC60E4" w:rsidP="00E01CE0">
            <w:pPr>
              <w:snapToGrid w:val="0"/>
            </w:pPr>
            <w:r>
              <w:rPr>
                <w:rFonts w:cs="Times New Roman"/>
                <w:sz w:val="20"/>
                <w:szCs w:val="20"/>
              </w:rPr>
              <w:t>26.5.</w:t>
            </w:r>
          </w:p>
        </w:tc>
        <w:tc>
          <w:tcPr>
            <w:tcW w:w="1726" w:type="dxa"/>
          </w:tcPr>
          <w:p w14:paraId="6E0AECB0" w14:textId="77777777" w:rsidR="00FC60E4" w:rsidRDefault="00FC60E4" w:rsidP="00E01CE0">
            <w:r>
              <w:rPr>
                <w:rFonts w:cs="Times New Roman"/>
                <w:sz w:val="20"/>
                <w:szCs w:val="20"/>
              </w:rPr>
              <w:t>BIV + výmena kníh</w:t>
            </w:r>
          </w:p>
        </w:tc>
        <w:tc>
          <w:tcPr>
            <w:tcW w:w="3056" w:type="dxa"/>
          </w:tcPr>
          <w:p w14:paraId="342703A4" w14:textId="77777777" w:rsidR="00FC60E4" w:rsidRDefault="00FC60E4" w:rsidP="00E01CE0">
            <w:r>
              <w:rPr>
                <w:rFonts w:cs="Times New Roman"/>
                <w:b/>
                <w:sz w:val="20"/>
                <w:szCs w:val="20"/>
              </w:rPr>
              <w:t>VVP, Cyklické</w:t>
            </w:r>
          </w:p>
          <w:p w14:paraId="57C36D0A"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7F3AF6E4" w14:textId="77777777" w:rsidR="00FC60E4" w:rsidRDefault="00FC60E4" w:rsidP="00E01CE0">
            <w:pPr>
              <w:jc w:val="center"/>
              <w:rPr>
                <w:rFonts w:cs="Times New Roman"/>
                <w:sz w:val="20"/>
                <w:szCs w:val="20"/>
              </w:rPr>
            </w:pPr>
          </w:p>
          <w:p w14:paraId="141E7600" w14:textId="77777777" w:rsidR="00FC60E4" w:rsidRDefault="00FC60E4" w:rsidP="00E01CE0">
            <w:pPr>
              <w:jc w:val="center"/>
            </w:pPr>
            <w:r>
              <w:rPr>
                <w:rFonts w:cs="Times New Roman"/>
                <w:sz w:val="20"/>
                <w:szCs w:val="20"/>
              </w:rPr>
              <w:t>20</w:t>
            </w:r>
          </w:p>
        </w:tc>
        <w:tc>
          <w:tcPr>
            <w:tcW w:w="1913" w:type="dxa"/>
          </w:tcPr>
          <w:p w14:paraId="6FA1AA80" w14:textId="77777777" w:rsidR="00FC60E4" w:rsidRDefault="00FC60E4" w:rsidP="00E01CE0">
            <w:pPr>
              <w:snapToGrid w:val="0"/>
              <w:rPr>
                <w:rFonts w:cs="Times New Roman"/>
                <w:sz w:val="20"/>
                <w:szCs w:val="20"/>
              </w:rPr>
            </w:pPr>
          </w:p>
        </w:tc>
      </w:tr>
      <w:tr w:rsidR="00FC60E4" w14:paraId="6CE59408" w14:textId="77777777" w:rsidTr="00FC60E4">
        <w:tc>
          <w:tcPr>
            <w:tcW w:w="1479" w:type="dxa"/>
          </w:tcPr>
          <w:p w14:paraId="0FFAFF26" w14:textId="77777777" w:rsidR="00FC60E4" w:rsidRDefault="00FC60E4" w:rsidP="00E01CE0">
            <w:pPr>
              <w:snapToGrid w:val="0"/>
            </w:pPr>
            <w:r>
              <w:rPr>
                <w:rFonts w:cs="Times New Roman"/>
                <w:sz w:val="20"/>
                <w:szCs w:val="20"/>
              </w:rPr>
              <w:t>26.5.</w:t>
            </w:r>
          </w:p>
        </w:tc>
        <w:tc>
          <w:tcPr>
            <w:tcW w:w="1726" w:type="dxa"/>
          </w:tcPr>
          <w:p w14:paraId="2B1B06B5" w14:textId="77777777" w:rsidR="00FC60E4" w:rsidRDefault="00FC60E4" w:rsidP="00E01CE0">
            <w:r>
              <w:rPr>
                <w:rFonts w:cs="Times New Roman"/>
                <w:sz w:val="20"/>
                <w:szCs w:val="20"/>
              </w:rPr>
              <w:t>BIV + výmena kníh</w:t>
            </w:r>
          </w:p>
        </w:tc>
        <w:tc>
          <w:tcPr>
            <w:tcW w:w="3056" w:type="dxa"/>
          </w:tcPr>
          <w:p w14:paraId="46DD268B" w14:textId="77777777" w:rsidR="00FC60E4" w:rsidRDefault="00FC60E4" w:rsidP="00E01CE0">
            <w:r>
              <w:rPr>
                <w:rFonts w:cs="Times New Roman"/>
                <w:b/>
                <w:sz w:val="20"/>
                <w:szCs w:val="20"/>
              </w:rPr>
              <w:t>VVP, Cyklické</w:t>
            </w:r>
          </w:p>
          <w:p w14:paraId="2D1C85B4"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3A4210C0" w14:textId="77777777" w:rsidR="00FC60E4" w:rsidRDefault="00FC60E4" w:rsidP="00E01CE0">
            <w:pPr>
              <w:jc w:val="center"/>
              <w:rPr>
                <w:rFonts w:cs="Times New Roman"/>
                <w:sz w:val="20"/>
                <w:szCs w:val="20"/>
              </w:rPr>
            </w:pPr>
          </w:p>
          <w:p w14:paraId="13895EBC" w14:textId="77777777" w:rsidR="00FC60E4" w:rsidRDefault="00FC60E4" w:rsidP="00E01CE0">
            <w:pPr>
              <w:jc w:val="center"/>
            </w:pPr>
            <w:r>
              <w:rPr>
                <w:rFonts w:cs="Times New Roman"/>
                <w:sz w:val="20"/>
                <w:szCs w:val="20"/>
              </w:rPr>
              <w:t>20</w:t>
            </w:r>
          </w:p>
        </w:tc>
        <w:tc>
          <w:tcPr>
            <w:tcW w:w="1913" w:type="dxa"/>
          </w:tcPr>
          <w:p w14:paraId="180402A1" w14:textId="77777777" w:rsidR="00FC60E4" w:rsidRDefault="00FC60E4" w:rsidP="00E01CE0">
            <w:pPr>
              <w:snapToGrid w:val="0"/>
              <w:rPr>
                <w:rFonts w:cs="Times New Roman"/>
                <w:sz w:val="20"/>
                <w:szCs w:val="20"/>
              </w:rPr>
            </w:pPr>
          </w:p>
        </w:tc>
      </w:tr>
      <w:tr w:rsidR="00FC60E4" w14:paraId="274F0FA5" w14:textId="77777777" w:rsidTr="00FC60E4">
        <w:tc>
          <w:tcPr>
            <w:tcW w:w="1479" w:type="dxa"/>
          </w:tcPr>
          <w:p w14:paraId="3E6CE3ED" w14:textId="77777777" w:rsidR="00FC60E4" w:rsidRDefault="00FC60E4" w:rsidP="00E01CE0">
            <w:pPr>
              <w:snapToGrid w:val="0"/>
            </w:pPr>
            <w:r>
              <w:rPr>
                <w:rFonts w:cs="Times New Roman"/>
                <w:sz w:val="20"/>
                <w:szCs w:val="20"/>
              </w:rPr>
              <w:t>27.5.</w:t>
            </w:r>
          </w:p>
        </w:tc>
        <w:tc>
          <w:tcPr>
            <w:tcW w:w="1726" w:type="dxa"/>
          </w:tcPr>
          <w:p w14:paraId="7270E006" w14:textId="77777777" w:rsidR="00FC60E4" w:rsidRDefault="00FC60E4" w:rsidP="00E01CE0">
            <w:r>
              <w:rPr>
                <w:rFonts w:cs="Times New Roman"/>
                <w:sz w:val="20"/>
                <w:szCs w:val="20"/>
              </w:rPr>
              <w:t>Spoznávame Európu</w:t>
            </w:r>
          </w:p>
        </w:tc>
        <w:tc>
          <w:tcPr>
            <w:tcW w:w="3056" w:type="dxa"/>
          </w:tcPr>
          <w:p w14:paraId="6F4F39B7" w14:textId="77777777" w:rsidR="00FC60E4" w:rsidRDefault="00FC60E4" w:rsidP="00E01CE0">
            <w:r>
              <w:rPr>
                <w:rFonts w:cs="Times New Roman"/>
                <w:b/>
                <w:sz w:val="20"/>
                <w:szCs w:val="20"/>
              </w:rPr>
              <w:t>VVP, Cyklické</w:t>
            </w:r>
          </w:p>
          <w:p w14:paraId="4D662547" w14:textId="77777777" w:rsidR="00FC60E4" w:rsidRDefault="00FC60E4" w:rsidP="00E01CE0">
            <w:r>
              <w:rPr>
                <w:rFonts w:cs="Times New Roman"/>
                <w:sz w:val="20"/>
                <w:szCs w:val="20"/>
              </w:rPr>
              <w:t>Interaktívna prednáška o jednotlivých štátoch Európy</w:t>
            </w:r>
          </w:p>
        </w:tc>
        <w:tc>
          <w:tcPr>
            <w:tcW w:w="1564" w:type="dxa"/>
          </w:tcPr>
          <w:p w14:paraId="62B1021D" w14:textId="77777777" w:rsidR="00FC60E4" w:rsidRDefault="00FC60E4" w:rsidP="00E01CE0">
            <w:pPr>
              <w:jc w:val="center"/>
            </w:pPr>
            <w:r>
              <w:rPr>
                <w:rFonts w:cs="Times New Roman"/>
                <w:sz w:val="20"/>
                <w:szCs w:val="20"/>
              </w:rPr>
              <w:t>40</w:t>
            </w:r>
          </w:p>
        </w:tc>
        <w:tc>
          <w:tcPr>
            <w:tcW w:w="1913" w:type="dxa"/>
          </w:tcPr>
          <w:p w14:paraId="3BAAECE6" w14:textId="77777777" w:rsidR="00FC60E4" w:rsidRDefault="00FC60E4" w:rsidP="00E01CE0">
            <w:pPr>
              <w:snapToGrid w:val="0"/>
              <w:rPr>
                <w:rFonts w:cs="Times New Roman"/>
                <w:sz w:val="20"/>
                <w:szCs w:val="20"/>
              </w:rPr>
            </w:pPr>
          </w:p>
        </w:tc>
      </w:tr>
      <w:tr w:rsidR="00FC60E4" w14:paraId="2A7D55CB" w14:textId="77777777" w:rsidTr="00FC60E4">
        <w:tc>
          <w:tcPr>
            <w:tcW w:w="1479" w:type="dxa"/>
          </w:tcPr>
          <w:p w14:paraId="1F17E97C" w14:textId="77777777" w:rsidR="00FC60E4" w:rsidRDefault="00FC60E4" w:rsidP="00E01CE0">
            <w:pPr>
              <w:snapToGrid w:val="0"/>
            </w:pPr>
            <w:r>
              <w:rPr>
                <w:rFonts w:cs="Times New Roman"/>
                <w:sz w:val="20"/>
                <w:szCs w:val="20"/>
              </w:rPr>
              <w:t>27.5.</w:t>
            </w:r>
          </w:p>
        </w:tc>
        <w:tc>
          <w:tcPr>
            <w:tcW w:w="1726" w:type="dxa"/>
          </w:tcPr>
          <w:p w14:paraId="73650AE4" w14:textId="77777777" w:rsidR="00FC60E4" w:rsidRDefault="00FC60E4" w:rsidP="00E01CE0">
            <w:r>
              <w:rPr>
                <w:rFonts w:cs="Times New Roman"/>
                <w:sz w:val="20"/>
                <w:szCs w:val="20"/>
              </w:rPr>
              <w:t>Hráme sa so slovami</w:t>
            </w:r>
          </w:p>
        </w:tc>
        <w:tc>
          <w:tcPr>
            <w:tcW w:w="3056" w:type="dxa"/>
          </w:tcPr>
          <w:p w14:paraId="065FCCA9" w14:textId="77777777" w:rsidR="00FC60E4" w:rsidRDefault="00FC60E4" w:rsidP="00E01CE0">
            <w:r>
              <w:rPr>
                <w:rFonts w:cs="Times New Roman"/>
                <w:b/>
                <w:sz w:val="20"/>
                <w:szCs w:val="20"/>
              </w:rPr>
              <w:t>VVP, Cyklické</w:t>
            </w:r>
          </w:p>
          <w:p w14:paraId="243B1E60" w14:textId="77777777" w:rsidR="00FC60E4" w:rsidRDefault="00FC60E4" w:rsidP="00E01CE0">
            <w:r>
              <w:rPr>
                <w:rFonts w:cs="Times New Roman"/>
                <w:sz w:val="20"/>
                <w:szCs w:val="20"/>
              </w:rPr>
              <w:t>Zážitkové podujatie spojené s tvorivou dielňou</w:t>
            </w:r>
          </w:p>
        </w:tc>
        <w:tc>
          <w:tcPr>
            <w:tcW w:w="1564" w:type="dxa"/>
          </w:tcPr>
          <w:p w14:paraId="0B091E72" w14:textId="77777777" w:rsidR="00FC60E4" w:rsidRDefault="00FC60E4" w:rsidP="00E01CE0">
            <w:pPr>
              <w:jc w:val="center"/>
            </w:pPr>
            <w:r>
              <w:rPr>
                <w:rFonts w:cs="Times New Roman"/>
                <w:sz w:val="20"/>
                <w:szCs w:val="20"/>
              </w:rPr>
              <w:t>14</w:t>
            </w:r>
          </w:p>
        </w:tc>
        <w:tc>
          <w:tcPr>
            <w:tcW w:w="1913" w:type="dxa"/>
          </w:tcPr>
          <w:p w14:paraId="77E1BF85" w14:textId="77777777" w:rsidR="00FC60E4" w:rsidRDefault="00FC60E4" w:rsidP="00E01CE0">
            <w:pPr>
              <w:snapToGrid w:val="0"/>
              <w:rPr>
                <w:rFonts w:cs="Times New Roman"/>
                <w:sz w:val="20"/>
                <w:szCs w:val="20"/>
              </w:rPr>
            </w:pPr>
          </w:p>
        </w:tc>
      </w:tr>
      <w:tr w:rsidR="00FC60E4" w14:paraId="72D1CABC" w14:textId="77777777" w:rsidTr="00FC60E4">
        <w:tc>
          <w:tcPr>
            <w:tcW w:w="1479" w:type="dxa"/>
          </w:tcPr>
          <w:p w14:paraId="2551059E" w14:textId="77777777" w:rsidR="00FC60E4" w:rsidRDefault="00FC60E4" w:rsidP="00E01CE0">
            <w:pPr>
              <w:snapToGrid w:val="0"/>
              <w:rPr>
                <w:rFonts w:cs="Times New Roman"/>
                <w:sz w:val="20"/>
                <w:szCs w:val="20"/>
              </w:rPr>
            </w:pPr>
          </w:p>
          <w:p w14:paraId="30515312" w14:textId="77777777" w:rsidR="00FC60E4" w:rsidRDefault="00FC60E4" w:rsidP="00E01CE0">
            <w:pPr>
              <w:snapToGrid w:val="0"/>
            </w:pPr>
            <w:r>
              <w:rPr>
                <w:rFonts w:cs="Times New Roman"/>
                <w:sz w:val="20"/>
                <w:szCs w:val="20"/>
              </w:rPr>
              <w:t>28.5.</w:t>
            </w:r>
          </w:p>
        </w:tc>
        <w:tc>
          <w:tcPr>
            <w:tcW w:w="1726" w:type="dxa"/>
          </w:tcPr>
          <w:p w14:paraId="3AEC96C2" w14:textId="77777777" w:rsidR="00FC60E4" w:rsidRDefault="00FC60E4" w:rsidP="00E01CE0">
            <w:pPr>
              <w:rPr>
                <w:rFonts w:cs="Times New Roman"/>
                <w:sz w:val="20"/>
                <w:szCs w:val="20"/>
              </w:rPr>
            </w:pPr>
          </w:p>
          <w:p w14:paraId="21605351" w14:textId="77777777" w:rsidR="00FC60E4" w:rsidRDefault="00FC60E4" w:rsidP="00E01CE0">
            <w:r>
              <w:rPr>
                <w:rFonts w:cs="Times New Roman"/>
                <w:sz w:val="20"/>
                <w:szCs w:val="20"/>
              </w:rPr>
              <w:t>Klub Nezábudka</w:t>
            </w:r>
          </w:p>
        </w:tc>
        <w:tc>
          <w:tcPr>
            <w:tcW w:w="3056" w:type="dxa"/>
          </w:tcPr>
          <w:p w14:paraId="0768FECE" w14:textId="77777777" w:rsidR="00FC60E4" w:rsidRDefault="00FC60E4" w:rsidP="00E01CE0">
            <w:pPr>
              <w:rPr>
                <w:rFonts w:cs="Times New Roman"/>
                <w:b/>
                <w:sz w:val="20"/>
                <w:szCs w:val="20"/>
              </w:rPr>
            </w:pPr>
          </w:p>
          <w:p w14:paraId="6203D709" w14:textId="77777777" w:rsidR="00FC60E4" w:rsidRDefault="00FC60E4" w:rsidP="00E01CE0">
            <w:r>
              <w:rPr>
                <w:rFonts w:cs="Times New Roman"/>
                <w:b/>
                <w:sz w:val="20"/>
                <w:szCs w:val="20"/>
              </w:rPr>
              <w:t>VVP, Cyklické</w:t>
            </w:r>
          </w:p>
          <w:p w14:paraId="485D68EF" w14:textId="77777777" w:rsidR="00FC60E4" w:rsidRDefault="00FC60E4" w:rsidP="00E01CE0">
            <w:r>
              <w:rPr>
                <w:rFonts w:cs="Times New Roman"/>
                <w:bCs/>
                <w:sz w:val="20"/>
                <w:szCs w:val="20"/>
              </w:rPr>
              <w:t>Podporná skupina pre duševné zdravie. Téma Vzťahy</w:t>
            </w:r>
          </w:p>
        </w:tc>
        <w:tc>
          <w:tcPr>
            <w:tcW w:w="1564" w:type="dxa"/>
          </w:tcPr>
          <w:p w14:paraId="428F6B8C" w14:textId="77777777" w:rsidR="00FC60E4" w:rsidRDefault="00FC60E4" w:rsidP="00E01CE0">
            <w:pPr>
              <w:jc w:val="center"/>
            </w:pPr>
            <w:r>
              <w:rPr>
                <w:rFonts w:cs="Times New Roman"/>
                <w:sz w:val="20"/>
                <w:szCs w:val="20"/>
              </w:rPr>
              <w:t>10</w:t>
            </w:r>
          </w:p>
        </w:tc>
        <w:tc>
          <w:tcPr>
            <w:tcW w:w="1913" w:type="dxa"/>
          </w:tcPr>
          <w:p w14:paraId="131DA1B8" w14:textId="77777777" w:rsidR="00FC60E4" w:rsidRDefault="00FC60E4" w:rsidP="00E01CE0">
            <w:pPr>
              <w:snapToGrid w:val="0"/>
              <w:rPr>
                <w:rFonts w:cs="Times New Roman"/>
                <w:sz w:val="20"/>
                <w:szCs w:val="20"/>
              </w:rPr>
            </w:pPr>
          </w:p>
        </w:tc>
      </w:tr>
      <w:tr w:rsidR="00FC60E4" w14:paraId="21827ACC" w14:textId="77777777" w:rsidTr="00FC60E4">
        <w:tc>
          <w:tcPr>
            <w:tcW w:w="1479" w:type="dxa"/>
          </w:tcPr>
          <w:p w14:paraId="755B85A8" w14:textId="77777777" w:rsidR="00FC60E4" w:rsidRDefault="00FC60E4" w:rsidP="00E01CE0">
            <w:pPr>
              <w:snapToGrid w:val="0"/>
            </w:pPr>
            <w:r>
              <w:rPr>
                <w:rFonts w:cs="Times New Roman"/>
                <w:sz w:val="20"/>
                <w:szCs w:val="20"/>
              </w:rPr>
              <w:t>28.5.</w:t>
            </w:r>
          </w:p>
        </w:tc>
        <w:tc>
          <w:tcPr>
            <w:tcW w:w="1726" w:type="dxa"/>
          </w:tcPr>
          <w:p w14:paraId="53236582" w14:textId="77777777" w:rsidR="00FC60E4" w:rsidRDefault="00FC60E4" w:rsidP="00E01CE0">
            <w:r>
              <w:rPr>
                <w:rFonts w:cs="Times New Roman"/>
                <w:sz w:val="20"/>
                <w:szCs w:val="20"/>
              </w:rPr>
              <w:t>Muchy na muške</w:t>
            </w:r>
          </w:p>
        </w:tc>
        <w:tc>
          <w:tcPr>
            <w:tcW w:w="3056" w:type="dxa"/>
          </w:tcPr>
          <w:p w14:paraId="0FFA0039" w14:textId="77777777" w:rsidR="00FC60E4" w:rsidRDefault="00FC60E4" w:rsidP="00E01CE0">
            <w:r>
              <w:rPr>
                <w:rFonts w:cs="Times New Roman"/>
                <w:b/>
                <w:sz w:val="20"/>
                <w:szCs w:val="20"/>
              </w:rPr>
              <w:t>VVP, Cyklické</w:t>
            </w:r>
          </w:p>
          <w:p w14:paraId="04E755F0" w14:textId="77777777" w:rsidR="00FC60E4" w:rsidRDefault="00FC60E4" w:rsidP="00E01CE0">
            <w:r>
              <w:rPr>
                <w:rFonts w:cs="Times New Roman"/>
                <w:sz w:val="20"/>
                <w:szCs w:val="20"/>
              </w:rPr>
              <w:t>Zážitkové čítanie spojené s tvorivou dielňou</w:t>
            </w:r>
          </w:p>
        </w:tc>
        <w:tc>
          <w:tcPr>
            <w:tcW w:w="1564" w:type="dxa"/>
          </w:tcPr>
          <w:p w14:paraId="39D899C0" w14:textId="77777777" w:rsidR="00FC60E4" w:rsidRDefault="00FC60E4" w:rsidP="00E01CE0">
            <w:pPr>
              <w:jc w:val="center"/>
            </w:pPr>
            <w:r>
              <w:rPr>
                <w:rFonts w:cs="Times New Roman"/>
                <w:sz w:val="20"/>
                <w:szCs w:val="20"/>
              </w:rPr>
              <w:t>26</w:t>
            </w:r>
          </w:p>
        </w:tc>
        <w:tc>
          <w:tcPr>
            <w:tcW w:w="1913" w:type="dxa"/>
          </w:tcPr>
          <w:p w14:paraId="458F321E" w14:textId="77777777" w:rsidR="00FC60E4" w:rsidRDefault="00FC60E4" w:rsidP="00E01CE0">
            <w:pPr>
              <w:snapToGrid w:val="0"/>
              <w:rPr>
                <w:rFonts w:cs="Times New Roman"/>
                <w:sz w:val="20"/>
                <w:szCs w:val="20"/>
              </w:rPr>
            </w:pPr>
          </w:p>
        </w:tc>
      </w:tr>
      <w:tr w:rsidR="00FC60E4" w14:paraId="6EFFA00F" w14:textId="77777777" w:rsidTr="00FC60E4">
        <w:tc>
          <w:tcPr>
            <w:tcW w:w="1479" w:type="dxa"/>
          </w:tcPr>
          <w:p w14:paraId="25ADAC0B" w14:textId="77777777" w:rsidR="00FC60E4" w:rsidRDefault="00FC60E4" w:rsidP="00E01CE0">
            <w:pPr>
              <w:snapToGrid w:val="0"/>
            </w:pPr>
            <w:r>
              <w:rPr>
                <w:rFonts w:cs="Times New Roman"/>
                <w:sz w:val="20"/>
                <w:szCs w:val="20"/>
              </w:rPr>
              <w:t>28.5.</w:t>
            </w:r>
          </w:p>
        </w:tc>
        <w:tc>
          <w:tcPr>
            <w:tcW w:w="1726" w:type="dxa"/>
          </w:tcPr>
          <w:p w14:paraId="12ADE3DC" w14:textId="77777777" w:rsidR="00FC60E4" w:rsidRDefault="00FC60E4" w:rsidP="00E01CE0">
            <w:r>
              <w:rPr>
                <w:rFonts w:cs="Times New Roman"/>
                <w:sz w:val="20"/>
                <w:szCs w:val="20"/>
              </w:rPr>
              <w:t>O čarovnej knihe</w:t>
            </w:r>
          </w:p>
        </w:tc>
        <w:tc>
          <w:tcPr>
            <w:tcW w:w="3056" w:type="dxa"/>
          </w:tcPr>
          <w:p w14:paraId="340B3BCD" w14:textId="77777777" w:rsidR="00FC60E4" w:rsidRDefault="00FC60E4" w:rsidP="00E01CE0">
            <w:r>
              <w:rPr>
                <w:rFonts w:cs="Times New Roman"/>
                <w:b/>
                <w:sz w:val="20"/>
                <w:szCs w:val="20"/>
              </w:rPr>
              <w:t>VVP, Cyklické</w:t>
            </w:r>
          </w:p>
          <w:p w14:paraId="2E01E8E3"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1A5015E6" w14:textId="77777777" w:rsidR="00FC60E4" w:rsidRDefault="00FC60E4" w:rsidP="00E01CE0">
            <w:pPr>
              <w:jc w:val="center"/>
            </w:pPr>
            <w:r>
              <w:rPr>
                <w:rFonts w:cs="Times New Roman"/>
                <w:sz w:val="20"/>
                <w:szCs w:val="20"/>
              </w:rPr>
              <w:t>23</w:t>
            </w:r>
          </w:p>
        </w:tc>
        <w:tc>
          <w:tcPr>
            <w:tcW w:w="1913" w:type="dxa"/>
          </w:tcPr>
          <w:p w14:paraId="0D64CC55" w14:textId="77777777" w:rsidR="00FC60E4" w:rsidRDefault="00FC60E4" w:rsidP="00E01CE0">
            <w:pPr>
              <w:snapToGrid w:val="0"/>
              <w:rPr>
                <w:rFonts w:cs="Times New Roman"/>
                <w:sz w:val="20"/>
                <w:szCs w:val="20"/>
              </w:rPr>
            </w:pPr>
          </w:p>
        </w:tc>
      </w:tr>
      <w:tr w:rsidR="00FC60E4" w14:paraId="657E1971" w14:textId="77777777" w:rsidTr="00FC60E4">
        <w:tc>
          <w:tcPr>
            <w:tcW w:w="1479" w:type="dxa"/>
          </w:tcPr>
          <w:p w14:paraId="5FAC4EB7" w14:textId="77777777" w:rsidR="00FC60E4" w:rsidRDefault="00FC60E4" w:rsidP="00E01CE0">
            <w:pPr>
              <w:snapToGrid w:val="0"/>
            </w:pPr>
            <w:r>
              <w:rPr>
                <w:rFonts w:cs="Times New Roman"/>
                <w:sz w:val="20"/>
                <w:szCs w:val="20"/>
              </w:rPr>
              <w:t>28.5.</w:t>
            </w:r>
          </w:p>
        </w:tc>
        <w:tc>
          <w:tcPr>
            <w:tcW w:w="1726" w:type="dxa"/>
          </w:tcPr>
          <w:p w14:paraId="7054B8A4" w14:textId="77777777" w:rsidR="00FC60E4" w:rsidRDefault="00FC60E4" w:rsidP="00E01CE0">
            <w:pPr>
              <w:snapToGrid w:val="0"/>
            </w:pPr>
            <w:r>
              <w:rPr>
                <w:rFonts w:cs="Times New Roman"/>
                <w:sz w:val="20"/>
                <w:szCs w:val="20"/>
              </w:rPr>
              <w:t>Svetový deň hier</w:t>
            </w:r>
          </w:p>
        </w:tc>
        <w:tc>
          <w:tcPr>
            <w:tcW w:w="3056" w:type="dxa"/>
          </w:tcPr>
          <w:p w14:paraId="7D3C5693" w14:textId="77777777" w:rsidR="00FC60E4" w:rsidRDefault="00FC60E4" w:rsidP="00E01CE0">
            <w:r>
              <w:rPr>
                <w:rFonts w:cs="Times New Roman"/>
                <w:b/>
                <w:sz w:val="20"/>
                <w:szCs w:val="20"/>
              </w:rPr>
              <w:t>VVP, Cyklické</w:t>
            </w:r>
          </w:p>
          <w:p w14:paraId="0ED22DEE" w14:textId="77777777" w:rsidR="00FC60E4" w:rsidRDefault="00FC60E4" w:rsidP="00E01CE0">
            <w:r>
              <w:rPr>
                <w:rFonts w:cs="Times New Roman"/>
                <w:sz w:val="20"/>
                <w:szCs w:val="20"/>
              </w:rPr>
              <w:t>Zážitkové podujatie spojené s tvorivou dielňou</w:t>
            </w:r>
          </w:p>
        </w:tc>
        <w:tc>
          <w:tcPr>
            <w:tcW w:w="1564" w:type="dxa"/>
          </w:tcPr>
          <w:p w14:paraId="3038C5EC" w14:textId="77777777" w:rsidR="00FC60E4" w:rsidRDefault="00FC60E4" w:rsidP="00E01CE0">
            <w:pPr>
              <w:jc w:val="center"/>
            </w:pPr>
            <w:r>
              <w:rPr>
                <w:rFonts w:cs="Times New Roman"/>
                <w:sz w:val="20"/>
                <w:szCs w:val="20"/>
              </w:rPr>
              <w:t>18</w:t>
            </w:r>
          </w:p>
        </w:tc>
        <w:tc>
          <w:tcPr>
            <w:tcW w:w="1913" w:type="dxa"/>
          </w:tcPr>
          <w:p w14:paraId="0D0DCCFF" w14:textId="77777777" w:rsidR="00FC60E4" w:rsidRDefault="00FC60E4" w:rsidP="00E01CE0">
            <w:pPr>
              <w:snapToGrid w:val="0"/>
              <w:rPr>
                <w:rFonts w:cs="Times New Roman"/>
                <w:sz w:val="20"/>
                <w:szCs w:val="20"/>
              </w:rPr>
            </w:pPr>
          </w:p>
        </w:tc>
      </w:tr>
      <w:tr w:rsidR="00FC60E4" w14:paraId="58BC50D6" w14:textId="77777777" w:rsidTr="00FC60E4">
        <w:tc>
          <w:tcPr>
            <w:tcW w:w="1479" w:type="dxa"/>
          </w:tcPr>
          <w:p w14:paraId="31A2F6D8" w14:textId="77777777" w:rsidR="00FC60E4" w:rsidRDefault="00FC60E4" w:rsidP="00E01CE0">
            <w:pPr>
              <w:snapToGrid w:val="0"/>
            </w:pPr>
            <w:r>
              <w:rPr>
                <w:rFonts w:cs="Times New Roman"/>
                <w:sz w:val="20"/>
                <w:szCs w:val="20"/>
              </w:rPr>
              <w:t>29.5.</w:t>
            </w:r>
          </w:p>
        </w:tc>
        <w:tc>
          <w:tcPr>
            <w:tcW w:w="1726" w:type="dxa"/>
          </w:tcPr>
          <w:p w14:paraId="53E47A6F" w14:textId="77777777" w:rsidR="00FC60E4" w:rsidRDefault="00FC60E4" w:rsidP="00E01CE0">
            <w:pPr>
              <w:snapToGrid w:val="0"/>
            </w:pPr>
            <w:r>
              <w:rPr>
                <w:rFonts w:cs="Times New Roman"/>
                <w:sz w:val="20"/>
                <w:szCs w:val="20"/>
              </w:rPr>
              <w:t>Matica slovenská</w:t>
            </w:r>
          </w:p>
        </w:tc>
        <w:tc>
          <w:tcPr>
            <w:tcW w:w="3056" w:type="dxa"/>
          </w:tcPr>
          <w:p w14:paraId="7F39D67A" w14:textId="77777777" w:rsidR="00FC60E4" w:rsidRDefault="00FC60E4" w:rsidP="00E01CE0">
            <w:r>
              <w:rPr>
                <w:rFonts w:cs="Times New Roman"/>
                <w:b/>
                <w:sz w:val="20"/>
                <w:szCs w:val="20"/>
              </w:rPr>
              <w:t>VVP</w:t>
            </w:r>
          </w:p>
          <w:p w14:paraId="68E60493" w14:textId="77777777" w:rsidR="00FC60E4" w:rsidRDefault="00FC60E4" w:rsidP="00E01CE0">
            <w:r>
              <w:rPr>
                <w:rFonts w:cs="Times New Roman"/>
                <w:bCs/>
                <w:sz w:val="20"/>
                <w:szCs w:val="20"/>
              </w:rPr>
              <w:t>PK učiteľov dejepisu</w:t>
            </w:r>
          </w:p>
        </w:tc>
        <w:tc>
          <w:tcPr>
            <w:tcW w:w="1564" w:type="dxa"/>
          </w:tcPr>
          <w:p w14:paraId="5B4A57CA" w14:textId="77777777" w:rsidR="00FC60E4" w:rsidRDefault="00FC60E4" w:rsidP="00E01CE0">
            <w:pPr>
              <w:jc w:val="center"/>
            </w:pPr>
            <w:r>
              <w:rPr>
                <w:rFonts w:cs="Times New Roman"/>
                <w:sz w:val="20"/>
                <w:szCs w:val="20"/>
              </w:rPr>
              <w:t>10</w:t>
            </w:r>
          </w:p>
        </w:tc>
        <w:tc>
          <w:tcPr>
            <w:tcW w:w="1913" w:type="dxa"/>
          </w:tcPr>
          <w:p w14:paraId="4E16B8CC" w14:textId="77777777" w:rsidR="00FC60E4" w:rsidRDefault="00FC60E4" w:rsidP="00E01CE0">
            <w:pPr>
              <w:snapToGrid w:val="0"/>
              <w:rPr>
                <w:rFonts w:cs="Times New Roman"/>
                <w:sz w:val="20"/>
                <w:szCs w:val="20"/>
              </w:rPr>
            </w:pPr>
          </w:p>
        </w:tc>
      </w:tr>
      <w:tr w:rsidR="00FC60E4" w14:paraId="0D61EC1E" w14:textId="77777777" w:rsidTr="00FC60E4">
        <w:tc>
          <w:tcPr>
            <w:tcW w:w="1479" w:type="dxa"/>
          </w:tcPr>
          <w:p w14:paraId="4B75FCB4" w14:textId="77777777" w:rsidR="00FC60E4" w:rsidRDefault="00FC60E4" w:rsidP="00E01CE0">
            <w:pPr>
              <w:snapToGrid w:val="0"/>
            </w:pPr>
            <w:r>
              <w:rPr>
                <w:rFonts w:cs="Times New Roman"/>
                <w:sz w:val="20"/>
                <w:szCs w:val="20"/>
              </w:rPr>
              <w:t>30.5.</w:t>
            </w:r>
          </w:p>
        </w:tc>
        <w:tc>
          <w:tcPr>
            <w:tcW w:w="1726" w:type="dxa"/>
          </w:tcPr>
          <w:p w14:paraId="086C72DD" w14:textId="77777777" w:rsidR="00FC60E4" w:rsidRDefault="00FC60E4" w:rsidP="00E01CE0">
            <w:pPr>
              <w:snapToGrid w:val="0"/>
            </w:pPr>
            <w:proofErr w:type="spellStart"/>
            <w:r>
              <w:rPr>
                <w:rFonts w:cs="Times New Roman"/>
                <w:sz w:val="20"/>
                <w:szCs w:val="20"/>
              </w:rPr>
              <w:t>Akva</w:t>
            </w:r>
            <w:proofErr w:type="spellEnd"/>
            <w:r>
              <w:rPr>
                <w:rFonts w:cs="Times New Roman"/>
                <w:sz w:val="20"/>
                <w:szCs w:val="20"/>
              </w:rPr>
              <w:t xml:space="preserve"> klub</w:t>
            </w:r>
          </w:p>
        </w:tc>
        <w:tc>
          <w:tcPr>
            <w:tcW w:w="3056" w:type="dxa"/>
          </w:tcPr>
          <w:p w14:paraId="437F4A39" w14:textId="77777777" w:rsidR="00FC60E4" w:rsidRDefault="00FC60E4" w:rsidP="00E01CE0">
            <w:r>
              <w:rPr>
                <w:rFonts w:cs="Times New Roman"/>
                <w:b/>
                <w:sz w:val="20"/>
                <w:szCs w:val="20"/>
              </w:rPr>
              <w:t>VVP, Cyklické</w:t>
            </w:r>
          </w:p>
          <w:p w14:paraId="054F408E" w14:textId="77777777" w:rsidR="00FC60E4" w:rsidRDefault="00FC60E4" w:rsidP="00E01CE0">
            <w:r>
              <w:rPr>
                <w:rFonts w:cs="Times New Roman"/>
                <w:bCs/>
                <w:sz w:val="20"/>
                <w:szCs w:val="20"/>
              </w:rPr>
              <w:t>Stretnutie členov klubu</w:t>
            </w:r>
          </w:p>
        </w:tc>
        <w:tc>
          <w:tcPr>
            <w:tcW w:w="1564" w:type="dxa"/>
          </w:tcPr>
          <w:p w14:paraId="4C6C44E0" w14:textId="77777777" w:rsidR="00FC60E4" w:rsidRDefault="00FC60E4" w:rsidP="00E01CE0">
            <w:pPr>
              <w:jc w:val="center"/>
            </w:pPr>
            <w:r>
              <w:rPr>
                <w:rFonts w:cs="Times New Roman"/>
                <w:sz w:val="20"/>
                <w:szCs w:val="20"/>
              </w:rPr>
              <w:t>13</w:t>
            </w:r>
          </w:p>
        </w:tc>
        <w:tc>
          <w:tcPr>
            <w:tcW w:w="1913" w:type="dxa"/>
          </w:tcPr>
          <w:p w14:paraId="709B358A" w14:textId="77777777" w:rsidR="00FC60E4" w:rsidRDefault="00FC60E4" w:rsidP="00E01CE0">
            <w:pPr>
              <w:snapToGrid w:val="0"/>
              <w:rPr>
                <w:rFonts w:cs="Times New Roman"/>
                <w:sz w:val="20"/>
                <w:szCs w:val="20"/>
              </w:rPr>
            </w:pPr>
          </w:p>
        </w:tc>
      </w:tr>
      <w:tr w:rsidR="00FC60E4" w14:paraId="79CE3CCA" w14:textId="77777777" w:rsidTr="00FC60E4">
        <w:tc>
          <w:tcPr>
            <w:tcW w:w="1479" w:type="dxa"/>
          </w:tcPr>
          <w:p w14:paraId="00ABED7B" w14:textId="77777777" w:rsidR="00FC60E4" w:rsidRDefault="00FC60E4" w:rsidP="00E01CE0">
            <w:pPr>
              <w:snapToGrid w:val="0"/>
            </w:pPr>
            <w:r>
              <w:rPr>
                <w:rFonts w:cs="Times New Roman"/>
                <w:sz w:val="20"/>
                <w:szCs w:val="20"/>
              </w:rPr>
              <w:t>30.5.</w:t>
            </w:r>
          </w:p>
        </w:tc>
        <w:tc>
          <w:tcPr>
            <w:tcW w:w="1726" w:type="dxa"/>
          </w:tcPr>
          <w:p w14:paraId="5EC22C19" w14:textId="77777777" w:rsidR="00FC60E4" w:rsidRDefault="00FC60E4" w:rsidP="00E01CE0">
            <w:r>
              <w:rPr>
                <w:rFonts w:cs="Times New Roman"/>
                <w:sz w:val="20"/>
                <w:szCs w:val="20"/>
              </w:rPr>
              <w:t>O čarovnej knihe</w:t>
            </w:r>
          </w:p>
        </w:tc>
        <w:tc>
          <w:tcPr>
            <w:tcW w:w="3056" w:type="dxa"/>
          </w:tcPr>
          <w:p w14:paraId="5A229F90" w14:textId="77777777" w:rsidR="00FC60E4" w:rsidRDefault="00FC60E4" w:rsidP="00E01CE0">
            <w:r>
              <w:rPr>
                <w:rFonts w:cs="Times New Roman"/>
                <w:b/>
                <w:sz w:val="20"/>
                <w:szCs w:val="20"/>
              </w:rPr>
              <w:t>VVP, Cyklické</w:t>
            </w:r>
          </w:p>
          <w:p w14:paraId="7D502C81"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07C83EDD" w14:textId="77777777" w:rsidR="00FC60E4" w:rsidRDefault="00FC60E4" w:rsidP="00E01CE0">
            <w:pPr>
              <w:jc w:val="center"/>
            </w:pPr>
            <w:r>
              <w:rPr>
                <w:rFonts w:cs="Times New Roman"/>
                <w:sz w:val="20"/>
                <w:szCs w:val="20"/>
              </w:rPr>
              <w:t>27</w:t>
            </w:r>
          </w:p>
        </w:tc>
        <w:tc>
          <w:tcPr>
            <w:tcW w:w="1913" w:type="dxa"/>
          </w:tcPr>
          <w:p w14:paraId="28204A47" w14:textId="77777777" w:rsidR="00FC60E4" w:rsidRDefault="00FC60E4" w:rsidP="00E01CE0">
            <w:pPr>
              <w:snapToGrid w:val="0"/>
              <w:rPr>
                <w:rFonts w:eastAsia="Times New Roman" w:cs="Times New Roman"/>
                <w:sz w:val="20"/>
                <w:szCs w:val="20"/>
              </w:rPr>
            </w:pPr>
          </w:p>
        </w:tc>
      </w:tr>
      <w:tr w:rsidR="00FC60E4" w14:paraId="41F1E499" w14:textId="77777777" w:rsidTr="00FC60E4">
        <w:tc>
          <w:tcPr>
            <w:tcW w:w="1479" w:type="dxa"/>
          </w:tcPr>
          <w:p w14:paraId="77FEF7A8" w14:textId="77777777" w:rsidR="00FC60E4" w:rsidRDefault="00FC60E4" w:rsidP="00E01CE0">
            <w:pPr>
              <w:snapToGrid w:val="0"/>
            </w:pPr>
            <w:r>
              <w:rPr>
                <w:rFonts w:cs="Times New Roman"/>
                <w:sz w:val="20"/>
                <w:szCs w:val="20"/>
              </w:rPr>
              <w:t>2.6.</w:t>
            </w:r>
          </w:p>
        </w:tc>
        <w:tc>
          <w:tcPr>
            <w:tcW w:w="1726" w:type="dxa"/>
          </w:tcPr>
          <w:p w14:paraId="0B6FE5FD" w14:textId="77777777" w:rsidR="00FC60E4" w:rsidRDefault="00FC60E4" w:rsidP="00E01CE0">
            <w:r>
              <w:rPr>
                <w:rFonts w:cs="Times New Roman"/>
                <w:sz w:val="20"/>
                <w:szCs w:val="20"/>
              </w:rPr>
              <w:t>Muchy na muške</w:t>
            </w:r>
          </w:p>
        </w:tc>
        <w:tc>
          <w:tcPr>
            <w:tcW w:w="3056" w:type="dxa"/>
          </w:tcPr>
          <w:p w14:paraId="5ED6DB6C" w14:textId="77777777" w:rsidR="00FC60E4" w:rsidRDefault="00FC60E4" w:rsidP="00E01CE0">
            <w:r>
              <w:rPr>
                <w:rFonts w:cs="Times New Roman"/>
                <w:b/>
                <w:sz w:val="20"/>
                <w:szCs w:val="20"/>
              </w:rPr>
              <w:t>VVP, Cyklické</w:t>
            </w:r>
          </w:p>
          <w:p w14:paraId="73ACA722" w14:textId="77777777" w:rsidR="00FC60E4" w:rsidRDefault="00FC60E4" w:rsidP="00E01CE0">
            <w:r>
              <w:rPr>
                <w:rFonts w:cs="Times New Roman"/>
                <w:sz w:val="20"/>
                <w:szCs w:val="20"/>
              </w:rPr>
              <w:t>Zážitkové čítanie spojené s tvorivou dielňou</w:t>
            </w:r>
          </w:p>
        </w:tc>
        <w:tc>
          <w:tcPr>
            <w:tcW w:w="1564" w:type="dxa"/>
          </w:tcPr>
          <w:p w14:paraId="4194A894" w14:textId="77777777" w:rsidR="00FC60E4" w:rsidRDefault="00FC60E4" w:rsidP="00E01CE0">
            <w:pPr>
              <w:jc w:val="center"/>
            </w:pPr>
            <w:r>
              <w:rPr>
                <w:rFonts w:cs="Times New Roman"/>
                <w:sz w:val="20"/>
                <w:szCs w:val="20"/>
              </w:rPr>
              <w:t>20</w:t>
            </w:r>
          </w:p>
        </w:tc>
        <w:tc>
          <w:tcPr>
            <w:tcW w:w="1913" w:type="dxa"/>
          </w:tcPr>
          <w:p w14:paraId="7F141EE3" w14:textId="77777777" w:rsidR="00FC60E4" w:rsidRDefault="00FC60E4" w:rsidP="00E01CE0">
            <w:pPr>
              <w:snapToGrid w:val="0"/>
              <w:rPr>
                <w:rFonts w:cs="Times New Roman"/>
                <w:sz w:val="20"/>
                <w:szCs w:val="20"/>
              </w:rPr>
            </w:pPr>
          </w:p>
        </w:tc>
      </w:tr>
      <w:tr w:rsidR="00FC60E4" w14:paraId="2F7315D7" w14:textId="77777777" w:rsidTr="00FC60E4">
        <w:tc>
          <w:tcPr>
            <w:tcW w:w="1479" w:type="dxa"/>
          </w:tcPr>
          <w:p w14:paraId="77DB9E6A" w14:textId="77777777" w:rsidR="00FC60E4" w:rsidRDefault="00FC60E4" w:rsidP="00E01CE0">
            <w:pPr>
              <w:snapToGrid w:val="0"/>
            </w:pPr>
            <w:r>
              <w:rPr>
                <w:rFonts w:cs="Times New Roman"/>
                <w:sz w:val="20"/>
                <w:szCs w:val="20"/>
              </w:rPr>
              <w:t>2.6.</w:t>
            </w:r>
          </w:p>
        </w:tc>
        <w:tc>
          <w:tcPr>
            <w:tcW w:w="1726" w:type="dxa"/>
          </w:tcPr>
          <w:p w14:paraId="3F594ABC" w14:textId="77777777" w:rsidR="00FC60E4" w:rsidRDefault="00FC60E4" w:rsidP="00E01CE0">
            <w:r>
              <w:rPr>
                <w:rFonts w:cs="Times New Roman"/>
                <w:sz w:val="20"/>
                <w:szCs w:val="20"/>
              </w:rPr>
              <w:t>BIV + výmena kníh</w:t>
            </w:r>
          </w:p>
        </w:tc>
        <w:tc>
          <w:tcPr>
            <w:tcW w:w="3056" w:type="dxa"/>
          </w:tcPr>
          <w:p w14:paraId="5F94DC72" w14:textId="77777777" w:rsidR="00FC60E4" w:rsidRDefault="00FC60E4" w:rsidP="00E01CE0">
            <w:r>
              <w:rPr>
                <w:rFonts w:cs="Times New Roman"/>
                <w:b/>
                <w:sz w:val="20"/>
                <w:szCs w:val="20"/>
              </w:rPr>
              <w:t>VVP, Cyklické</w:t>
            </w:r>
          </w:p>
          <w:p w14:paraId="6CD9EC8F"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7F552068" w14:textId="77777777" w:rsidR="00FC60E4" w:rsidRDefault="00FC60E4" w:rsidP="00E01CE0">
            <w:pPr>
              <w:jc w:val="center"/>
              <w:rPr>
                <w:rFonts w:cs="Times New Roman"/>
                <w:sz w:val="20"/>
                <w:szCs w:val="20"/>
              </w:rPr>
            </w:pPr>
          </w:p>
          <w:p w14:paraId="7FC93CB9" w14:textId="77777777" w:rsidR="00FC60E4" w:rsidRDefault="00FC60E4" w:rsidP="00E01CE0">
            <w:pPr>
              <w:jc w:val="center"/>
            </w:pPr>
            <w:r>
              <w:rPr>
                <w:rFonts w:cs="Times New Roman"/>
                <w:sz w:val="20"/>
                <w:szCs w:val="20"/>
              </w:rPr>
              <w:t>18</w:t>
            </w:r>
          </w:p>
        </w:tc>
        <w:tc>
          <w:tcPr>
            <w:tcW w:w="1913" w:type="dxa"/>
          </w:tcPr>
          <w:p w14:paraId="662B8AA7" w14:textId="77777777" w:rsidR="00FC60E4" w:rsidRDefault="00FC60E4" w:rsidP="00E01CE0">
            <w:pPr>
              <w:snapToGrid w:val="0"/>
              <w:rPr>
                <w:rFonts w:cs="Times New Roman"/>
                <w:sz w:val="20"/>
                <w:szCs w:val="20"/>
              </w:rPr>
            </w:pPr>
          </w:p>
        </w:tc>
      </w:tr>
      <w:tr w:rsidR="00FC60E4" w14:paraId="7B929D99" w14:textId="77777777" w:rsidTr="00FC60E4">
        <w:tc>
          <w:tcPr>
            <w:tcW w:w="1479" w:type="dxa"/>
          </w:tcPr>
          <w:p w14:paraId="6D19A588" w14:textId="77777777" w:rsidR="00FC60E4" w:rsidRDefault="00FC60E4" w:rsidP="00E01CE0">
            <w:pPr>
              <w:snapToGrid w:val="0"/>
            </w:pPr>
            <w:r>
              <w:rPr>
                <w:rFonts w:cs="Times New Roman"/>
                <w:sz w:val="20"/>
                <w:szCs w:val="20"/>
              </w:rPr>
              <w:t>2.6.</w:t>
            </w:r>
          </w:p>
        </w:tc>
        <w:tc>
          <w:tcPr>
            <w:tcW w:w="1726" w:type="dxa"/>
          </w:tcPr>
          <w:p w14:paraId="0BF036BD" w14:textId="77777777" w:rsidR="00FC60E4" w:rsidRDefault="00FC60E4" w:rsidP="00E01CE0">
            <w:r>
              <w:rPr>
                <w:rFonts w:cs="Times New Roman"/>
                <w:sz w:val="20"/>
                <w:szCs w:val="20"/>
              </w:rPr>
              <w:t>Deň detí</w:t>
            </w:r>
          </w:p>
        </w:tc>
        <w:tc>
          <w:tcPr>
            <w:tcW w:w="3056" w:type="dxa"/>
          </w:tcPr>
          <w:p w14:paraId="1970AC88" w14:textId="77777777" w:rsidR="00FC60E4" w:rsidRDefault="00FC60E4" w:rsidP="00E01CE0">
            <w:r>
              <w:rPr>
                <w:rFonts w:cs="Times New Roman"/>
                <w:b/>
                <w:sz w:val="20"/>
                <w:szCs w:val="20"/>
              </w:rPr>
              <w:t>VVP</w:t>
            </w:r>
          </w:p>
          <w:p w14:paraId="129795E8" w14:textId="77777777" w:rsidR="00FC60E4" w:rsidRDefault="00FC60E4" w:rsidP="00E01CE0">
            <w:pPr>
              <w:tabs>
                <w:tab w:val="left" w:pos="415"/>
              </w:tabs>
            </w:pPr>
            <w:r>
              <w:rPr>
                <w:rFonts w:cs="Times New Roman"/>
                <w:sz w:val="20"/>
                <w:szCs w:val="20"/>
              </w:rPr>
              <w:t>Zážitkové podujatie spojené s tvorivou dielňou</w:t>
            </w:r>
          </w:p>
        </w:tc>
        <w:tc>
          <w:tcPr>
            <w:tcW w:w="1564" w:type="dxa"/>
          </w:tcPr>
          <w:p w14:paraId="5C5E971B" w14:textId="77777777" w:rsidR="00FC60E4" w:rsidRDefault="00FC60E4" w:rsidP="00E01CE0">
            <w:pPr>
              <w:jc w:val="center"/>
            </w:pPr>
            <w:r>
              <w:rPr>
                <w:rFonts w:cs="Times New Roman"/>
                <w:sz w:val="20"/>
                <w:szCs w:val="20"/>
              </w:rPr>
              <w:t>31</w:t>
            </w:r>
          </w:p>
        </w:tc>
        <w:tc>
          <w:tcPr>
            <w:tcW w:w="1913" w:type="dxa"/>
          </w:tcPr>
          <w:p w14:paraId="33D7DEFF" w14:textId="77777777" w:rsidR="00FC60E4" w:rsidRDefault="00FC60E4" w:rsidP="00E01CE0">
            <w:pPr>
              <w:snapToGrid w:val="0"/>
              <w:rPr>
                <w:rFonts w:cs="Times New Roman"/>
                <w:sz w:val="20"/>
                <w:szCs w:val="20"/>
              </w:rPr>
            </w:pPr>
          </w:p>
        </w:tc>
      </w:tr>
      <w:tr w:rsidR="00FC60E4" w14:paraId="035FF296" w14:textId="77777777" w:rsidTr="00FC60E4">
        <w:tc>
          <w:tcPr>
            <w:tcW w:w="1479" w:type="dxa"/>
          </w:tcPr>
          <w:p w14:paraId="42B4E2EE" w14:textId="77777777" w:rsidR="00FC60E4" w:rsidRDefault="00FC60E4" w:rsidP="00E01CE0">
            <w:pPr>
              <w:snapToGrid w:val="0"/>
            </w:pPr>
            <w:r>
              <w:rPr>
                <w:rFonts w:cs="Times New Roman"/>
                <w:sz w:val="20"/>
                <w:szCs w:val="20"/>
              </w:rPr>
              <w:t>3.6.</w:t>
            </w:r>
          </w:p>
        </w:tc>
        <w:tc>
          <w:tcPr>
            <w:tcW w:w="1726" w:type="dxa"/>
          </w:tcPr>
          <w:p w14:paraId="3072911D" w14:textId="77777777" w:rsidR="00FC60E4" w:rsidRDefault="00FC60E4" w:rsidP="00E01CE0">
            <w:r>
              <w:rPr>
                <w:rFonts w:cs="Times New Roman"/>
                <w:sz w:val="20"/>
                <w:szCs w:val="20"/>
              </w:rPr>
              <w:t>BIV + výmena kníh</w:t>
            </w:r>
          </w:p>
        </w:tc>
        <w:tc>
          <w:tcPr>
            <w:tcW w:w="3056" w:type="dxa"/>
          </w:tcPr>
          <w:p w14:paraId="3635D868" w14:textId="77777777" w:rsidR="00FC60E4" w:rsidRDefault="00FC60E4" w:rsidP="00E01CE0">
            <w:r>
              <w:rPr>
                <w:rFonts w:cs="Times New Roman"/>
                <w:b/>
                <w:sz w:val="20"/>
                <w:szCs w:val="20"/>
              </w:rPr>
              <w:t>VVP, Cyklické</w:t>
            </w:r>
          </w:p>
          <w:p w14:paraId="4ABBE393"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516576B" w14:textId="77777777" w:rsidR="00FC60E4" w:rsidRDefault="00FC60E4" w:rsidP="00E01CE0">
            <w:pPr>
              <w:jc w:val="center"/>
              <w:rPr>
                <w:rFonts w:cs="Times New Roman"/>
                <w:sz w:val="20"/>
                <w:szCs w:val="20"/>
              </w:rPr>
            </w:pPr>
          </w:p>
          <w:p w14:paraId="6524759E" w14:textId="77777777" w:rsidR="00FC60E4" w:rsidRDefault="00FC60E4" w:rsidP="00E01CE0">
            <w:pPr>
              <w:jc w:val="center"/>
            </w:pPr>
            <w:r>
              <w:rPr>
                <w:rFonts w:cs="Times New Roman"/>
                <w:sz w:val="20"/>
                <w:szCs w:val="20"/>
              </w:rPr>
              <w:t>18</w:t>
            </w:r>
          </w:p>
        </w:tc>
        <w:tc>
          <w:tcPr>
            <w:tcW w:w="1913" w:type="dxa"/>
          </w:tcPr>
          <w:p w14:paraId="42C10EC2" w14:textId="77777777" w:rsidR="00FC60E4" w:rsidRDefault="00FC60E4" w:rsidP="00E01CE0">
            <w:pPr>
              <w:snapToGrid w:val="0"/>
              <w:rPr>
                <w:rFonts w:cs="Times New Roman"/>
                <w:sz w:val="20"/>
                <w:szCs w:val="20"/>
              </w:rPr>
            </w:pPr>
          </w:p>
        </w:tc>
      </w:tr>
      <w:tr w:rsidR="00FC60E4" w14:paraId="502B8333" w14:textId="77777777" w:rsidTr="00FC60E4">
        <w:tc>
          <w:tcPr>
            <w:tcW w:w="1479" w:type="dxa"/>
          </w:tcPr>
          <w:p w14:paraId="12EA0A42" w14:textId="77777777" w:rsidR="00FC60E4" w:rsidRDefault="00FC60E4" w:rsidP="00E01CE0">
            <w:pPr>
              <w:snapToGrid w:val="0"/>
            </w:pPr>
            <w:r>
              <w:rPr>
                <w:rFonts w:cs="Times New Roman"/>
                <w:sz w:val="20"/>
                <w:szCs w:val="20"/>
              </w:rPr>
              <w:lastRenderedPageBreak/>
              <w:t>3.6.</w:t>
            </w:r>
          </w:p>
        </w:tc>
        <w:tc>
          <w:tcPr>
            <w:tcW w:w="1726" w:type="dxa"/>
          </w:tcPr>
          <w:p w14:paraId="37984E6F" w14:textId="77777777" w:rsidR="00FC60E4" w:rsidRDefault="00FC60E4" w:rsidP="00E01CE0">
            <w:r>
              <w:rPr>
                <w:rFonts w:cs="Times New Roman"/>
                <w:sz w:val="20"/>
                <w:szCs w:val="20"/>
              </w:rPr>
              <w:t>O zlatej rybke</w:t>
            </w:r>
          </w:p>
        </w:tc>
        <w:tc>
          <w:tcPr>
            <w:tcW w:w="3056" w:type="dxa"/>
          </w:tcPr>
          <w:p w14:paraId="6905C499" w14:textId="77777777" w:rsidR="00FC60E4" w:rsidRDefault="00FC60E4" w:rsidP="00E01CE0">
            <w:r>
              <w:rPr>
                <w:rFonts w:cs="Times New Roman"/>
                <w:b/>
                <w:sz w:val="20"/>
                <w:szCs w:val="20"/>
              </w:rPr>
              <w:t>VVP, Cyklické</w:t>
            </w:r>
          </w:p>
          <w:p w14:paraId="1D541E57" w14:textId="77777777" w:rsidR="00FC60E4" w:rsidRDefault="00FC60E4" w:rsidP="00E01CE0">
            <w:r>
              <w:rPr>
                <w:rFonts w:cs="Times New Roman"/>
                <w:sz w:val="20"/>
                <w:szCs w:val="20"/>
              </w:rPr>
              <w:t>Zážitkové podujatie spojené s čítaním knihy a tvorivej dielni</w:t>
            </w:r>
          </w:p>
        </w:tc>
        <w:tc>
          <w:tcPr>
            <w:tcW w:w="1564" w:type="dxa"/>
          </w:tcPr>
          <w:p w14:paraId="3F1CB3A4" w14:textId="77777777" w:rsidR="00FC60E4" w:rsidRDefault="00FC60E4" w:rsidP="00E01CE0">
            <w:pPr>
              <w:jc w:val="center"/>
            </w:pPr>
            <w:r>
              <w:rPr>
                <w:rFonts w:cs="Times New Roman"/>
                <w:sz w:val="20"/>
                <w:szCs w:val="20"/>
              </w:rPr>
              <w:t>14</w:t>
            </w:r>
          </w:p>
        </w:tc>
        <w:tc>
          <w:tcPr>
            <w:tcW w:w="1913" w:type="dxa"/>
          </w:tcPr>
          <w:p w14:paraId="4B2471B8" w14:textId="77777777" w:rsidR="00FC60E4" w:rsidRDefault="00FC60E4" w:rsidP="00E01CE0">
            <w:pPr>
              <w:snapToGrid w:val="0"/>
              <w:rPr>
                <w:rFonts w:cs="Times New Roman"/>
                <w:sz w:val="20"/>
                <w:szCs w:val="20"/>
              </w:rPr>
            </w:pPr>
          </w:p>
        </w:tc>
      </w:tr>
      <w:tr w:rsidR="00FC60E4" w14:paraId="757CDA29" w14:textId="77777777" w:rsidTr="00FC60E4">
        <w:tc>
          <w:tcPr>
            <w:tcW w:w="1479" w:type="dxa"/>
          </w:tcPr>
          <w:p w14:paraId="30550FD3" w14:textId="77777777" w:rsidR="00FC60E4" w:rsidRDefault="00FC60E4" w:rsidP="00E01CE0">
            <w:pPr>
              <w:snapToGrid w:val="0"/>
            </w:pPr>
            <w:r>
              <w:rPr>
                <w:rFonts w:cs="Times New Roman"/>
                <w:sz w:val="20"/>
                <w:szCs w:val="20"/>
              </w:rPr>
              <w:t>4.6.</w:t>
            </w:r>
          </w:p>
        </w:tc>
        <w:tc>
          <w:tcPr>
            <w:tcW w:w="1726" w:type="dxa"/>
          </w:tcPr>
          <w:p w14:paraId="4A4CD264" w14:textId="77777777" w:rsidR="00FC60E4" w:rsidRDefault="00FC60E4" w:rsidP="00E01CE0">
            <w:pPr>
              <w:tabs>
                <w:tab w:val="left" w:pos="184"/>
              </w:tabs>
            </w:pPr>
            <w:r>
              <w:rPr>
                <w:rFonts w:cs="Times New Roman"/>
                <w:sz w:val="20"/>
                <w:szCs w:val="20"/>
              </w:rPr>
              <w:t>Gréta</w:t>
            </w:r>
          </w:p>
        </w:tc>
        <w:tc>
          <w:tcPr>
            <w:tcW w:w="3056" w:type="dxa"/>
          </w:tcPr>
          <w:p w14:paraId="00301DC6" w14:textId="77777777" w:rsidR="00FC60E4" w:rsidRDefault="00FC60E4" w:rsidP="00E01CE0">
            <w:r>
              <w:rPr>
                <w:rFonts w:cs="Times New Roman"/>
                <w:b/>
                <w:sz w:val="20"/>
                <w:szCs w:val="20"/>
              </w:rPr>
              <w:t>VVP, Cyklické</w:t>
            </w:r>
          </w:p>
          <w:p w14:paraId="50F2E76E" w14:textId="77777777" w:rsidR="00FC60E4" w:rsidRDefault="00FC60E4" w:rsidP="00E01CE0">
            <w:r>
              <w:rPr>
                <w:rFonts w:cs="Times New Roman"/>
                <w:sz w:val="20"/>
                <w:szCs w:val="20"/>
              </w:rPr>
              <w:t>Zážitkové podujatie spojené s tvorivou dielňou</w:t>
            </w:r>
          </w:p>
        </w:tc>
        <w:tc>
          <w:tcPr>
            <w:tcW w:w="1564" w:type="dxa"/>
          </w:tcPr>
          <w:p w14:paraId="11A55124" w14:textId="77777777" w:rsidR="00FC60E4" w:rsidRDefault="00FC60E4" w:rsidP="00E01CE0">
            <w:pPr>
              <w:jc w:val="center"/>
            </w:pPr>
            <w:r>
              <w:rPr>
                <w:rFonts w:cs="Times New Roman"/>
                <w:sz w:val="20"/>
                <w:szCs w:val="20"/>
              </w:rPr>
              <w:t>13</w:t>
            </w:r>
          </w:p>
        </w:tc>
        <w:tc>
          <w:tcPr>
            <w:tcW w:w="1913" w:type="dxa"/>
          </w:tcPr>
          <w:p w14:paraId="0E267C57" w14:textId="77777777" w:rsidR="00FC60E4" w:rsidRDefault="00FC60E4" w:rsidP="00E01CE0">
            <w:pPr>
              <w:snapToGrid w:val="0"/>
              <w:rPr>
                <w:rFonts w:cs="Times New Roman"/>
                <w:sz w:val="20"/>
                <w:szCs w:val="20"/>
              </w:rPr>
            </w:pPr>
          </w:p>
        </w:tc>
      </w:tr>
      <w:tr w:rsidR="00FC60E4" w14:paraId="517CAF68" w14:textId="77777777" w:rsidTr="00FC60E4">
        <w:tc>
          <w:tcPr>
            <w:tcW w:w="1479" w:type="dxa"/>
          </w:tcPr>
          <w:p w14:paraId="51CA5ED0" w14:textId="77777777" w:rsidR="00FC60E4" w:rsidRDefault="00FC60E4" w:rsidP="00E01CE0">
            <w:pPr>
              <w:snapToGrid w:val="0"/>
            </w:pPr>
            <w:r>
              <w:rPr>
                <w:rFonts w:cs="Times New Roman"/>
                <w:sz w:val="20"/>
                <w:szCs w:val="20"/>
              </w:rPr>
              <w:t>4.6.</w:t>
            </w:r>
          </w:p>
        </w:tc>
        <w:tc>
          <w:tcPr>
            <w:tcW w:w="1726" w:type="dxa"/>
          </w:tcPr>
          <w:p w14:paraId="5BA43E95" w14:textId="77777777" w:rsidR="00FC60E4" w:rsidRDefault="00FC60E4" w:rsidP="00E01CE0">
            <w:pPr>
              <w:tabs>
                <w:tab w:val="left" w:pos="184"/>
              </w:tabs>
            </w:pPr>
            <w:r>
              <w:rPr>
                <w:rFonts w:cs="Times New Roman"/>
                <w:sz w:val="20"/>
                <w:szCs w:val="20"/>
              </w:rPr>
              <w:t xml:space="preserve">Róbert </w:t>
            </w:r>
            <w:proofErr w:type="spellStart"/>
            <w:r>
              <w:rPr>
                <w:rFonts w:cs="Times New Roman"/>
                <w:sz w:val="20"/>
                <w:szCs w:val="20"/>
              </w:rPr>
              <w:t>Lapko</w:t>
            </w:r>
            <w:proofErr w:type="spellEnd"/>
          </w:p>
        </w:tc>
        <w:tc>
          <w:tcPr>
            <w:tcW w:w="3056" w:type="dxa"/>
          </w:tcPr>
          <w:p w14:paraId="4701BEFB" w14:textId="77777777" w:rsidR="00FC60E4" w:rsidRDefault="00FC60E4" w:rsidP="00E01CE0">
            <w:r>
              <w:rPr>
                <w:rFonts w:cs="Times New Roman"/>
                <w:b/>
                <w:sz w:val="20"/>
                <w:szCs w:val="20"/>
              </w:rPr>
              <w:t>KSP</w:t>
            </w:r>
          </w:p>
          <w:p w14:paraId="29088FC2" w14:textId="77777777" w:rsidR="00FC60E4" w:rsidRDefault="00FC60E4" w:rsidP="00E01CE0">
            <w:r>
              <w:rPr>
                <w:rFonts w:cs="Times New Roman"/>
                <w:bCs/>
                <w:sz w:val="20"/>
                <w:szCs w:val="20"/>
              </w:rPr>
              <w:t>Personálna bibliografia spojená s prednáškou</w:t>
            </w:r>
          </w:p>
        </w:tc>
        <w:tc>
          <w:tcPr>
            <w:tcW w:w="1564" w:type="dxa"/>
          </w:tcPr>
          <w:p w14:paraId="487FC085" w14:textId="77777777" w:rsidR="00FC60E4" w:rsidRDefault="00FC60E4" w:rsidP="00E01CE0">
            <w:pPr>
              <w:jc w:val="center"/>
            </w:pPr>
            <w:r>
              <w:rPr>
                <w:rFonts w:cs="Times New Roman"/>
                <w:sz w:val="20"/>
                <w:szCs w:val="20"/>
              </w:rPr>
              <w:t>63</w:t>
            </w:r>
          </w:p>
        </w:tc>
        <w:tc>
          <w:tcPr>
            <w:tcW w:w="1913" w:type="dxa"/>
          </w:tcPr>
          <w:p w14:paraId="68098D40" w14:textId="77777777" w:rsidR="00FC60E4" w:rsidRDefault="00FC60E4" w:rsidP="00E01CE0">
            <w:pPr>
              <w:snapToGrid w:val="0"/>
              <w:rPr>
                <w:rFonts w:cs="Times New Roman"/>
                <w:sz w:val="20"/>
                <w:szCs w:val="20"/>
              </w:rPr>
            </w:pPr>
          </w:p>
        </w:tc>
      </w:tr>
      <w:tr w:rsidR="00FC60E4" w14:paraId="714CA1D6" w14:textId="77777777" w:rsidTr="00FC60E4">
        <w:tc>
          <w:tcPr>
            <w:tcW w:w="1479" w:type="dxa"/>
          </w:tcPr>
          <w:p w14:paraId="37621CD9" w14:textId="77777777" w:rsidR="00FC60E4" w:rsidRDefault="00FC60E4" w:rsidP="00E01CE0">
            <w:pPr>
              <w:snapToGrid w:val="0"/>
            </w:pPr>
            <w:r>
              <w:rPr>
                <w:rFonts w:cs="Times New Roman"/>
                <w:sz w:val="20"/>
                <w:szCs w:val="20"/>
              </w:rPr>
              <w:t>4.6.</w:t>
            </w:r>
          </w:p>
        </w:tc>
        <w:tc>
          <w:tcPr>
            <w:tcW w:w="1726" w:type="dxa"/>
          </w:tcPr>
          <w:p w14:paraId="49F9722B" w14:textId="77777777" w:rsidR="00FC60E4" w:rsidRDefault="00FC60E4" w:rsidP="00E01CE0">
            <w:pPr>
              <w:rPr>
                <w:rFonts w:cs="Times New Roman"/>
                <w:sz w:val="20"/>
                <w:szCs w:val="20"/>
              </w:rPr>
            </w:pPr>
          </w:p>
          <w:p w14:paraId="019DC473" w14:textId="77777777" w:rsidR="00FC60E4" w:rsidRDefault="00FC60E4" w:rsidP="00E01CE0">
            <w:pPr>
              <w:tabs>
                <w:tab w:val="left" w:pos="184"/>
              </w:tabs>
            </w:pPr>
            <w:r>
              <w:rPr>
                <w:rFonts w:cs="Times New Roman"/>
                <w:sz w:val="20"/>
                <w:szCs w:val="20"/>
              </w:rPr>
              <w:t>Klub Nezábudka</w:t>
            </w:r>
          </w:p>
        </w:tc>
        <w:tc>
          <w:tcPr>
            <w:tcW w:w="3056" w:type="dxa"/>
          </w:tcPr>
          <w:p w14:paraId="1C8627AD" w14:textId="77777777" w:rsidR="00FC60E4" w:rsidRDefault="00FC60E4" w:rsidP="00E01CE0">
            <w:pPr>
              <w:rPr>
                <w:rFonts w:cs="Times New Roman"/>
                <w:b/>
                <w:sz w:val="20"/>
                <w:szCs w:val="20"/>
              </w:rPr>
            </w:pPr>
          </w:p>
          <w:p w14:paraId="61ACDEA8" w14:textId="77777777" w:rsidR="00FC60E4" w:rsidRDefault="00FC60E4" w:rsidP="00E01CE0">
            <w:r>
              <w:rPr>
                <w:rFonts w:cs="Times New Roman"/>
                <w:b/>
                <w:sz w:val="20"/>
                <w:szCs w:val="20"/>
              </w:rPr>
              <w:t>VVP, Cyklické</w:t>
            </w:r>
          </w:p>
          <w:p w14:paraId="3FE6AAF6" w14:textId="77777777" w:rsidR="00FC60E4" w:rsidRDefault="00FC60E4" w:rsidP="00E01CE0">
            <w:r>
              <w:rPr>
                <w:rFonts w:cs="Times New Roman"/>
                <w:bCs/>
                <w:sz w:val="20"/>
                <w:szCs w:val="20"/>
              </w:rPr>
              <w:t>Podporná skupina pre duševné zdravie. Téma Vzťahy</w:t>
            </w:r>
          </w:p>
        </w:tc>
        <w:tc>
          <w:tcPr>
            <w:tcW w:w="1564" w:type="dxa"/>
          </w:tcPr>
          <w:p w14:paraId="0F396BF2" w14:textId="77777777" w:rsidR="00FC60E4" w:rsidRDefault="00FC60E4" w:rsidP="00E01CE0">
            <w:pPr>
              <w:jc w:val="center"/>
            </w:pPr>
            <w:r>
              <w:rPr>
                <w:rFonts w:cs="Times New Roman"/>
                <w:sz w:val="20"/>
                <w:szCs w:val="20"/>
              </w:rPr>
              <w:t>15</w:t>
            </w:r>
          </w:p>
        </w:tc>
        <w:tc>
          <w:tcPr>
            <w:tcW w:w="1913" w:type="dxa"/>
          </w:tcPr>
          <w:p w14:paraId="28EEEED1" w14:textId="77777777" w:rsidR="00FC60E4" w:rsidRDefault="00FC60E4" w:rsidP="00E01CE0">
            <w:pPr>
              <w:snapToGrid w:val="0"/>
              <w:rPr>
                <w:rFonts w:cs="Times New Roman"/>
                <w:sz w:val="20"/>
                <w:szCs w:val="20"/>
              </w:rPr>
            </w:pPr>
          </w:p>
        </w:tc>
      </w:tr>
      <w:tr w:rsidR="00FC60E4" w14:paraId="12E14835" w14:textId="77777777" w:rsidTr="00FC60E4">
        <w:tc>
          <w:tcPr>
            <w:tcW w:w="1479" w:type="dxa"/>
          </w:tcPr>
          <w:p w14:paraId="23E98DBF" w14:textId="77777777" w:rsidR="00FC60E4" w:rsidRDefault="00FC60E4" w:rsidP="00E01CE0">
            <w:pPr>
              <w:snapToGrid w:val="0"/>
            </w:pPr>
            <w:r>
              <w:rPr>
                <w:rFonts w:cs="Times New Roman"/>
                <w:sz w:val="20"/>
                <w:szCs w:val="20"/>
              </w:rPr>
              <w:t>5.6.</w:t>
            </w:r>
          </w:p>
        </w:tc>
        <w:tc>
          <w:tcPr>
            <w:tcW w:w="1726" w:type="dxa"/>
          </w:tcPr>
          <w:p w14:paraId="51EFADBB" w14:textId="77777777" w:rsidR="00FC60E4" w:rsidRDefault="00FC60E4" w:rsidP="00E01CE0">
            <w:r>
              <w:rPr>
                <w:rFonts w:cs="Times New Roman"/>
                <w:sz w:val="20"/>
                <w:szCs w:val="20"/>
              </w:rPr>
              <w:t>Kto sa hrá, nehnevá</w:t>
            </w:r>
          </w:p>
        </w:tc>
        <w:tc>
          <w:tcPr>
            <w:tcW w:w="3056" w:type="dxa"/>
          </w:tcPr>
          <w:p w14:paraId="72E8B480" w14:textId="77777777" w:rsidR="00FC60E4" w:rsidRDefault="00FC60E4" w:rsidP="00E01CE0">
            <w:r>
              <w:rPr>
                <w:rFonts w:cs="Times New Roman"/>
                <w:b/>
                <w:sz w:val="20"/>
                <w:szCs w:val="20"/>
              </w:rPr>
              <w:t>VVP, Cyklické</w:t>
            </w:r>
          </w:p>
          <w:p w14:paraId="64617CF9" w14:textId="77777777" w:rsidR="00FC60E4" w:rsidRDefault="00FC60E4" w:rsidP="00E01CE0">
            <w:r>
              <w:rPr>
                <w:rFonts w:cs="Times New Roman"/>
                <w:sz w:val="20"/>
                <w:szCs w:val="20"/>
              </w:rPr>
              <w:t>Klub milovníkov spoločenských hier</w:t>
            </w:r>
          </w:p>
        </w:tc>
        <w:tc>
          <w:tcPr>
            <w:tcW w:w="1564" w:type="dxa"/>
          </w:tcPr>
          <w:p w14:paraId="0B043AA5" w14:textId="77777777" w:rsidR="00FC60E4" w:rsidRDefault="00FC60E4" w:rsidP="00E01CE0">
            <w:pPr>
              <w:jc w:val="center"/>
            </w:pPr>
            <w:r>
              <w:rPr>
                <w:rFonts w:cs="Times New Roman"/>
                <w:sz w:val="20"/>
                <w:szCs w:val="20"/>
              </w:rPr>
              <w:t>15</w:t>
            </w:r>
          </w:p>
        </w:tc>
        <w:tc>
          <w:tcPr>
            <w:tcW w:w="1913" w:type="dxa"/>
          </w:tcPr>
          <w:p w14:paraId="3C4A8BC8" w14:textId="77777777" w:rsidR="00FC60E4" w:rsidRDefault="00FC60E4" w:rsidP="00E01CE0">
            <w:pPr>
              <w:snapToGrid w:val="0"/>
              <w:rPr>
                <w:rFonts w:cs="Times New Roman"/>
                <w:sz w:val="20"/>
                <w:szCs w:val="20"/>
              </w:rPr>
            </w:pPr>
          </w:p>
        </w:tc>
      </w:tr>
      <w:tr w:rsidR="00FC60E4" w14:paraId="297A4B5C" w14:textId="77777777" w:rsidTr="00FC60E4">
        <w:tc>
          <w:tcPr>
            <w:tcW w:w="1479" w:type="dxa"/>
          </w:tcPr>
          <w:p w14:paraId="679BD6D8" w14:textId="77777777" w:rsidR="00FC60E4" w:rsidRDefault="00FC60E4" w:rsidP="00E01CE0">
            <w:pPr>
              <w:snapToGrid w:val="0"/>
            </w:pPr>
            <w:r>
              <w:rPr>
                <w:rFonts w:cs="Times New Roman"/>
                <w:sz w:val="20"/>
                <w:szCs w:val="20"/>
              </w:rPr>
              <w:t>6.6.</w:t>
            </w:r>
          </w:p>
        </w:tc>
        <w:tc>
          <w:tcPr>
            <w:tcW w:w="1726" w:type="dxa"/>
          </w:tcPr>
          <w:p w14:paraId="608E0225"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42F531F0" w14:textId="77777777" w:rsidR="00FC60E4" w:rsidRDefault="00FC60E4" w:rsidP="00E01CE0">
            <w:r>
              <w:rPr>
                <w:rFonts w:cs="Times New Roman"/>
                <w:b/>
                <w:sz w:val="20"/>
                <w:szCs w:val="20"/>
              </w:rPr>
              <w:t>VVP, Cyklické</w:t>
            </w:r>
          </w:p>
          <w:p w14:paraId="53899EA0" w14:textId="77777777" w:rsidR="00FC60E4" w:rsidRDefault="00FC60E4" w:rsidP="00E01CE0">
            <w:r>
              <w:rPr>
                <w:rFonts w:cs="Times New Roman"/>
                <w:bCs/>
                <w:sz w:val="20"/>
                <w:szCs w:val="20"/>
              </w:rPr>
              <w:t xml:space="preserve">Stretnutie členov klubu </w:t>
            </w:r>
          </w:p>
        </w:tc>
        <w:tc>
          <w:tcPr>
            <w:tcW w:w="1564" w:type="dxa"/>
          </w:tcPr>
          <w:p w14:paraId="6197432E" w14:textId="77777777" w:rsidR="00FC60E4" w:rsidRDefault="00FC60E4" w:rsidP="00E01CE0">
            <w:pPr>
              <w:jc w:val="center"/>
            </w:pPr>
            <w:r>
              <w:rPr>
                <w:rFonts w:cs="Times New Roman"/>
                <w:sz w:val="20"/>
                <w:szCs w:val="20"/>
              </w:rPr>
              <w:t>17</w:t>
            </w:r>
          </w:p>
        </w:tc>
        <w:tc>
          <w:tcPr>
            <w:tcW w:w="1913" w:type="dxa"/>
          </w:tcPr>
          <w:p w14:paraId="02F91A80" w14:textId="77777777" w:rsidR="00FC60E4" w:rsidRDefault="00FC60E4" w:rsidP="00E01CE0">
            <w:pPr>
              <w:snapToGrid w:val="0"/>
              <w:rPr>
                <w:rFonts w:cs="Times New Roman"/>
                <w:sz w:val="20"/>
                <w:szCs w:val="20"/>
              </w:rPr>
            </w:pPr>
          </w:p>
        </w:tc>
      </w:tr>
      <w:tr w:rsidR="00FC60E4" w14:paraId="227AC509" w14:textId="77777777" w:rsidTr="00FC60E4">
        <w:tc>
          <w:tcPr>
            <w:tcW w:w="1479" w:type="dxa"/>
          </w:tcPr>
          <w:p w14:paraId="53A9DE5E" w14:textId="77777777" w:rsidR="00FC60E4" w:rsidRDefault="00FC60E4" w:rsidP="00E01CE0">
            <w:pPr>
              <w:snapToGrid w:val="0"/>
            </w:pPr>
            <w:r>
              <w:rPr>
                <w:rFonts w:cs="Times New Roman"/>
                <w:sz w:val="20"/>
                <w:szCs w:val="20"/>
              </w:rPr>
              <w:t>6.6.</w:t>
            </w:r>
          </w:p>
        </w:tc>
        <w:tc>
          <w:tcPr>
            <w:tcW w:w="1726" w:type="dxa"/>
          </w:tcPr>
          <w:p w14:paraId="36C493BE"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2E64A077" w14:textId="77777777" w:rsidR="00FC60E4" w:rsidRDefault="00FC60E4" w:rsidP="00E01CE0">
            <w:r>
              <w:rPr>
                <w:rFonts w:cs="Times New Roman"/>
                <w:b/>
                <w:sz w:val="20"/>
                <w:szCs w:val="20"/>
              </w:rPr>
              <w:t>VVP, Cyklické</w:t>
            </w:r>
          </w:p>
          <w:p w14:paraId="656CB0CC" w14:textId="77777777" w:rsidR="00FC60E4" w:rsidRDefault="00FC60E4" w:rsidP="00E01CE0">
            <w:r>
              <w:rPr>
                <w:rFonts w:cs="Times New Roman"/>
                <w:bCs/>
                <w:sz w:val="20"/>
                <w:szCs w:val="20"/>
              </w:rPr>
              <w:t>Stretnutie členov klubu</w:t>
            </w:r>
          </w:p>
        </w:tc>
        <w:tc>
          <w:tcPr>
            <w:tcW w:w="1564" w:type="dxa"/>
          </w:tcPr>
          <w:p w14:paraId="15C76B76" w14:textId="77777777" w:rsidR="00FC60E4" w:rsidRDefault="00FC60E4" w:rsidP="00E01CE0">
            <w:pPr>
              <w:jc w:val="center"/>
            </w:pPr>
            <w:r>
              <w:rPr>
                <w:rFonts w:cs="Times New Roman"/>
                <w:sz w:val="20"/>
                <w:szCs w:val="20"/>
              </w:rPr>
              <w:t>16</w:t>
            </w:r>
          </w:p>
        </w:tc>
        <w:tc>
          <w:tcPr>
            <w:tcW w:w="1913" w:type="dxa"/>
          </w:tcPr>
          <w:p w14:paraId="1E72502E" w14:textId="77777777" w:rsidR="00FC60E4" w:rsidRDefault="00FC60E4" w:rsidP="00E01CE0">
            <w:pPr>
              <w:snapToGrid w:val="0"/>
              <w:rPr>
                <w:rFonts w:cs="Times New Roman"/>
                <w:sz w:val="20"/>
                <w:szCs w:val="20"/>
              </w:rPr>
            </w:pPr>
          </w:p>
        </w:tc>
      </w:tr>
      <w:tr w:rsidR="00FC60E4" w14:paraId="077CA2DB" w14:textId="77777777" w:rsidTr="00FC60E4">
        <w:tc>
          <w:tcPr>
            <w:tcW w:w="1479" w:type="dxa"/>
          </w:tcPr>
          <w:p w14:paraId="5AE5B951" w14:textId="77777777" w:rsidR="00FC60E4" w:rsidRDefault="00FC60E4" w:rsidP="00E01CE0">
            <w:pPr>
              <w:snapToGrid w:val="0"/>
            </w:pPr>
            <w:r>
              <w:rPr>
                <w:rFonts w:cs="Times New Roman"/>
                <w:sz w:val="20"/>
                <w:szCs w:val="20"/>
              </w:rPr>
              <w:t>6.6.</w:t>
            </w:r>
          </w:p>
        </w:tc>
        <w:tc>
          <w:tcPr>
            <w:tcW w:w="1726" w:type="dxa"/>
          </w:tcPr>
          <w:p w14:paraId="3A034A78" w14:textId="77777777" w:rsidR="00FC60E4" w:rsidRDefault="00FC60E4" w:rsidP="00E01CE0">
            <w:r>
              <w:rPr>
                <w:rFonts w:cs="Times New Roman"/>
                <w:sz w:val="20"/>
                <w:szCs w:val="20"/>
              </w:rPr>
              <w:t>Braillovo písmo</w:t>
            </w:r>
          </w:p>
        </w:tc>
        <w:tc>
          <w:tcPr>
            <w:tcW w:w="3056" w:type="dxa"/>
          </w:tcPr>
          <w:p w14:paraId="2B4CA29B" w14:textId="77777777" w:rsidR="00FC60E4" w:rsidRDefault="00FC60E4" w:rsidP="00E01CE0">
            <w:r>
              <w:rPr>
                <w:rFonts w:cs="Times New Roman"/>
                <w:b/>
                <w:sz w:val="20"/>
                <w:szCs w:val="20"/>
              </w:rPr>
              <w:t>VVP, Cyklické</w:t>
            </w:r>
          </w:p>
          <w:p w14:paraId="3606D2F3" w14:textId="77777777" w:rsidR="00FC60E4" w:rsidRDefault="00FC60E4" w:rsidP="00E01CE0">
            <w:r>
              <w:rPr>
                <w:rFonts w:cs="Times New Roman"/>
                <w:sz w:val="20"/>
                <w:szCs w:val="20"/>
              </w:rPr>
              <w:t xml:space="preserve">Interaktívna prednáška </w:t>
            </w:r>
          </w:p>
        </w:tc>
        <w:tc>
          <w:tcPr>
            <w:tcW w:w="1564" w:type="dxa"/>
          </w:tcPr>
          <w:p w14:paraId="3ED7886C" w14:textId="77777777" w:rsidR="00FC60E4" w:rsidRDefault="00FC60E4" w:rsidP="00E01CE0">
            <w:pPr>
              <w:jc w:val="center"/>
              <w:rPr>
                <w:rFonts w:cs="Times New Roman"/>
                <w:sz w:val="20"/>
                <w:szCs w:val="20"/>
              </w:rPr>
            </w:pPr>
          </w:p>
          <w:p w14:paraId="6D997066" w14:textId="77777777" w:rsidR="00FC60E4" w:rsidRDefault="00FC60E4" w:rsidP="00E01CE0">
            <w:pPr>
              <w:jc w:val="center"/>
            </w:pPr>
            <w:r>
              <w:rPr>
                <w:rFonts w:cs="Times New Roman"/>
                <w:sz w:val="20"/>
                <w:szCs w:val="20"/>
              </w:rPr>
              <w:t>11</w:t>
            </w:r>
          </w:p>
        </w:tc>
        <w:tc>
          <w:tcPr>
            <w:tcW w:w="1913" w:type="dxa"/>
          </w:tcPr>
          <w:p w14:paraId="3279D8BD" w14:textId="77777777" w:rsidR="00FC60E4" w:rsidRDefault="00FC60E4" w:rsidP="00E01CE0">
            <w:pPr>
              <w:snapToGrid w:val="0"/>
              <w:rPr>
                <w:rFonts w:cs="Times New Roman"/>
                <w:sz w:val="20"/>
                <w:szCs w:val="20"/>
              </w:rPr>
            </w:pPr>
          </w:p>
        </w:tc>
      </w:tr>
      <w:tr w:rsidR="00FC60E4" w14:paraId="3358E44B" w14:textId="77777777" w:rsidTr="00FC60E4">
        <w:tc>
          <w:tcPr>
            <w:tcW w:w="1479" w:type="dxa"/>
          </w:tcPr>
          <w:p w14:paraId="53805704" w14:textId="77777777" w:rsidR="00FC60E4" w:rsidRDefault="00FC60E4" w:rsidP="00E01CE0">
            <w:pPr>
              <w:snapToGrid w:val="0"/>
            </w:pPr>
            <w:r>
              <w:rPr>
                <w:rFonts w:cs="Times New Roman"/>
                <w:sz w:val="20"/>
                <w:szCs w:val="20"/>
              </w:rPr>
              <w:t>11.6.</w:t>
            </w:r>
          </w:p>
        </w:tc>
        <w:tc>
          <w:tcPr>
            <w:tcW w:w="1726" w:type="dxa"/>
          </w:tcPr>
          <w:p w14:paraId="7D971BC7" w14:textId="77777777" w:rsidR="00FC60E4" w:rsidRDefault="00FC60E4" w:rsidP="00E01CE0">
            <w:pPr>
              <w:rPr>
                <w:rFonts w:cs="Times New Roman"/>
                <w:sz w:val="20"/>
                <w:szCs w:val="20"/>
              </w:rPr>
            </w:pPr>
          </w:p>
          <w:p w14:paraId="29118DA4" w14:textId="77777777" w:rsidR="00FC60E4" w:rsidRDefault="00FC60E4" w:rsidP="00E01CE0">
            <w:r>
              <w:rPr>
                <w:rFonts w:cs="Times New Roman"/>
                <w:sz w:val="20"/>
                <w:szCs w:val="20"/>
              </w:rPr>
              <w:t>Klub Nezábudka</w:t>
            </w:r>
          </w:p>
        </w:tc>
        <w:tc>
          <w:tcPr>
            <w:tcW w:w="3056" w:type="dxa"/>
          </w:tcPr>
          <w:p w14:paraId="2173993B" w14:textId="77777777" w:rsidR="00FC60E4" w:rsidRDefault="00FC60E4" w:rsidP="00E01CE0">
            <w:pPr>
              <w:rPr>
                <w:rFonts w:cs="Times New Roman"/>
                <w:b/>
                <w:sz w:val="20"/>
                <w:szCs w:val="20"/>
              </w:rPr>
            </w:pPr>
          </w:p>
          <w:p w14:paraId="6ACA3F4D" w14:textId="77777777" w:rsidR="00FC60E4" w:rsidRDefault="00FC60E4" w:rsidP="00E01CE0">
            <w:r>
              <w:rPr>
                <w:rFonts w:cs="Times New Roman"/>
                <w:b/>
                <w:sz w:val="20"/>
                <w:szCs w:val="20"/>
              </w:rPr>
              <w:t>VVP, Cyklické</w:t>
            </w:r>
          </w:p>
          <w:p w14:paraId="6BEB6920" w14:textId="77777777" w:rsidR="00FC60E4" w:rsidRDefault="00FC60E4" w:rsidP="00E01CE0">
            <w:r>
              <w:rPr>
                <w:rFonts w:cs="Times New Roman"/>
                <w:bCs/>
                <w:sz w:val="20"/>
                <w:szCs w:val="20"/>
              </w:rPr>
              <w:t>Podporná skupina pre duševné zdravie. Téma Vzťahy</w:t>
            </w:r>
          </w:p>
        </w:tc>
        <w:tc>
          <w:tcPr>
            <w:tcW w:w="1564" w:type="dxa"/>
          </w:tcPr>
          <w:p w14:paraId="412CF014" w14:textId="77777777" w:rsidR="00FC60E4" w:rsidRDefault="00FC60E4" w:rsidP="00E01CE0">
            <w:pPr>
              <w:jc w:val="center"/>
            </w:pPr>
            <w:r>
              <w:rPr>
                <w:rFonts w:cs="Times New Roman"/>
                <w:sz w:val="20"/>
                <w:szCs w:val="20"/>
              </w:rPr>
              <w:t>12</w:t>
            </w:r>
          </w:p>
        </w:tc>
        <w:tc>
          <w:tcPr>
            <w:tcW w:w="1913" w:type="dxa"/>
          </w:tcPr>
          <w:p w14:paraId="7403080E" w14:textId="77777777" w:rsidR="00FC60E4" w:rsidRDefault="00FC60E4" w:rsidP="00E01CE0">
            <w:pPr>
              <w:snapToGrid w:val="0"/>
              <w:rPr>
                <w:rFonts w:cs="Times New Roman"/>
                <w:sz w:val="20"/>
                <w:szCs w:val="20"/>
              </w:rPr>
            </w:pPr>
          </w:p>
        </w:tc>
      </w:tr>
      <w:tr w:rsidR="00FC60E4" w14:paraId="77BF37C0" w14:textId="77777777" w:rsidTr="00FC60E4">
        <w:tc>
          <w:tcPr>
            <w:tcW w:w="1479" w:type="dxa"/>
          </w:tcPr>
          <w:p w14:paraId="743AD79A" w14:textId="77777777" w:rsidR="00FC60E4" w:rsidRDefault="00FC60E4" w:rsidP="00E01CE0">
            <w:pPr>
              <w:snapToGrid w:val="0"/>
            </w:pPr>
            <w:r>
              <w:rPr>
                <w:rFonts w:cs="Times New Roman"/>
                <w:sz w:val="20"/>
                <w:szCs w:val="20"/>
              </w:rPr>
              <w:t>12.6.</w:t>
            </w:r>
          </w:p>
        </w:tc>
        <w:tc>
          <w:tcPr>
            <w:tcW w:w="1726" w:type="dxa"/>
          </w:tcPr>
          <w:p w14:paraId="106E1E4B" w14:textId="77777777" w:rsidR="00FC60E4" w:rsidRDefault="00FC60E4" w:rsidP="00E01CE0">
            <w:r>
              <w:rPr>
                <w:rFonts w:cs="Times New Roman"/>
                <w:sz w:val="20"/>
                <w:szCs w:val="20"/>
              </w:rPr>
              <w:t>Kto sa hrá, nehnevá</w:t>
            </w:r>
          </w:p>
        </w:tc>
        <w:tc>
          <w:tcPr>
            <w:tcW w:w="3056" w:type="dxa"/>
          </w:tcPr>
          <w:p w14:paraId="6B8CD3B9" w14:textId="77777777" w:rsidR="00FC60E4" w:rsidRDefault="00FC60E4" w:rsidP="00E01CE0">
            <w:r>
              <w:rPr>
                <w:rFonts w:cs="Times New Roman"/>
                <w:b/>
                <w:sz w:val="20"/>
                <w:szCs w:val="20"/>
              </w:rPr>
              <w:t>VVP, Cyklické</w:t>
            </w:r>
          </w:p>
          <w:p w14:paraId="14A34E0E" w14:textId="77777777" w:rsidR="00FC60E4" w:rsidRDefault="00FC60E4" w:rsidP="00E01CE0">
            <w:r>
              <w:rPr>
                <w:rFonts w:cs="Times New Roman"/>
                <w:sz w:val="20"/>
                <w:szCs w:val="20"/>
              </w:rPr>
              <w:t>Klub milovníkov spoločenských hier</w:t>
            </w:r>
          </w:p>
        </w:tc>
        <w:tc>
          <w:tcPr>
            <w:tcW w:w="1564" w:type="dxa"/>
          </w:tcPr>
          <w:p w14:paraId="57F62DA6" w14:textId="77777777" w:rsidR="00FC60E4" w:rsidRDefault="00FC60E4" w:rsidP="00E01CE0">
            <w:pPr>
              <w:jc w:val="center"/>
            </w:pPr>
            <w:r>
              <w:rPr>
                <w:rFonts w:cs="Times New Roman"/>
                <w:sz w:val="20"/>
                <w:szCs w:val="20"/>
              </w:rPr>
              <w:t>13</w:t>
            </w:r>
          </w:p>
        </w:tc>
        <w:tc>
          <w:tcPr>
            <w:tcW w:w="1913" w:type="dxa"/>
          </w:tcPr>
          <w:p w14:paraId="1A422CD9" w14:textId="77777777" w:rsidR="00FC60E4" w:rsidRDefault="00FC60E4" w:rsidP="00E01CE0">
            <w:pPr>
              <w:snapToGrid w:val="0"/>
              <w:rPr>
                <w:rFonts w:cs="Times New Roman"/>
                <w:sz w:val="20"/>
                <w:szCs w:val="20"/>
              </w:rPr>
            </w:pPr>
          </w:p>
        </w:tc>
      </w:tr>
      <w:tr w:rsidR="00FC60E4" w14:paraId="5C42967F" w14:textId="77777777" w:rsidTr="00FC60E4">
        <w:tc>
          <w:tcPr>
            <w:tcW w:w="1479" w:type="dxa"/>
          </w:tcPr>
          <w:p w14:paraId="7DCAC66B" w14:textId="77777777" w:rsidR="00FC60E4" w:rsidRDefault="00FC60E4" w:rsidP="00E01CE0">
            <w:pPr>
              <w:snapToGrid w:val="0"/>
            </w:pPr>
            <w:r>
              <w:rPr>
                <w:rFonts w:cs="Times New Roman"/>
                <w:sz w:val="20"/>
                <w:szCs w:val="20"/>
              </w:rPr>
              <w:t>13.6.</w:t>
            </w:r>
          </w:p>
        </w:tc>
        <w:tc>
          <w:tcPr>
            <w:tcW w:w="1726" w:type="dxa"/>
          </w:tcPr>
          <w:p w14:paraId="672AF8DF" w14:textId="77777777" w:rsidR="00FC60E4" w:rsidRDefault="00FC60E4" w:rsidP="00E01CE0">
            <w:r>
              <w:rPr>
                <w:rFonts w:cs="Times New Roman"/>
                <w:sz w:val="20"/>
                <w:szCs w:val="20"/>
              </w:rPr>
              <w:t>Deň otcov</w:t>
            </w:r>
          </w:p>
        </w:tc>
        <w:tc>
          <w:tcPr>
            <w:tcW w:w="3056" w:type="dxa"/>
          </w:tcPr>
          <w:p w14:paraId="769A628B" w14:textId="77777777" w:rsidR="00FC60E4" w:rsidRDefault="00FC60E4" w:rsidP="00E01CE0">
            <w:r>
              <w:rPr>
                <w:rFonts w:cs="Times New Roman"/>
                <w:b/>
                <w:sz w:val="20"/>
                <w:szCs w:val="20"/>
              </w:rPr>
              <w:t>VVP</w:t>
            </w:r>
          </w:p>
          <w:p w14:paraId="1BC35F0A" w14:textId="77777777" w:rsidR="00FC60E4" w:rsidRDefault="00FC60E4" w:rsidP="00E01CE0">
            <w:pPr>
              <w:tabs>
                <w:tab w:val="left" w:pos="415"/>
              </w:tabs>
            </w:pPr>
            <w:r>
              <w:rPr>
                <w:rFonts w:cs="Times New Roman"/>
                <w:sz w:val="20"/>
                <w:szCs w:val="20"/>
              </w:rPr>
              <w:t>Zážitkové čítanie spojené s tvorivou dielňou</w:t>
            </w:r>
          </w:p>
        </w:tc>
        <w:tc>
          <w:tcPr>
            <w:tcW w:w="1564" w:type="dxa"/>
          </w:tcPr>
          <w:p w14:paraId="3121D5E1" w14:textId="77777777" w:rsidR="00FC60E4" w:rsidRDefault="00FC60E4" w:rsidP="00E01CE0">
            <w:pPr>
              <w:jc w:val="center"/>
            </w:pPr>
            <w:r>
              <w:rPr>
                <w:rFonts w:cs="Times New Roman"/>
                <w:sz w:val="20"/>
                <w:szCs w:val="20"/>
              </w:rPr>
              <w:t>12</w:t>
            </w:r>
          </w:p>
        </w:tc>
        <w:tc>
          <w:tcPr>
            <w:tcW w:w="1913" w:type="dxa"/>
          </w:tcPr>
          <w:p w14:paraId="7A16EB02" w14:textId="77777777" w:rsidR="00FC60E4" w:rsidRDefault="00FC60E4" w:rsidP="00E01CE0">
            <w:pPr>
              <w:snapToGrid w:val="0"/>
              <w:rPr>
                <w:rFonts w:cs="Times New Roman"/>
                <w:sz w:val="20"/>
                <w:szCs w:val="20"/>
              </w:rPr>
            </w:pPr>
          </w:p>
        </w:tc>
      </w:tr>
      <w:tr w:rsidR="00FC60E4" w14:paraId="2BA4391A" w14:textId="77777777" w:rsidTr="00FC60E4">
        <w:tc>
          <w:tcPr>
            <w:tcW w:w="1479" w:type="dxa"/>
          </w:tcPr>
          <w:p w14:paraId="01948033" w14:textId="77777777" w:rsidR="00FC60E4" w:rsidRDefault="00FC60E4" w:rsidP="00E01CE0">
            <w:pPr>
              <w:snapToGrid w:val="0"/>
            </w:pPr>
            <w:r>
              <w:rPr>
                <w:rFonts w:cs="Times New Roman"/>
                <w:sz w:val="20"/>
                <w:szCs w:val="20"/>
              </w:rPr>
              <w:t>13.6.</w:t>
            </w:r>
          </w:p>
        </w:tc>
        <w:tc>
          <w:tcPr>
            <w:tcW w:w="1726" w:type="dxa"/>
          </w:tcPr>
          <w:p w14:paraId="3906D3E2"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55FB5726" w14:textId="77777777" w:rsidR="00FC60E4" w:rsidRDefault="00FC60E4" w:rsidP="00E01CE0">
            <w:r>
              <w:rPr>
                <w:rFonts w:cs="Times New Roman"/>
                <w:b/>
                <w:sz w:val="20"/>
                <w:szCs w:val="20"/>
              </w:rPr>
              <w:t>VVP, Cyklické</w:t>
            </w:r>
          </w:p>
          <w:p w14:paraId="264B2E23" w14:textId="77777777" w:rsidR="00FC60E4" w:rsidRDefault="00FC60E4" w:rsidP="00E01CE0">
            <w:r>
              <w:rPr>
                <w:rFonts w:cs="Times New Roman"/>
                <w:bCs/>
                <w:sz w:val="20"/>
                <w:szCs w:val="20"/>
              </w:rPr>
              <w:t xml:space="preserve">Stretnutie členov klubu </w:t>
            </w:r>
          </w:p>
        </w:tc>
        <w:tc>
          <w:tcPr>
            <w:tcW w:w="1564" w:type="dxa"/>
          </w:tcPr>
          <w:p w14:paraId="2D35CCAF" w14:textId="77777777" w:rsidR="00FC60E4" w:rsidRDefault="00FC60E4" w:rsidP="00E01CE0">
            <w:pPr>
              <w:jc w:val="center"/>
            </w:pPr>
            <w:r>
              <w:rPr>
                <w:rFonts w:cs="Times New Roman"/>
                <w:sz w:val="20"/>
                <w:szCs w:val="20"/>
              </w:rPr>
              <w:t>15</w:t>
            </w:r>
          </w:p>
        </w:tc>
        <w:tc>
          <w:tcPr>
            <w:tcW w:w="1913" w:type="dxa"/>
          </w:tcPr>
          <w:p w14:paraId="03FA127F" w14:textId="77777777" w:rsidR="00FC60E4" w:rsidRDefault="00FC60E4" w:rsidP="00E01CE0">
            <w:pPr>
              <w:snapToGrid w:val="0"/>
              <w:rPr>
                <w:rFonts w:cs="Times New Roman"/>
                <w:sz w:val="20"/>
                <w:szCs w:val="20"/>
              </w:rPr>
            </w:pPr>
          </w:p>
        </w:tc>
      </w:tr>
      <w:tr w:rsidR="00FC60E4" w14:paraId="1F77D855" w14:textId="77777777" w:rsidTr="00FC60E4">
        <w:tc>
          <w:tcPr>
            <w:tcW w:w="1479" w:type="dxa"/>
          </w:tcPr>
          <w:p w14:paraId="562F5F4E" w14:textId="77777777" w:rsidR="00FC60E4" w:rsidRDefault="00FC60E4" w:rsidP="00E01CE0">
            <w:pPr>
              <w:snapToGrid w:val="0"/>
            </w:pPr>
            <w:r>
              <w:rPr>
                <w:rFonts w:cs="Times New Roman"/>
                <w:sz w:val="20"/>
                <w:szCs w:val="20"/>
              </w:rPr>
              <w:t>16.6.</w:t>
            </w:r>
          </w:p>
        </w:tc>
        <w:tc>
          <w:tcPr>
            <w:tcW w:w="1726" w:type="dxa"/>
          </w:tcPr>
          <w:p w14:paraId="72680A66" w14:textId="77777777" w:rsidR="00FC60E4" w:rsidRDefault="00FC60E4" w:rsidP="00E01CE0">
            <w:pPr>
              <w:tabs>
                <w:tab w:val="left" w:pos="184"/>
              </w:tabs>
            </w:pPr>
            <w:r>
              <w:rPr>
                <w:rFonts w:cs="Times New Roman"/>
                <w:sz w:val="20"/>
                <w:szCs w:val="20"/>
              </w:rPr>
              <w:t>Gréta</w:t>
            </w:r>
          </w:p>
        </w:tc>
        <w:tc>
          <w:tcPr>
            <w:tcW w:w="3056" w:type="dxa"/>
          </w:tcPr>
          <w:p w14:paraId="1C63EDCF" w14:textId="77777777" w:rsidR="00FC60E4" w:rsidRDefault="00FC60E4" w:rsidP="00E01CE0">
            <w:r>
              <w:rPr>
                <w:rFonts w:cs="Times New Roman"/>
                <w:b/>
                <w:sz w:val="20"/>
                <w:szCs w:val="20"/>
              </w:rPr>
              <w:t>VVP, Cyklické</w:t>
            </w:r>
          </w:p>
          <w:p w14:paraId="40A6D054" w14:textId="77777777" w:rsidR="00FC60E4" w:rsidRDefault="00FC60E4" w:rsidP="00E01CE0">
            <w:r>
              <w:rPr>
                <w:rFonts w:cs="Times New Roman"/>
                <w:sz w:val="20"/>
                <w:szCs w:val="20"/>
              </w:rPr>
              <w:t>Zážitkové podujatie spojené s tvorivou dielňou</w:t>
            </w:r>
          </w:p>
        </w:tc>
        <w:tc>
          <w:tcPr>
            <w:tcW w:w="1564" w:type="dxa"/>
          </w:tcPr>
          <w:p w14:paraId="5A92EDD9" w14:textId="77777777" w:rsidR="00FC60E4" w:rsidRDefault="00FC60E4" w:rsidP="00E01CE0">
            <w:pPr>
              <w:jc w:val="center"/>
            </w:pPr>
            <w:r>
              <w:rPr>
                <w:rFonts w:cs="Times New Roman"/>
                <w:sz w:val="20"/>
                <w:szCs w:val="20"/>
              </w:rPr>
              <w:t>21</w:t>
            </w:r>
          </w:p>
        </w:tc>
        <w:tc>
          <w:tcPr>
            <w:tcW w:w="1913" w:type="dxa"/>
          </w:tcPr>
          <w:p w14:paraId="51BB74AC" w14:textId="77777777" w:rsidR="00FC60E4" w:rsidRDefault="00FC60E4" w:rsidP="00E01CE0">
            <w:pPr>
              <w:snapToGrid w:val="0"/>
              <w:rPr>
                <w:rFonts w:cs="Times New Roman"/>
                <w:sz w:val="20"/>
                <w:szCs w:val="20"/>
              </w:rPr>
            </w:pPr>
          </w:p>
        </w:tc>
      </w:tr>
      <w:tr w:rsidR="00FC60E4" w14:paraId="22323FAF" w14:textId="77777777" w:rsidTr="00FC60E4">
        <w:tc>
          <w:tcPr>
            <w:tcW w:w="1479" w:type="dxa"/>
          </w:tcPr>
          <w:p w14:paraId="53B2F34B" w14:textId="77777777" w:rsidR="00FC60E4" w:rsidRDefault="00FC60E4" w:rsidP="00E01CE0">
            <w:pPr>
              <w:snapToGrid w:val="0"/>
            </w:pPr>
            <w:r>
              <w:rPr>
                <w:rFonts w:cs="Times New Roman"/>
                <w:sz w:val="20"/>
                <w:szCs w:val="20"/>
              </w:rPr>
              <w:t>17.6.</w:t>
            </w:r>
          </w:p>
        </w:tc>
        <w:tc>
          <w:tcPr>
            <w:tcW w:w="1726" w:type="dxa"/>
          </w:tcPr>
          <w:p w14:paraId="132C69DA" w14:textId="77777777" w:rsidR="00FC60E4" w:rsidRDefault="00FC60E4" w:rsidP="00E01CE0">
            <w:r>
              <w:rPr>
                <w:rFonts w:cs="Times New Roman"/>
                <w:sz w:val="20"/>
                <w:szCs w:val="20"/>
              </w:rPr>
              <w:t>Hurá, prázdniny</w:t>
            </w:r>
          </w:p>
        </w:tc>
        <w:tc>
          <w:tcPr>
            <w:tcW w:w="3056" w:type="dxa"/>
          </w:tcPr>
          <w:p w14:paraId="29E58F5D" w14:textId="77777777" w:rsidR="00FC60E4" w:rsidRDefault="00FC60E4" w:rsidP="00E01CE0">
            <w:r>
              <w:rPr>
                <w:rFonts w:cs="Times New Roman"/>
                <w:b/>
                <w:sz w:val="20"/>
                <w:szCs w:val="20"/>
              </w:rPr>
              <w:t>VVP, Cyklické</w:t>
            </w:r>
          </w:p>
          <w:p w14:paraId="66B99AFB" w14:textId="77777777" w:rsidR="00FC60E4" w:rsidRDefault="00FC60E4" w:rsidP="00E01CE0">
            <w:r>
              <w:rPr>
                <w:rFonts w:cs="Times New Roman"/>
                <w:sz w:val="20"/>
                <w:szCs w:val="20"/>
              </w:rPr>
              <w:t>Zážitkové podujatie spojené s tvorivou dielňou</w:t>
            </w:r>
          </w:p>
        </w:tc>
        <w:tc>
          <w:tcPr>
            <w:tcW w:w="1564" w:type="dxa"/>
          </w:tcPr>
          <w:p w14:paraId="797B71DC" w14:textId="77777777" w:rsidR="00FC60E4" w:rsidRDefault="00FC60E4" w:rsidP="00E01CE0">
            <w:pPr>
              <w:jc w:val="center"/>
            </w:pPr>
            <w:r>
              <w:rPr>
                <w:rFonts w:cs="Times New Roman"/>
                <w:sz w:val="20"/>
                <w:szCs w:val="20"/>
              </w:rPr>
              <w:t>6</w:t>
            </w:r>
          </w:p>
        </w:tc>
        <w:tc>
          <w:tcPr>
            <w:tcW w:w="1913" w:type="dxa"/>
          </w:tcPr>
          <w:p w14:paraId="0FCC0D98" w14:textId="77777777" w:rsidR="00FC60E4" w:rsidRDefault="00FC60E4" w:rsidP="00E01CE0">
            <w:pPr>
              <w:snapToGrid w:val="0"/>
              <w:rPr>
                <w:rFonts w:cs="Times New Roman"/>
                <w:sz w:val="20"/>
                <w:szCs w:val="20"/>
              </w:rPr>
            </w:pPr>
          </w:p>
        </w:tc>
      </w:tr>
      <w:tr w:rsidR="00FC60E4" w14:paraId="716F4412" w14:textId="77777777" w:rsidTr="00FC60E4">
        <w:tc>
          <w:tcPr>
            <w:tcW w:w="1479" w:type="dxa"/>
          </w:tcPr>
          <w:p w14:paraId="7CC1F0A4" w14:textId="77777777" w:rsidR="00FC60E4" w:rsidRDefault="00FC60E4" w:rsidP="00E01CE0">
            <w:pPr>
              <w:snapToGrid w:val="0"/>
            </w:pPr>
            <w:r>
              <w:rPr>
                <w:rFonts w:cs="Times New Roman"/>
                <w:sz w:val="20"/>
                <w:szCs w:val="20"/>
              </w:rPr>
              <w:t>17.6.</w:t>
            </w:r>
          </w:p>
        </w:tc>
        <w:tc>
          <w:tcPr>
            <w:tcW w:w="1726" w:type="dxa"/>
          </w:tcPr>
          <w:p w14:paraId="3739BC23" w14:textId="77777777" w:rsidR="00FC60E4" w:rsidRDefault="00FC60E4" w:rsidP="00E01CE0">
            <w:r>
              <w:rPr>
                <w:rFonts w:cs="Times New Roman"/>
                <w:sz w:val="20"/>
                <w:szCs w:val="20"/>
              </w:rPr>
              <w:t>Tréning pamäti</w:t>
            </w:r>
          </w:p>
        </w:tc>
        <w:tc>
          <w:tcPr>
            <w:tcW w:w="3056" w:type="dxa"/>
          </w:tcPr>
          <w:p w14:paraId="3CF36E98" w14:textId="77777777" w:rsidR="00FC60E4" w:rsidRDefault="00FC60E4" w:rsidP="00E01CE0">
            <w:r>
              <w:rPr>
                <w:rFonts w:cs="Times New Roman"/>
                <w:b/>
                <w:sz w:val="20"/>
                <w:szCs w:val="20"/>
              </w:rPr>
              <w:t>VVP, Cyklické</w:t>
            </w:r>
          </w:p>
          <w:p w14:paraId="61E69BED" w14:textId="77777777" w:rsidR="00FC60E4" w:rsidRDefault="00FC60E4" w:rsidP="00E01CE0">
            <w:r>
              <w:rPr>
                <w:rFonts w:cs="Times New Roman"/>
                <w:bCs/>
                <w:sz w:val="20"/>
                <w:szCs w:val="20"/>
              </w:rPr>
              <w:t>Stretnutie seniorov</w:t>
            </w:r>
          </w:p>
        </w:tc>
        <w:tc>
          <w:tcPr>
            <w:tcW w:w="1564" w:type="dxa"/>
          </w:tcPr>
          <w:p w14:paraId="66F8C3B6" w14:textId="77777777" w:rsidR="00FC60E4" w:rsidRDefault="00FC60E4" w:rsidP="00E01CE0">
            <w:pPr>
              <w:jc w:val="center"/>
            </w:pPr>
            <w:r>
              <w:rPr>
                <w:rFonts w:cs="Times New Roman"/>
                <w:sz w:val="20"/>
                <w:szCs w:val="20"/>
              </w:rPr>
              <w:t>12</w:t>
            </w:r>
          </w:p>
        </w:tc>
        <w:tc>
          <w:tcPr>
            <w:tcW w:w="1913" w:type="dxa"/>
          </w:tcPr>
          <w:p w14:paraId="70791D8B" w14:textId="77777777" w:rsidR="00FC60E4" w:rsidRDefault="00FC60E4" w:rsidP="00E01CE0">
            <w:pPr>
              <w:snapToGrid w:val="0"/>
              <w:rPr>
                <w:rFonts w:cs="Times New Roman"/>
                <w:sz w:val="20"/>
                <w:szCs w:val="20"/>
              </w:rPr>
            </w:pPr>
          </w:p>
        </w:tc>
      </w:tr>
      <w:tr w:rsidR="00FC60E4" w14:paraId="12F4FC27" w14:textId="77777777" w:rsidTr="00FC60E4">
        <w:tc>
          <w:tcPr>
            <w:tcW w:w="1479" w:type="dxa"/>
          </w:tcPr>
          <w:p w14:paraId="54935A01" w14:textId="77777777" w:rsidR="00FC60E4" w:rsidRDefault="00FC60E4" w:rsidP="00E01CE0">
            <w:pPr>
              <w:snapToGrid w:val="0"/>
            </w:pPr>
            <w:r>
              <w:rPr>
                <w:rFonts w:cs="Times New Roman"/>
                <w:sz w:val="20"/>
                <w:szCs w:val="20"/>
              </w:rPr>
              <w:t>18.6.</w:t>
            </w:r>
          </w:p>
        </w:tc>
        <w:tc>
          <w:tcPr>
            <w:tcW w:w="1726" w:type="dxa"/>
          </w:tcPr>
          <w:p w14:paraId="33F0AEC2" w14:textId="77777777" w:rsidR="00FC60E4" w:rsidRDefault="00FC60E4" w:rsidP="00E01CE0">
            <w:r>
              <w:rPr>
                <w:rFonts w:cs="Times New Roman"/>
                <w:sz w:val="20"/>
                <w:szCs w:val="20"/>
              </w:rPr>
              <w:t>BIV + výmena kníh</w:t>
            </w:r>
          </w:p>
        </w:tc>
        <w:tc>
          <w:tcPr>
            <w:tcW w:w="3056" w:type="dxa"/>
          </w:tcPr>
          <w:p w14:paraId="336D0C83" w14:textId="77777777" w:rsidR="00FC60E4" w:rsidRDefault="00FC60E4" w:rsidP="00E01CE0">
            <w:r>
              <w:rPr>
                <w:rFonts w:cs="Times New Roman"/>
                <w:b/>
                <w:sz w:val="20"/>
                <w:szCs w:val="20"/>
              </w:rPr>
              <w:t>VVP, Cyklické</w:t>
            </w:r>
          </w:p>
          <w:p w14:paraId="7985D4BA"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1E3EED4A" w14:textId="77777777" w:rsidR="00FC60E4" w:rsidRDefault="00FC60E4" w:rsidP="00E01CE0">
            <w:pPr>
              <w:jc w:val="center"/>
              <w:rPr>
                <w:rFonts w:cs="Times New Roman"/>
                <w:sz w:val="20"/>
                <w:szCs w:val="20"/>
              </w:rPr>
            </w:pPr>
          </w:p>
          <w:p w14:paraId="6F220453" w14:textId="77777777" w:rsidR="00FC60E4" w:rsidRDefault="00FC60E4" w:rsidP="00E01CE0">
            <w:pPr>
              <w:jc w:val="center"/>
            </w:pPr>
            <w:r>
              <w:rPr>
                <w:rFonts w:cs="Times New Roman"/>
                <w:sz w:val="20"/>
                <w:szCs w:val="20"/>
              </w:rPr>
              <w:t>21</w:t>
            </w:r>
          </w:p>
        </w:tc>
        <w:tc>
          <w:tcPr>
            <w:tcW w:w="1913" w:type="dxa"/>
          </w:tcPr>
          <w:p w14:paraId="070CD932" w14:textId="77777777" w:rsidR="00FC60E4" w:rsidRDefault="00FC60E4" w:rsidP="00E01CE0">
            <w:pPr>
              <w:snapToGrid w:val="0"/>
              <w:rPr>
                <w:rFonts w:cs="Times New Roman"/>
                <w:sz w:val="20"/>
                <w:szCs w:val="20"/>
              </w:rPr>
            </w:pPr>
          </w:p>
        </w:tc>
      </w:tr>
      <w:tr w:rsidR="00FC60E4" w14:paraId="1E2FD783" w14:textId="77777777" w:rsidTr="00FC60E4">
        <w:tc>
          <w:tcPr>
            <w:tcW w:w="1479" w:type="dxa"/>
          </w:tcPr>
          <w:p w14:paraId="5B7A255B" w14:textId="77777777" w:rsidR="00FC60E4" w:rsidRDefault="00FC60E4" w:rsidP="00E01CE0">
            <w:pPr>
              <w:snapToGrid w:val="0"/>
            </w:pPr>
            <w:r>
              <w:rPr>
                <w:rFonts w:cs="Times New Roman"/>
                <w:sz w:val="20"/>
                <w:szCs w:val="20"/>
              </w:rPr>
              <w:t>18.6.</w:t>
            </w:r>
          </w:p>
        </w:tc>
        <w:tc>
          <w:tcPr>
            <w:tcW w:w="1726" w:type="dxa"/>
          </w:tcPr>
          <w:p w14:paraId="77F7EEF2" w14:textId="77777777" w:rsidR="00FC60E4" w:rsidRDefault="00FC60E4" w:rsidP="00E01CE0">
            <w:pPr>
              <w:rPr>
                <w:rFonts w:cs="Times New Roman"/>
                <w:sz w:val="20"/>
                <w:szCs w:val="20"/>
              </w:rPr>
            </w:pPr>
          </w:p>
          <w:p w14:paraId="7D96A06A" w14:textId="77777777" w:rsidR="00FC60E4" w:rsidRDefault="00FC60E4" w:rsidP="00E01CE0">
            <w:r>
              <w:rPr>
                <w:rFonts w:cs="Times New Roman"/>
                <w:sz w:val="20"/>
                <w:szCs w:val="20"/>
              </w:rPr>
              <w:t>Klub Nezábudka</w:t>
            </w:r>
          </w:p>
        </w:tc>
        <w:tc>
          <w:tcPr>
            <w:tcW w:w="3056" w:type="dxa"/>
          </w:tcPr>
          <w:p w14:paraId="1694EEEF" w14:textId="77777777" w:rsidR="00FC60E4" w:rsidRDefault="00FC60E4" w:rsidP="00E01CE0">
            <w:pPr>
              <w:rPr>
                <w:rFonts w:cs="Times New Roman"/>
                <w:b/>
                <w:sz w:val="20"/>
                <w:szCs w:val="20"/>
              </w:rPr>
            </w:pPr>
          </w:p>
          <w:p w14:paraId="6A9EF401" w14:textId="77777777" w:rsidR="00FC60E4" w:rsidRDefault="00FC60E4" w:rsidP="00E01CE0">
            <w:r>
              <w:rPr>
                <w:rFonts w:cs="Times New Roman"/>
                <w:b/>
                <w:sz w:val="20"/>
                <w:szCs w:val="20"/>
              </w:rPr>
              <w:t>VVP, Cyklické</w:t>
            </w:r>
          </w:p>
          <w:p w14:paraId="6F03B881" w14:textId="77777777" w:rsidR="00FC60E4" w:rsidRDefault="00FC60E4" w:rsidP="00E01CE0">
            <w:r>
              <w:rPr>
                <w:rFonts w:cs="Times New Roman"/>
                <w:bCs/>
                <w:sz w:val="20"/>
                <w:szCs w:val="20"/>
              </w:rPr>
              <w:t>Podporná skupina pre duševné zdravie. Téma Vzťahy</w:t>
            </w:r>
          </w:p>
        </w:tc>
        <w:tc>
          <w:tcPr>
            <w:tcW w:w="1564" w:type="dxa"/>
          </w:tcPr>
          <w:p w14:paraId="7CCA2D83" w14:textId="77777777" w:rsidR="00FC60E4" w:rsidRDefault="00FC60E4" w:rsidP="00E01CE0">
            <w:pPr>
              <w:jc w:val="center"/>
            </w:pPr>
            <w:r>
              <w:rPr>
                <w:rFonts w:cs="Times New Roman"/>
                <w:sz w:val="20"/>
                <w:szCs w:val="20"/>
              </w:rPr>
              <w:t>12</w:t>
            </w:r>
          </w:p>
        </w:tc>
        <w:tc>
          <w:tcPr>
            <w:tcW w:w="1913" w:type="dxa"/>
          </w:tcPr>
          <w:p w14:paraId="7340F625" w14:textId="77777777" w:rsidR="00FC60E4" w:rsidRDefault="00FC60E4" w:rsidP="00E01CE0">
            <w:pPr>
              <w:snapToGrid w:val="0"/>
              <w:rPr>
                <w:rFonts w:cs="Times New Roman"/>
                <w:sz w:val="20"/>
                <w:szCs w:val="20"/>
              </w:rPr>
            </w:pPr>
          </w:p>
        </w:tc>
      </w:tr>
      <w:tr w:rsidR="00FC60E4" w14:paraId="3F485F7C" w14:textId="77777777" w:rsidTr="00FC60E4">
        <w:tc>
          <w:tcPr>
            <w:tcW w:w="1479" w:type="dxa"/>
          </w:tcPr>
          <w:p w14:paraId="2C6B8FFD" w14:textId="77777777" w:rsidR="00FC60E4" w:rsidRDefault="00FC60E4" w:rsidP="00E01CE0">
            <w:pPr>
              <w:snapToGrid w:val="0"/>
            </w:pPr>
            <w:r>
              <w:rPr>
                <w:rFonts w:cs="Times New Roman"/>
                <w:sz w:val="20"/>
                <w:szCs w:val="20"/>
              </w:rPr>
              <w:t>19.6.</w:t>
            </w:r>
          </w:p>
        </w:tc>
        <w:tc>
          <w:tcPr>
            <w:tcW w:w="1726" w:type="dxa"/>
          </w:tcPr>
          <w:p w14:paraId="357F96C1" w14:textId="77777777" w:rsidR="00FC60E4" w:rsidRDefault="00FC60E4" w:rsidP="00E01CE0">
            <w:r>
              <w:rPr>
                <w:rFonts w:cs="Times New Roman"/>
                <w:sz w:val="20"/>
                <w:szCs w:val="20"/>
              </w:rPr>
              <w:t>Kto sa hrá, nehnevá</w:t>
            </w:r>
          </w:p>
        </w:tc>
        <w:tc>
          <w:tcPr>
            <w:tcW w:w="3056" w:type="dxa"/>
          </w:tcPr>
          <w:p w14:paraId="7AC74CA4" w14:textId="77777777" w:rsidR="00FC60E4" w:rsidRDefault="00FC60E4" w:rsidP="00E01CE0">
            <w:r>
              <w:rPr>
                <w:rFonts w:cs="Times New Roman"/>
                <w:b/>
                <w:sz w:val="20"/>
                <w:szCs w:val="20"/>
              </w:rPr>
              <w:t>VVP, Cyklické</w:t>
            </w:r>
          </w:p>
          <w:p w14:paraId="4AD42A4F" w14:textId="77777777" w:rsidR="00FC60E4" w:rsidRDefault="00FC60E4" w:rsidP="00E01CE0">
            <w:r>
              <w:rPr>
                <w:rFonts w:cs="Times New Roman"/>
                <w:sz w:val="20"/>
                <w:szCs w:val="20"/>
              </w:rPr>
              <w:t>Klub milovníkov spoločenských hier</w:t>
            </w:r>
          </w:p>
        </w:tc>
        <w:tc>
          <w:tcPr>
            <w:tcW w:w="1564" w:type="dxa"/>
          </w:tcPr>
          <w:p w14:paraId="486806EB" w14:textId="77777777" w:rsidR="00FC60E4" w:rsidRDefault="00FC60E4" w:rsidP="00E01CE0">
            <w:pPr>
              <w:jc w:val="center"/>
            </w:pPr>
            <w:r>
              <w:rPr>
                <w:rFonts w:cs="Times New Roman"/>
                <w:sz w:val="20"/>
                <w:szCs w:val="20"/>
              </w:rPr>
              <w:t>15</w:t>
            </w:r>
          </w:p>
        </w:tc>
        <w:tc>
          <w:tcPr>
            <w:tcW w:w="1913" w:type="dxa"/>
          </w:tcPr>
          <w:p w14:paraId="59DE46A0" w14:textId="77777777" w:rsidR="00FC60E4" w:rsidRDefault="00FC60E4" w:rsidP="00E01CE0">
            <w:pPr>
              <w:snapToGrid w:val="0"/>
              <w:rPr>
                <w:rFonts w:cs="Times New Roman"/>
                <w:sz w:val="20"/>
                <w:szCs w:val="20"/>
              </w:rPr>
            </w:pPr>
          </w:p>
        </w:tc>
      </w:tr>
      <w:tr w:rsidR="00FC60E4" w14:paraId="67D8F371" w14:textId="77777777" w:rsidTr="00FC60E4">
        <w:tc>
          <w:tcPr>
            <w:tcW w:w="1479" w:type="dxa"/>
          </w:tcPr>
          <w:p w14:paraId="5683FF72" w14:textId="77777777" w:rsidR="00FC60E4" w:rsidRDefault="00FC60E4" w:rsidP="00E01CE0">
            <w:pPr>
              <w:snapToGrid w:val="0"/>
            </w:pPr>
            <w:r>
              <w:rPr>
                <w:rFonts w:cs="Times New Roman"/>
                <w:sz w:val="20"/>
                <w:szCs w:val="20"/>
              </w:rPr>
              <w:t>20.6.</w:t>
            </w:r>
          </w:p>
        </w:tc>
        <w:tc>
          <w:tcPr>
            <w:tcW w:w="1726" w:type="dxa"/>
          </w:tcPr>
          <w:p w14:paraId="20EBABBB"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0C27ED51" w14:textId="77777777" w:rsidR="00FC60E4" w:rsidRDefault="00FC60E4" w:rsidP="00E01CE0">
            <w:r>
              <w:rPr>
                <w:rFonts w:cs="Times New Roman"/>
                <w:b/>
                <w:sz w:val="20"/>
                <w:szCs w:val="20"/>
              </w:rPr>
              <w:t>VVP, Cyklické</w:t>
            </w:r>
          </w:p>
          <w:p w14:paraId="72C801BB" w14:textId="77777777" w:rsidR="00FC60E4" w:rsidRDefault="00FC60E4" w:rsidP="00E01CE0">
            <w:r>
              <w:rPr>
                <w:rFonts w:cs="Times New Roman"/>
                <w:bCs/>
                <w:sz w:val="20"/>
                <w:szCs w:val="20"/>
              </w:rPr>
              <w:t>Stretnutie členov klubu</w:t>
            </w:r>
          </w:p>
        </w:tc>
        <w:tc>
          <w:tcPr>
            <w:tcW w:w="1564" w:type="dxa"/>
          </w:tcPr>
          <w:p w14:paraId="7DF763CF" w14:textId="77777777" w:rsidR="00FC60E4" w:rsidRDefault="00FC60E4" w:rsidP="00E01CE0">
            <w:pPr>
              <w:jc w:val="center"/>
            </w:pPr>
            <w:r>
              <w:rPr>
                <w:rFonts w:cs="Times New Roman"/>
                <w:sz w:val="20"/>
                <w:szCs w:val="20"/>
              </w:rPr>
              <w:t>13</w:t>
            </w:r>
          </w:p>
        </w:tc>
        <w:tc>
          <w:tcPr>
            <w:tcW w:w="1913" w:type="dxa"/>
          </w:tcPr>
          <w:p w14:paraId="16BCE63A" w14:textId="77777777" w:rsidR="00FC60E4" w:rsidRDefault="00FC60E4" w:rsidP="00E01CE0">
            <w:pPr>
              <w:snapToGrid w:val="0"/>
              <w:rPr>
                <w:rFonts w:cs="Times New Roman"/>
                <w:sz w:val="20"/>
                <w:szCs w:val="20"/>
              </w:rPr>
            </w:pPr>
          </w:p>
        </w:tc>
      </w:tr>
      <w:tr w:rsidR="00FC60E4" w14:paraId="7697CBDB" w14:textId="77777777" w:rsidTr="00FC60E4">
        <w:tc>
          <w:tcPr>
            <w:tcW w:w="1479" w:type="dxa"/>
          </w:tcPr>
          <w:p w14:paraId="090034FC" w14:textId="77777777" w:rsidR="00FC60E4" w:rsidRDefault="00FC60E4" w:rsidP="00E01CE0">
            <w:pPr>
              <w:snapToGrid w:val="0"/>
            </w:pPr>
            <w:r>
              <w:rPr>
                <w:rFonts w:cs="Times New Roman"/>
                <w:sz w:val="20"/>
                <w:szCs w:val="20"/>
              </w:rPr>
              <w:t>20.6.</w:t>
            </w:r>
          </w:p>
        </w:tc>
        <w:tc>
          <w:tcPr>
            <w:tcW w:w="1726" w:type="dxa"/>
          </w:tcPr>
          <w:p w14:paraId="67FD4F7B"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7BDF1AC4" w14:textId="77777777" w:rsidR="00FC60E4" w:rsidRDefault="00FC60E4" w:rsidP="00E01CE0">
            <w:r>
              <w:rPr>
                <w:rFonts w:cs="Times New Roman"/>
                <w:b/>
                <w:sz w:val="20"/>
                <w:szCs w:val="20"/>
              </w:rPr>
              <w:t>VVP, Cyklické</w:t>
            </w:r>
          </w:p>
          <w:p w14:paraId="3912BF6C" w14:textId="77777777" w:rsidR="00FC60E4" w:rsidRDefault="00FC60E4" w:rsidP="00E01CE0">
            <w:r>
              <w:rPr>
                <w:rFonts w:cs="Times New Roman"/>
                <w:bCs/>
                <w:sz w:val="20"/>
                <w:szCs w:val="20"/>
              </w:rPr>
              <w:t xml:space="preserve">Stretnutie členov klubu </w:t>
            </w:r>
          </w:p>
        </w:tc>
        <w:tc>
          <w:tcPr>
            <w:tcW w:w="1564" w:type="dxa"/>
          </w:tcPr>
          <w:p w14:paraId="1F467392" w14:textId="77777777" w:rsidR="00FC60E4" w:rsidRDefault="00FC60E4" w:rsidP="00E01CE0">
            <w:pPr>
              <w:jc w:val="center"/>
            </w:pPr>
            <w:r>
              <w:rPr>
                <w:rFonts w:cs="Times New Roman"/>
                <w:sz w:val="20"/>
                <w:szCs w:val="20"/>
              </w:rPr>
              <w:t>12</w:t>
            </w:r>
          </w:p>
        </w:tc>
        <w:tc>
          <w:tcPr>
            <w:tcW w:w="1913" w:type="dxa"/>
          </w:tcPr>
          <w:p w14:paraId="6CCC59A4" w14:textId="77777777" w:rsidR="00FC60E4" w:rsidRDefault="00FC60E4" w:rsidP="00E01CE0">
            <w:pPr>
              <w:snapToGrid w:val="0"/>
              <w:rPr>
                <w:rFonts w:cs="Times New Roman"/>
                <w:sz w:val="20"/>
                <w:szCs w:val="20"/>
              </w:rPr>
            </w:pPr>
          </w:p>
        </w:tc>
      </w:tr>
      <w:tr w:rsidR="00FC60E4" w14:paraId="5F96D952" w14:textId="77777777" w:rsidTr="00FC60E4">
        <w:tc>
          <w:tcPr>
            <w:tcW w:w="1479" w:type="dxa"/>
          </w:tcPr>
          <w:p w14:paraId="38748453" w14:textId="77777777" w:rsidR="00FC60E4" w:rsidRDefault="00FC60E4" w:rsidP="00E01CE0">
            <w:pPr>
              <w:snapToGrid w:val="0"/>
            </w:pPr>
            <w:r>
              <w:rPr>
                <w:rFonts w:cs="Times New Roman"/>
                <w:sz w:val="20"/>
                <w:szCs w:val="20"/>
              </w:rPr>
              <w:t>23.6.</w:t>
            </w:r>
          </w:p>
        </w:tc>
        <w:tc>
          <w:tcPr>
            <w:tcW w:w="1726" w:type="dxa"/>
          </w:tcPr>
          <w:p w14:paraId="6905300D" w14:textId="77777777" w:rsidR="00FC60E4" w:rsidRDefault="00FC60E4" w:rsidP="00E01CE0">
            <w:r>
              <w:rPr>
                <w:rFonts w:cs="Times New Roman"/>
                <w:sz w:val="20"/>
                <w:szCs w:val="20"/>
              </w:rPr>
              <w:t>BIV + výmena kníh</w:t>
            </w:r>
          </w:p>
        </w:tc>
        <w:tc>
          <w:tcPr>
            <w:tcW w:w="3056" w:type="dxa"/>
          </w:tcPr>
          <w:p w14:paraId="07116301" w14:textId="77777777" w:rsidR="00FC60E4" w:rsidRDefault="00FC60E4" w:rsidP="00E01CE0">
            <w:r>
              <w:rPr>
                <w:rFonts w:cs="Times New Roman"/>
                <w:b/>
                <w:sz w:val="20"/>
                <w:szCs w:val="20"/>
              </w:rPr>
              <w:t>VVP, Cyklické</w:t>
            </w:r>
          </w:p>
          <w:p w14:paraId="410FCFA4" w14:textId="77777777" w:rsidR="00FC60E4" w:rsidRDefault="00FC60E4" w:rsidP="00E01CE0">
            <w:r>
              <w:rPr>
                <w:rFonts w:cs="Times New Roman"/>
                <w:sz w:val="20"/>
                <w:szCs w:val="20"/>
              </w:rPr>
              <w:lastRenderedPageBreak/>
              <w:t>Interaktívna prednáška o fungovaní knižnice, jej histórii a možnostiach využitia</w:t>
            </w:r>
          </w:p>
        </w:tc>
        <w:tc>
          <w:tcPr>
            <w:tcW w:w="1564" w:type="dxa"/>
          </w:tcPr>
          <w:p w14:paraId="169D9BD9" w14:textId="77777777" w:rsidR="00FC60E4" w:rsidRDefault="00FC60E4" w:rsidP="00E01CE0">
            <w:pPr>
              <w:jc w:val="center"/>
              <w:rPr>
                <w:rFonts w:cs="Times New Roman"/>
                <w:sz w:val="20"/>
                <w:szCs w:val="20"/>
              </w:rPr>
            </w:pPr>
          </w:p>
          <w:p w14:paraId="3770A26F" w14:textId="77777777" w:rsidR="00FC60E4" w:rsidRDefault="00FC60E4" w:rsidP="00E01CE0">
            <w:pPr>
              <w:jc w:val="center"/>
            </w:pPr>
            <w:r>
              <w:rPr>
                <w:rFonts w:cs="Times New Roman"/>
                <w:sz w:val="20"/>
                <w:szCs w:val="20"/>
              </w:rPr>
              <w:t>20</w:t>
            </w:r>
          </w:p>
        </w:tc>
        <w:tc>
          <w:tcPr>
            <w:tcW w:w="1913" w:type="dxa"/>
          </w:tcPr>
          <w:p w14:paraId="7714448D" w14:textId="77777777" w:rsidR="00FC60E4" w:rsidRDefault="00FC60E4" w:rsidP="00E01CE0">
            <w:pPr>
              <w:snapToGrid w:val="0"/>
              <w:rPr>
                <w:rFonts w:cs="Times New Roman"/>
                <w:sz w:val="20"/>
                <w:szCs w:val="20"/>
              </w:rPr>
            </w:pPr>
          </w:p>
        </w:tc>
      </w:tr>
      <w:tr w:rsidR="00FC60E4" w14:paraId="61612EEF" w14:textId="77777777" w:rsidTr="00FC60E4">
        <w:tc>
          <w:tcPr>
            <w:tcW w:w="1479" w:type="dxa"/>
          </w:tcPr>
          <w:p w14:paraId="391C019F" w14:textId="77777777" w:rsidR="00FC60E4" w:rsidRDefault="00FC60E4" w:rsidP="00E01CE0">
            <w:pPr>
              <w:snapToGrid w:val="0"/>
            </w:pPr>
            <w:r>
              <w:rPr>
                <w:rFonts w:cs="Times New Roman"/>
                <w:sz w:val="20"/>
                <w:szCs w:val="20"/>
              </w:rPr>
              <w:t>23.6.</w:t>
            </w:r>
          </w:p>
        </w:tc>
        <w:tc>
          <w:tcPr>
            <w:tcW w:w="1726" w:type="dxa"/>
          </w:tcPr>
          <w:p w14:paraId="0276FAA5" w14:textId="77777777" w:rsidR="00FC60E4" w:rsidRDefault="00FC60E4" w:rsidP="00E01CE0">
            <w:r>
              <w:rPr>
                <w:sz w:val="20"/>
                <w:szCs w:val="20"/>
              </w:rPr>
              <w:t>Knihy nás spájajú</w:t>
            </w:r>
          </w:p>
        </w:tc>
        <w:tc>
          <w:tcPr>
            <w:tcW w:w="3056" w:type="dxa"/>
          </w:tcPr>
          <w:p w14:paraId="297A432A" w14:textId="77777777" w:rsidR="00FC60E4" w:rsidRDefault="00FC60E4" w:rsidP="00E01CE0">
            <w:r>
              <w:rPr>
                <w:rFonts w:cs="Times New Roman"/>
                <w:b/>
                <w:sz w:val="20"/>
                <w:szCs w:val="20"/>
              </w:rPr>
              <w:t>VVP, Cyklické</w:t>
            </w:r>
          </w:p>
          <w:p w14:paraId="526F7714" w14:textId="77777777" w:rsidR="00FC60E4" w:rsidRDefault="00FC60E4" w:rsidP="00E01CE0">
            <w:r>
              <w:rPr>
                <w:rFonts w:cs="Times New Roman"/>
                <w:sz w:val="20"/>
                <w:szCs w:val="20"/>
              </w:rPr>
              <w:t>BIBLIOTERAPIA</w:t>
            </w:r>
            <w:r>
              <w:rPr>
                <w:rFonts w:cs="Times New Roman"/>
                <w:bCs/>
                <w:sz w:val="20"/>
                <w:szCs w:val="20"/>
              </w:rPr>
              <w:t xml:space="preserve"> Zážitkové čítanie </w:t>
            </w:r>
          </w:p>
        </w:tc>
        <w:tc>
          <w:tcPr>
            <w:tcW w:w="1564" w:type="dxa"/>
          </w:tcPr>
          <w:p w14:paraId="19381C6D" w14:textId="77777777" w:rsidR="00FC60E4" w:rsidRDefault="00FC60E4" w:rsidP="00E01CE0">
            <w:pPr>
              <w:jc w:val="center"/>
            </w:pPr>
            <w:r>
              <w:rPr>
                <w:rFonts w:cs="Times New Roman"/>
                <w:sz w:val="20"/>
                <w:szCs w:val="20"/>
              </w:rPr>
              <w:t>10</w:t>
            </w:r>
          </w:p>
        </w:tc>
        <w:tc>
          <w:tcPr>
            <w:tcW w:w="1913" w:type="dxa"/>
          </w:tcPr>
          <w:p w14:paraId="18A73321" w14:textId="77777777" w:rsidR="00FC60E4" w:rsidRDefault="00FC60E4" w:rsidP="00E01CE0">
            <w:pPr>
              <w:snapToGrid w:val="0"/>
              <w:rPr>
                <w:rFonts w:cs="Times New Roman"/>
                <w:sz w:val="20"/>
                <w:szCs w:val="20"/>
              </w:rPr>
            </w:pPr>
          </w:p>
        </w:tc>
      </w:tr>
      <w:tr w:rsidR="00FC60E4" w14:paraId="2C04C2AB" w14:textId="77777777" w:rsidTr="00FC60E4">
        <w:tc>
          <w:tcPr>
            <w:tcW w:w="1479" w:type="dxa"/>
          </w:tcPr>
          <w:p w14:paraId="68527EA2" w14:textId="77777777" w:rsidR="00FC60E4" w:rsidRDefault="00FC60E4" w:rsidP="00E01CE0">
            <w:pPr>
              <w:snapToGrid w:val="0"/>
            </w:pPr>
            <w:r>
              <w:rPr>
                <w:rFonts w:cs="Times New Roman"/>
                <w:sz w:val="20"/>
                <w:szCs w:val="20"/>
              </w:rPr>
              <w:t>23.6.</w:t>
            </w:r>
          </w:p>
        </w:tc>
        <w:tc>
          <w:tcPr>
            <w:tcW w:w="1726" w:type="dxa"/>
          </w:tcPr>
          <w:p w14:paraId="3FD0F7B3" w14:textId="77777777" w:rsidR="00FC60E4" w:rsidRDefault="00FC60E4" w:rsidP="00E01CE0">
            <w:r>
              <w:rPr>
                <w:rFonts w:cs="Times New Roman"/>
                <w:sz w:val="20"/>
                <w:szCs w:val="20"/>
              </w:rPr>
              <w:t>BIV + výmena kníh</w:t>
            </w:r>
          </w:p>
        </w:tc>
        <w:tc>
          <w:tcPr>
            <w:tcW w:w="3056" w:type="dxa"/>
          </w:tcPr>
          <w:p w14:paraId="4EBB689D" w14:textId="77777777" w:rsidR="00FC60E4" w:rsidRDefault="00FC60E4" w:rsidP="00E01CE0">
            <w:r>
              <w:rPr>
                <w:rFonts w:cs="Times New Roman"/>
                <w:b/>
                <w:sz w:val="20"/>
                <w:szCs w:val="20"/>
              </w:rPr>
              <w:t>VVP, Cyklické</w:t>
            </w:r>
          </w:p>
          <w:p w14:paraId="06A94008"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60A2316" w14:textId="77777777" w:rsidR="00FC60E4" w:rsidRDefault="00FC60E4" w:rsidP="00E01CE0">
            <w:pPr>
              <w:jc w:val="center"/>
              <w:rPr>
                <w:rFonts w:cs="Times New Roman"/>
                <w:sz w:val="20"/>
                <w:szCs w:val="20"/>
              </w:rPr>
            </w:pPr>
          </w:p>
          <w:p w14:paraId="6DF0D4F6" w14:textId="77777777" w:rsidR="00FC60E4" w:rsidRDefault="00FC60E4" w:rsidP="00E01CE0">
            <w:pPr>
              <w:jc w:val="center"/>
            </w:pPr>
            <w:r>
              <w:rPr>
                <w:rFonts w:cs="Times New Roman"/>
                <w:sz w:val="20"/>
                <w:szCs w:val="20"/>
              </w:rPr>
              <w:t>21</w:t>
            </w:r>
          </w:p>
        </w:tc>
        <w:tc>
          <w:tcPr>
            <w:tcW w:w="1913" w:type="dxa"/>
          </w:tcPr>
          <w:p w14:paraId="4B26D6A1" w14:textId="77777777" w:rsidR="00FC60E4" w:rsidRDefault="00FC60E4" w:rsidP="00E01CE0">
            <w:pPr>
              <w:snapToGrid w:val="0"/>
              <w:rPr>
                <w:rFonts w:cs="Times New Roman"/>
                <w:sz w:val="20"/>
                <w:szCs w:val="20"/>
              </w:rPr>
            </w:pPr>
          </w:p>
        </w:tc>
      </w:tr>
      <w:tr w:rsidR="00FC60E4" w14:paraId="09132018" w14:textId="77777777" w:rsidTr="00FC60E4">
        <w:tc>
          <w:tcPr>
            <w:tcW w:w="1479" w:type="dxa"/>
          </w:tcPr>
          <w:p w14:paraId="4DACEE57" w14:textId="77777777" w:rsidR="00FC60E4" w:rsidRDefault="00FC60E4" w:rsidP="00E01CE0">
            <w:pPr>
              <w:snapToGrid w:val="0"/>
            </w:pPr>
            <w:r>
              <w:rPr>
                <w:rFonts w:cs="Times New Roman"/>
                <w:sz w:val="20"/>
                <w:szCs w:val="20"/>
              </w:rPr>
              <w:t>24.6.</w:t>
            </w:r>
          </w:p>
        </w:tc>
        <w:tc>
          <w:tcPr>
            <w:tcW w:w="1726" w:type="dxa"/>
          </w:tcPr>
          <w:p w14:paraId="7E405FBC" w14:textId="77777777" w:rsidR="00FC60E4" w:rsidRDefault="00FC60E4" w:rsidP="00E01CE0">
            <w:r>
              <w:rPr>
                <w:rFonts w:cs="Times New Roman"/>
                <w:sz w:val="20"/>
                <w:szCs w:val="20"/>
              </w:rPr>
              <w:t>BIV + výmena kníh</w:t>
            </w:r>
          </w:p>
        </w:tc>
        <w:tc>
          <w:tcPr>
            <w:tcW w:w="3056" w:type="dxa"/>
          </w:tcPr>
          <w:p w14:paraId="06A5B13A" w14:textId="77777777" w:rsidR="00FC60E4" w:rsidRDefault="00FC60E4" w:rsidP="00E01CE0">
            <w:r>
              <w:rPr>
                <w:rFonts w:cs="Times New Roman"/>
                <w:b/>
                <w:sz w:val="20"/>
                <w:szCs w:val="20"/>
              </w:rPr>
              <w:t>VVP, Cyklické</w:t>
            </w:r>
          </w:p>
          <w:p w14:paraId="1D8CB05A"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39561B9A" w14:textId="77777777" w:rsidR="00FC60E4" w:rsidRDefault="00FC60E4" w:rsidP="00E01CE0">
            <w:pPr>
              <w:jc w:val="center"/>
              <w:rPr>
                <w:rFonts w:cs="Times New Roman"/>
                <w:sz w:val="20"/>
                <w:szCs w:val="20"/>
              </w:rPr>
            </w:pPr>
          </w:p>
          <w:p w14:paraId="376DB18C" w14:textId="77777777" w:rsidR="00FC60E4" w:rsidRDefault="00FC60E4" w:rsidP="00E01CE0">
            <w:pPr>
              <w:jc w:val="center"/>
            </w:pPr>
            <w:r>
              <w:rPr>
                <w:rFonts w:cs="Times New Roman"/>
                <w:sz w:val="20"/>
                <w:szCs w:val="20"/>
              </w:rPr>
              <w:t>12</w:t>
            </w:r>
          </w:p>
        </w:tc>
        <w:tc>
          <w:tcPr>
            <w:tcW w:w="1913" w:type="dxa"/>
          </w:tcPr>
          <w:p w14:paraId="06411018" w14:textId="77777777" w:rsidR="00FC60E4" w:rsidRDefault="00FC60E4" w:rsidP="00E01CE0">
            <w:pPr>
              <w:snapToGrid w:val="0"/>
              <w:rPr>
                <w:rFonts w:cs="Times New Roman"/>
                <w:sz w:val="20"/>
                <w:szCs w:val="20"/>
              </w:rPr>
            </w:pPr>
          </w:p>
        </w:tc>
      </w:tr>
      <w:tr w:rsidR="00FC60E4" w14:paraId="111A5D5C" w14:textId="77777777" w:rsidTr="00FC60E4">
        <w:tc>
          <w:tcPr>
            <w:tcW w:w="1479" w:type="dxa"/>
          </w:tcPr>
          <w:p w14:paraId="3DC2F51D" w14:textId="77777777" w:rsidR="00FC60E4" w:rsidRDefault="00FC60E4" w:rsidP="00E01CE0">
            <w:pPr>
              <w:snapToGrid w:val="0"/>
            </w:pPr>
            <w:r>
              <w:rPr>
                <w:rFonts w:cs="Times New Roman"/>
                <w:sz w:val="20"/>
                <w:szCs w:val="20"/>
              </w:rPr>
              <w:t>25.6.</w:t>
            </w:r>
          </w:p>
        </w:tc>
        <w:tc>
          <w:tcPr>
            <w:tcW w:w="1726" w:type="dxa"/>
          </w:tcPr>
          <w:p w14:paraId="7B421C71" w14:textId="77777777" w:rsidR="00FC60E4" w:rsidRDefault="00FC60E4" w:rsidP="00E01CE0">
            <w:r>
              <w:rPr>
                <w:rFonts w:cs="Times New Roman"/>
                <w:sz w:val="20"/>
                <w:szCs w:val="20"/>
              </w:rPr>
              <w:t>BIV + výmena kníh</w:t>
            </w:r>
          </w:p>
        </w:tc>
        <w:tc>
          <w:tcPr>
            <w:tcW w:w="3056" w:type="dxa"/>
          </w:tcPr>
          <w:p w14:paraId="324A231F" w14:textId="77777777" w:rsidR="00FC60E4" w:rsidRDefault="00FC60E4" w:rsidP="00E01CE0">
            <w:r>
              <w:rPr>
                <w:rFonts w:cs="Times New Roman"/>
                <w:b/>
                <w:sz w:val="20"/>
                <w:szCs w:val="20"/>
              </w:rPr>
              <w:t>VVP, Cyklické</w:t>
            </w:r>
          </w:p>
          <w:p w14:paraId="613230B4"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5D835E6D" w14:textId="77777777" w:rsidR="00FC60E4" w:rsidRDefault="00FC60E4" w:rsidP="00E01CE0">
            <w:pPr>
              <w:jc w:val="center"/>
              <w:rPr>
                <w:rFonts w:cs="Times New Roman"/>
                <w:sz w:val="20"/>
                <w:szCs w:val="20"/>
              </w:rPr>
            </w:pPr>
          </w:p>
          <w:p w14:paraId="13CA712A" w14:textId="77777777" w:rsidR="00FC60E4" w:rsidRDefault="00FC60E4" w:rsidP="00E01CE0">
            <w:pPr>
              <w:jc w:val="center"/>
            </w:pPr>
            <w:r>
              <w:rPr>
                <w:rFonts w:cs="Times New Roman"/>
                <w:sz w:val="20"/>
                <w:szCs w:val="20"/>
              </w:rPr>
              <w:t>25</w:t>
            </w:r>
          </w:p>
        </w:tc>
        <w:tc>
          <w:tcPr>
            <w:tcW w:w="1913" w:type="dxa"/>
          </w:tcPr>
          <w:p w14:paraId="58640B82" w14:textId="77777777" w:rsidR="00FC60E4" w:rsidRDefault="00FC60E4" w:rsidP="00E01CE0">
            <w:pPr>
              <w:snapToGrid w:val="0"/>
              <w:rPr>
                <w:rFonts w:cs="Times New Roman"/>
                <w:sz w:val="20"/>
                <w:szCs w:val="20"/>
              </w:rPr>
            </w:pPr>
          </w:p>
        </w:tc>
      </w:tr>
      <w:tr w:rsidR="00FC60E4" w14:paraId="7FBC9A3F" w14:textId="77777777" w:rsidTr="00FC60E4">
        <w:tc>
          <w:tcPr>
            <w:tcW w:w="1479" w:type="dxa"/>
          </w:tcPr>
          <w:p w14:paraId="3B7C51D0" w14:textId="77777777" w:rsidR="00FC60E4" w:rsidRDefault="00FC60E4" w:rsidP="00E01CE0">
            <w:pPr>
              <w:snapToGrid w:val="0"/>
            </w:pPr>
            <w:r>
              <w:rPr>
                <w:rFonts w:cs="Times New Roman"/>
                <w:sz w:val="20"/>
                <w:szCs w:val="20"/>
              </w:rPr>
              <w:t>26.6.</w:t>
            </w:r>
          </w:p>
        </w:tc>
        <w:tc>
          <w:tcPr>
            <w:tcW w:w="1726" w:type="dxa"/>
          </w:tcPr>
          <w:p w14:paraId="2B5B65AA" w14:textId="77777777" w:rsidR="00FC60E4" w:rsidRDefault="00FC60E4" w:rsidP="00E01CE0">
            <w:r>
              <w:rPr>
                <w:rFonts w:cs="Times New Roman"/>
                <w:sz w:val="20"/>
                <w:szCs w:val="20"/>
              </w:rPr>
              <w:t>BIV + výmena kníh</w:t>
            </w:r>
          </w:p>
        </w:tc>
        <w:tc>
          <w:tcPr>
            <w:tcW w:w="3056" w:type="dxa"/>
          </w:tcPr>
          <w:p w14:paraId="6C580113" w14:textId="77777777" w:rsidR="00FC60E4" w:rsidRDefault="00FC60E4" w:rsidP="00E01CE0">
            <w:r>
              <w:rPr>
                <w:rFonts w:cs="Times New Roman"/>
                <w:b/>
                <w:sz w:val="20"/>
                <w:szCs w:val="20"/>
              </w:rPr>
              <w:t>VVP, Cyklické</w:t>
            </w:r>
          </w:p>
          <w:p w14:paraId="072E1956"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0E8EAD38" w14:textId="77777777" w:rsidR="00FC60E4" w:rsidRDefault="00FC60E4" w:rsidP="00E01CE0">
            <w:pPr>
              <w:jc w:val="center"/>
              <w:rPr>
                <w:rFonts w:cs="Times New Roman"/>
                <w:sz w:val="20"/>
                <w:szCs w:val="20"/>
              </w:rPr>
            </w:pPr>
          </w:p>
          <w:p w14:paraId="129800EF" w14:textId="77777777" w:rsidR="00FC60E4" w:rsidRDefault="00FC60E4" w:rsidP="00E01CE0">
            <w:pPr>
              <w:jc w:val="center"/>
            </w:pPr>
            <w:r>
              <w:rPr>
                <w:rFonts w:cs="Times New Roman"/>
                <w:sz w:val="20"/>
                <w:szCs w:val="20"/>
              </w:rPr>
              <w:t>19</w:t>
            </w:r>
          </w:p>
        </w:tc>
        <w:tc>
          <w:tcPr>
            <w:tcW w:w="1913" w:type="dxa"/>
          </w:tcPr>
          <w:p w14:paraId="6C687E27" w14:textId="77777777" w:rsidR="00FC60E4" w:rsidRDefault="00FC60E4" w:rsidP="00E01CE0">
            <w:pPr>
              <w:snapToGrid w:val="0"/>
              <w:rPr>
                <w:rFonts w:cs="Times New Roman"/>
                <w:sz w:val="20"/>
                <w:szCs w:val="20"/>
              </w:rPr>
            </w:pPr>
          </w:p>
        </w:tc>
      </w:tr>
      <w:tr w:rsidR="00FC60E4" w14:paraId="777C4E4B" w14:textId="77777777" w:rsidTr="00FC60E4">
        <w:tc>
          <w:tcPr>
            <w:tcW w:w="1479" w:type="dxa"/>
          </w:tcPr>
          <w:p w14:paraId="01765B4D" w14:textId="77777777" w:rsidR="00FC60E4" w:rsidRDefault="00FC60E4" w:rsidP="00E01CE0">
            <w:pPr>
              <w:snapToGrid w:val="0"/>
            </w:pPr>
            <w:r>
              <w:rPr>
                <w:rFonts w:cs="Times New Roman"/>
                <w:sz w:val="20"/>
                <w:szCs w:val="20"/>
              </w:rPr>
              <w:t>26.6.</w:t>
            </w:r>
          </w:p>
        </w:tc>
        <w:tc>
          <w:tcPr>
            <w:tcW w:w="1726" w:type="dxa"/>
          </w:tcPr>
          <w:p w14:paraId="3499488E" w14:textId="77777777" w:rsidR="00FC60E4" w:rsidRDefault="00FC60E4" w:rsidP="00E01CE0">
            <w:r>
              <w:rPr>
                <w:rFonts w:cs="Times New Roman"/>
                <w:sz w:val="20"/>
                <w:szCs w:val="20"/>
              </w:rPr>
              <w:t>Kto sa hrá, nehnevá</w:t>
            </w:r>
          </w:p>
        </w:tc>
        <w:tc>
          <w:tcPr>
            <w:tcW w:w="3056" w:type="dxa"/>
          </w:tcPr>
          <w:p w14:paraId="7781302C" w14:textId="77777777" w:rsidR="00FC60E4" w:rsidRDefault="00FC60E4" w:rsidP="00E01CE0">
            <w:r>
              <w:rPr>
                <w:rFonts w:cs="Times New Roman"/>
                <w:b/>
                <w:sz w:val="20"/>
                <w:szCs w:val="20"/>
              </w:rPr>
              <w:t>VVP, Cyklické</w:t>
            </w:r>
          </w:p>
          <w:p w14:paraId="3222035B" w14:textId="77777777" w:rsidR="00FC60E4" w:rsidRDefault="00FC60E4" w:rsidP="00E01CE0">
            <w:r>
              <w:rPr>
                <w:rFonts w:cs="Times New Roman"/>
                <w:sz w:val="20"/>
                <w:szCs w:val="20"/>
              </w:rPr>
              <w:t>Klub milovníkov spoločenských hier</w:t>
            </w:r>
          </w:p>
        </w:tc>
        <w:tc>
          <w:tcPr>
            <w:tcW w:w="1564" w:type="dxa"/>
          </w:tcPr>
          <w:p w14:paraId="5DE78390" w14:textId="77777777" w:rsidR="00FC60E4" w:rsidRDefault="00FC60E4" w:rsidP="00E01CE0">
            <w:pPr>
              <w:jc w:val="center"/>
            </w:pPr>
            <w:r>
              <w:rPr>
                <w:rFonts w:cs="Times New Roman"/>
                <w:sz w:val="20"/>
                <w:szCs w:val="20"/>
              </w:rPr>
              <w:t>15</w:t>
            </w:r>
          </w:p>
        </w:tc>
        <w:tc>
          <w:tcPr>
            <w:tcW w:w="1913" w:type="dxa"/>
          </w:tcPr>
          <w:p w14:paraId="15AF0C6C" w14:textId="77777777" w:rsidR="00FC60E4" w:rsidRDefault="00FC60E4" w:rsidP="00E01CE0">
            <w:pPr>
              <w:snapToGrid w:val="0"/>
              <w:rPr>
                <w:rFonts w:cs="Times New Roman"/>
                <w:sz w:val="20"/>
                <w:szCs w:val="20"/>
              </w:rPr>
            </w:pPr>
          </w:p>
        </w:tc>
      </w:tr>
      <w:tr w:rsidR="00FC60E4" w14:paraId="13A55987" w14:textId="77777777" w:rsidTr="00FC60E4">
        <w:tc>
          <w:tcPr>
            <w:tcW w:w="1479" w:type="dxa"/>
          </w:tcPr>
          <w:p w14:paraId="76D482E3" w14:textId="77777777" w:rsidR="00FC60E4" w:rsidRDefault="00FC60E4" w:rsidP="00E01CE0">
            <w:pPr>
              <w:snapToGrid w:val="0"/>
            </w:pPr>
            <w:r>
              <w:rPr>
                <w:rFonts w:cs="Times New Roman"/>
                <w:sz w:val="20"/>
                <w:szCs w:val="20"/>
              </w:rPr>
              <w:t>27.6.</w:t>
            </w:r>
          </w:p>
        </w:tc>
        <w:tc>
          <w:tcPr>
            <w:tcW w:w="1726" w:type="dxa"/>
          </w:tcPr>
          <w:p w14:paraId="51AE312E" w14:textId="77777777" w:rsidR="00FC60E4" w:rsidRDefault="00FC60E4" w:rsidP="00E01CE0">
            <w:pPr>
              <w:snapToGrid w:val="0"/>
            </w:pPr>
            <w:r>
              <w:rPr>
                <w:rFonts w:cs="Times New Roman"/>
                <w:sz w:val="20"/>
                <w:szCs w:val="20"/>
              </w:rPr>
              <w:t>Prines vysvedčenie do knižnice</w:t>
            </w:r>
          </w:p>
        </w:tc>
        <w:tc>
          <w:tcPr>
            <w:tcW w:w="3056" w:type="dxa"/>
          </w:tcPr>
          <w:p w14:paraId="22A18F26" w14:textId="77777777" w:rsidR="00FC60E4" w:rsidRDefault="00FC60E4" w:rsidP="00E01CE0">
            <w:r>
              <w:rPr>
                <w:rFonts w:cs="Times New Roman"/>
                <w:b/>
                <w:sz w:val="20"/>
                <w:szCs w:val="20"/>
              </w:rPr>
              <w:t>VVP</w:t>
            </w:r>
          </w:p>
          <w:p w14:paraId="2AFD6BB0" w14:textId="77777777" w:rsidR="00FC60E4" w:rsidRDefault="00FC60E4" w:rsidP="00E01CE0">
            <w:pPr>
              <w:tabs>
                <w:tab w:val="left" w:pos="415"/>
              </w:tabs>
            </w:pPr>
            <w:r>
              <w:rPr>
                <w:rFonts w:cs="Times New Roman"/>
                <w:sz w:val="20"/>
                <w:szCs w:val="20"/>
              </w:rPr>
              <w:t>Ukončenie školského roka na oddelení pre deti a mládež</w:t>
            </w:r>
          </w:p>
        </w:tc>
        <w:tc>
          <w:tcPr>
            <w:tcW w:w="1564" w:type="dxa"/>
          </w:tcPr>
          <w:p w14:paraId="57191255" w14:textId="77777777" w:rsidR="00FC60E4" w:rsidRDefault="00FC60E4" w:rsidP="00E01CE0">
            <w:pPr>
              <w:jc w:val="center"/>
            </w:pPr>
            <w:r>
              <w:rPr>
                <w:rFonts w:cs="Times New Roman"/>
                <w:sz w:val="20"/>
                <w:szCs w:val="20"/>
              </w:rPr>
              <w:t>31</w:t>
            </w:r>
          </w:p>
        </w:tc>
        <w:tc>
          <w:tcPr>
            <w:tcW w:w="1913" w:type="dxa"/>
          </w:tcPr>
          <w:p w14:paraId="77E12715" w14:textId="77777777" w:rsidR="00FC60E4" w:rsidRDefault="00FC60E4" w:rsidP="00E01CE0">
            <w:pPr>
              <w:snapToGrid w:val="0"/>
              <w:rPr>
                <w:rFonts w:cs="Times New Roman"/>
                <w:sz w:val="20"/>
                <w:szCs w:val="20"/>
              </w:rPr>
            </w:pPr>
          </w:p>
        </w:tc>
      </w:tr>
      <w:tr w:rsidR="00FC60E4" w14:paraId="0020A51E" w14:textId="77777777" w:rsidTr="00FC60E4">
        <w:tc>
          <w:tcPr>
            <w:tcW w:w="1479" w:type="dxa"/>
          </w:tcPr>
          <w:p w14:paraId="49683E20" w14:textId="77777777" w:rsidR="00FC60E4" w:rsidRDefault="00FC60E4" w:rsidP="00E01CE0">
            <w:pPr>
              <w:snapToGrid w:val="0"/>
            </w:pPr>
            <w:r>
              <w:rPr>
                <w:rFonts w:cs="Times New Roman"/>
                <w:sz w:val="20"/>
                <w:szCs w:val="20"/>
              </w:rPr>
              <w:t>27.6.</w:t>
            </w:r>
          </w:p>
        </w:tc>
        <w:tc>
          <w:tcPr>
            <w:tcW w:w="1726" w:type="dxa"/>
          </w:tcPr>
          <w:p w14:paraId="3F24204D" w14:textId="77777777" w:rsidR="00FC60E4" w:rsidRDefault="00FC60E4" w:rsidP="00E01CE0">
            <w:pPr>
              <w:snapToGrid w:val="0"/>
            </w:pPr>
            <w:r>
              <w:rPr>
                <w:rFonts w:cs="Times New Roman"/>
                <w:sz w:val="20"/>
                <w:szCs w:val="20"/>
              </w:rPr>
              <w:t>Ján Zambor</w:t>
            </w:r>
          </w:p>
        </w:tc>
        <w:tc>
          <w:tcPr>
            <w:tcW w:w="3056" w:type="dxa"/>
          </w:tcPr>
          <w:p w14:paraId="67F7F92B" w14:textId="77777777" w:rsidR="00FC60E4" w:rsidRDefault="00FC60E4" w:rsidP="00E01CE0">
            <w:r>
              <w:rPr>
                <w:rFonts w:cs="Times New Roman"/>
                <w:b/>
                <w:sz w:val="20"/>
                <w:szCs w:val="20"/>
              </w:rPr>
              <w:t>KSP</w:t>
            </w:r>
          </w:p>
          <w:p w14:paraId="2F1EE69A" w14:textId="77777777" w:rsidR="00FC60E4" w:rsidRDefault="00FC60E4" w:rsidP="00E01CE0">
            <w:r>
              <w:rPr>
                <w:rFonts w:cs="Times New Roman"/>
                <w:bCs/>
                <w:sz w:val="20"/>
                <w:szCs w:val="20"/>
              </w:rPr>
              <w:t>Stretnutie s regionálnym autorom</w:t>
            </w:r>
          </w:p>
        </w:tc>
        <w:tc>
          <w:tcPr>
            <w:tcW w:w="1564" w:type="dxa"/>
          </w:tcPr>
          <w:p w14:paraId="4F815EB6" w14:textId="77777777" w:rsidR="00FC60E4" w:rsidRDefault="00FC60E4" w:rsidP="00E01CE0">
            <w:pPr>
              <w:jc w:val="center"/>
            </w:pPr>
            <w:r>
              <w:rPr>
                <w:rFonts w:cs="Times New Roman"/>
                <w:sz w:val="20"/>
                <w:szCs w:val="20"/>
              </w:rPr>
              <w:t>37</w:t>
            </w:r>
          </w:p>
        </w:tc>
        <w:tc>
          <w:tcPr>
            <w:tcW w:w="1913" w:type="dxa"/>
          </w:tcPr>
          <w:p w14:paraId="311B51DF" w14:textId="77777777" w:rsidR="00FC60E4" w:rsidRDefault="00FC60E4" w:rsidP="00E01CE0">
            <w:pPr>
              <w:snapToGrid w:val="0"/>
            </w:pPr>
            <w:r>
              <w:rPr>
                <w:rFonts w:cs="Times New Roman"/>
                <w:sz w:val="20"/>
                <w:szCs w:val="20"/>
              </w:rPr>
              <w:t>FPU</w:t>
            </w:r>
          </w:p>
        </w:tc>
      </w:tr>
      <w:tr w:rsidR="00FC60E4" w14:paraId="4DE7675C" w14:textId="77777777" w:rsidTr="00FC60E4">
        <w:tc>
          <w:tcPr>
            <w:tcW w:w="1479" w:type="dxa"/>
          </w:tcPr>
          <w:p w14:paraId="7F6B1FD9" w14:textId="77777777" w:rsidR="00FC60E4" w:rsidRDefault="00FC60E4" w:rsidP="00E01CE0">
            <w:pPr>
              <w:snapToGrid w:val="0"/>
            </w:pPr>
            <w:r>
              <w:rPr>
                <w:rFonts w:cs="Times New Roman"/>
                <w:sz w:val="20"/>
                <w:szCs w:val="20"/>
              </w:rPr>
              <w:t>9-30.6.</w:t>
            </w:r>
          </w:p>
        </w:tc>
        <w:tc>
          <w:tcPr>
            <w:tcW w:w="1726" w:type="dxa"/>
          </w:tcPr>
          <w:p w14:paraId="4BB1D1A0" w14:textId="77777777" w:rsidR="00FC60E4" w:rsidRDefault="00FC60E4" w:rsidP="00E01CE0">
            <w:pPr>
              <w:snapToGrid w:val="0"/>
            </w:pPr>
            <w:r>
              <w:rPr>
                <w:rFonts w:cs="Times New Roman"/>
                <w:sz w:val="20"/>
                <w:szCs w:val="20"/>
              </w:rPr>
              <w:t>Letná burza kníh</w:t>
            </w:r>
          </w:p>
        </w:tc>
        <w:tc>
          <w:tcPr>
            <w:tcW w:w="3056" w:type="dxa"/>
          </w:tcPr>
          <w:p w14:paraId="7FC3D0D8" w14:textId="77777777" w:rsidR="00FC60E4" w:rsidRDefault="00FC60E4" w:rsidP="00E01CE0">
            <w:r>
              <w:rPr>
                <w:rFonts w:cs="Times New Roman"/>
                <w:b/>
                <w:sz w:val="20"/>
                <w:szCs w:val="20"/>
              </w:rPr>
              <w:t>VVP</w:t>
            </w:r>
          </w:p>
          <w:p w14:paraId="162FF9FD" w14:textId="77777777" w:rsidR="00FC60E4" w:rsidRDefault="00FC60E4" w:rsidP="00E01CE0">
            <w:r>
              <w:rPr>
                <w:rFonts w:cs="Times New Roman"/>
                <w:bCs/>
                <w:sz w:val="20"/>
                <w:szCs w:val="20"/>
              </w:rPr>
              <w:t>Burza kníh</w:t>
            </w:r>
          </w:p>
        </w:tc>
        <w:tc>
          <w:tcPr>
            <w:tcW w:w="1564" w:type="dxa"/>
          </w:tcPr>
          <w:p w14:paraId="49961AC7" w14:textId="77777777" w:rsidR="00FC60E4" w:rsidRDefault="00FC60E4" w:rsidP="00E01CE0">
            <w:pPr>
              <w:snapToGrid w:val="0"/>
              <w:jc w:val="center"/>
            </w:pPr>
            <w:r>
              <w:rPr>
                <w:rFonts w:cs="Times New Roman"/>
                <w:sz w:val="20"/>
                <w:szCs w:val="20"/>
              </w:rPr>
              <w:t>1 212</w:t>
            </w:r>
          </w:p>
        </w:tc>
        <w:tc>
          <w:tcPr>
            <w:tcW w:w="1913" w:type="dxa"/>
          </w:tcPr>
          <w:p w14:paraId="1E8E2328" w14:textId="77777777" w:rsidR="00FC60E4" w:rsidRDefault="00FC60E4" w:rsidP="00E01CE0">
            <w:pPr>
              <w:snapToGrid w:val="0"/>
              <w:rPr>
                <w:rFonts w:eastAsia="Times New Roman" w:cs="Times New Roman"/>
                <w:sz w:val="20"/>
                <w:szCs w:val="20"/>
              </w:rPr>
            </w:pPr>
          </w:p>
        </w:tc>
      </w:tr>
      <w:tr w:rsidR="00FC60E4" w14:paraId="0A6D0490" w14:textId="77777777" w:rsidTr="00FC60E4">
        <w:tc>
          <w:tcPr>
            <w:tcW w:w="1479" w:type="dxa"/>
          </w:tcPr>
          <w:p w14:paraId="4175063E" w14:textId="77777777" w:rsidR="00FC60E4" w:rsidRDefault="00FC60E4" w:rsidP="00E01CE0">
            <w:pPr>
              <w:snapToGrid w:val="0"/>
            </w:pPr>
            <w:r>
              <w:rPr>
                <w:rFonts w:cs="Times New Roman"/>
                <w:sz w:val="20"/>
                <w:szCs w:val="20"/>
              </w:rPr>
              <w:t>30.6.</w:t>
            </w:r>
          </w:p>
        </w:tc>
        <w:tc>
          <w:tcPr>
            <w:tcW w:w="1726" w:type="dxa"/>
          </w:tcPr>
          <w:p w14:paraId="417D5FDA" w14:textId="77777777" w:rsidR="00FC60E4" w:rsidRDefault="00FC60E4" w:rsidP="00E01CE0">
            <w:pPr>
              <w:snapToGrid w:val="0"/>
            </w:pPr>
            <w:proofErr w:type="spellStart"/>
            <w:r>
              <w:rPr>
                <w:rFonts w:cs="Times New Roman"/>
                <w:sz w:val="20"/>
                <w:szCs w:val="20"/>
              </w:rPr>
              <w:t>Akva</w:t>
            </w:r>
            <w:proofErr w:type="spellEnd"/>
            <w:r>
              <w:rPr>
                <w:rFonts w:cs="Times New Roman"/>
                <w:sz w:val="20"/>
                <w:szCs w:val="20"/>
              </w:rPr>
              <w:t xml:space="preserve"> klub</w:t>
            </w:r>
          </w:p>
        </w:tc>
        <w:tc>
          <w:tcPr>
            <w:tcW w:w="3056" w:type="dxa"/>
          </w:tcPr>
          <w:p w14:paraId="01D2F42F" w14:textId="77777777" w:rsidR="00FC60E4" w:rsidRDefault="00FC60E4" w:rsidP="00E01CE0">
            <w:r>
              <w:rPr>
                <w:rFonts w:cs="Times New Roman"/>
                <w:b/>
                <w:sz w:val="20"/>
                <w:szCs w:val="20"/>
              </w:rPr>
              <w:t>VVP, Cyklické</w:t>
            </w:r>
          </w:p>
          <w:p w14:paraId="14EE5537" w14:textId="77777777" w:rsidR="00FC60E4" w:rsidRDefault="00FC60E4" w:rsidP="00E01CE0">
            <w:r>
              <w:rPr>
                <w:rFonts w:cs="Times New Roman"/>
                <w:bCs/>
                <w:sz w:val="20"/>
                <w:szCs w:val="20"/>
              </w:rPr>
              <w:t>Stretnutie členov klubu</w:t>
            </w:r>
          </w:p>
        </w:tc>
        <w:tc>
          <w:tcPr>
            <w:tcW w:w="1564" w:type="dxa"/>
          </w:tcPr>
          <w:p w14:paraId="1647E3EB" w14:textId="77777777" w:rsidR="00FC60E4" w:rsidRDefault="00FC60E4" w:rsidP="00E01CE0">
            <w:pPr>
              <w:snapToGrid w:val="0"/>
              <w:jc w:val="center"/>
            </w:pPr>
            <w:r>
              <w:rPr>
                <w:rFonts w:cs="Times New Roman"/>
                <w:sz w:val="20"/>
                <w:szCs w:val="20"/>
              </w:rPr>
              <w:t>15</w:t>
            </w:r>
          </w:p>
        </w:tc>
        <w:tc>
          <w:tcPr>
            <w:tcW w:w="1913" w:type="dxa"/>
          </w:tcPr>
          <w:p w14:paraId="5EFF7D0B" w14:textId="77777777" w:rsidR="00FC60E4" w:rsidRDefault="00FC60E4" w:rsidP="00E01CE0">
            <w:pPr>
              <w:snapToGrid w:val="0"/>
              <w:rPr>
                <w:rFonts w:eastAsia="Times New Roman" w:cs="Times New Roman"/>
                <w:sz w:val="20"/>
                <w:szCs w:val="20"/>
              </w:rPr>
            </w:pPr>
          </w:p>
        </w:tc>
      </w:tr>
      <w:tr w:rsidR="00FC60E4" w14:paraId="7E613E81" w14:textId="77777777" w:rsidTr="00FC60E4">
        <w:tc>
          <w:tcPr>
            <w:tcW w:w="1479" w:type="dxa"/>
          </w:tcPr>
          <w:p w14:paraId="1354BB91" w14:textId="77777777" w:rsidR="00FC60E4" w:rsidRDefault="00FC60E4" w:rsidP="00E01CE0">
            <w:pPr>
              <w:snapToGrid w:val="0"/>
            </w:pPr>
            <w:r>
              <w:rPr>
                <w:rFonts w:cs="Times New Roman"/>
                <w:sz w:val="20"/>
                <w:szCs w:val="20"/>
              </w:rPr>
              <w:t>30.6.</w:t>
            </w:r>
          </w:p>
        </w:tc>
        <w:tc>
          <w:tcPr>
            <w:tcW w:w="1726" w:type="dxa"/>
          </w:tcPr>
          <w:p w14:paraId="34AC6672" w14:textId="77777777" w:rsidR="00FC60E4" w:rsidRDefault="00FC60E4" w:rsidP="00E01CE0">
            <w:pPr>
              <w:snapToGrid w:val="0"/>
            </w:pPr>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54E2E2CD" w14:textId="77777777" w:rsidR="00FC60E4" w:rsidRDefault="00FC60E4" w:rsidP="00E01CE0">
            <w:r>
              <w:rPr>
                <w:rFonts w:cs="Times New Roman"/>
                <w:b/>
                <w:sz w:val="20"/>
                <w:szCs w:val="20"/>
              </w:rPr>
              <w:t>VVP, Cyklické</w:t>
            </w:r>
          </w:p>
          <w:p w14:paraId="1F23C5F1" w14:textId="77777777" w:rsidR="00FC60E4" w:rsidRDefault="00FC60E4" w:rsidP="00E01CE0">
            <w:r>
              <w:rPr>
                <w:rFonts w:cs="Times New Roman"/>
                <w:bCs/>
                <w:sz w:val="20"/>
                <w:szCs w:val="20"/>
              </w:rPr>
              <w:t xml:space="preserve">Stretnutie členov klubu </w:t>
            </w:r>
          </w:p>
        </w:tc>
        <w:tc>
          <w:tcPr>
            <w:tcW w:w="1564" w:type="dxa"/>
          </w:tcPr>
          <w:p w14:paraId="3A6D5E81" w14:textId="77777777" w:rsidR="00FC60E4" w:rsidRDefault="00FC60E4" w:rsidP="00E01CE0">
            <w:pPr>
              <w:snapToGrid w:val="0"/>
              <w:jc w:val="center"/>
            </w:pPr>
            <w:r>
              <w:rPr>
                <w:rFonts w:cs="Times New Roman"/>
                <w:sz w:val="20"/>
                <w:szCs w:val="20"/>
              </w:rPr>
              <w:t>15</w:t>
            </w:r>
          </w:p>
        </w:tc>
        <w:tc>
          <w:tcPr>
            <w:tcW w:w="1913" w:type="dxa"/>
          </w:tcPr>
          <w:p w14:paraId="10CF5E4C" w14:textId="77777777" w:rsidR="00FC60E4" w:rsidRDefault="00FC60E4" w:rsidP="00E01CE0">
            <w:pPr>
              <w:snapToGrid w:val="0"/>
              <w:rPr>
                <w:rFonts w:cs="Times New Roman"/>
                <w:sz w:val="20"/>
                <w:szCs w:val="20"/>
              </w:rPr>
            </w:pPr>
          </w:p>
        </w:tc>
      </w:tr>
      <w:tr w:rsidR="00FC60E4" w14:paraId="2BF4EA07" w14:textId="77777777" w:rsidTr="00FC60E4">
        <w:tc>
          <w:tcPr>
            <w:tcW w:w="1479" w:type="dxa"/>
          </w:tcPr>
          <w:p w14:paraId="73A7E434" w14:textId="77777777" w:rsidR="00FC60E4" w:rsidRDefault="00FC60E4" w:rsidP="00E01CE0">
            <w:pPr>
              <w:snapToGrid w:val="0"/>
            </w:pPr>
            <w:r>
              <w:rPr>
                <w:rFonts w:cs="Times New Roman"/>
                <w:sz w:val="20"/>
                <w:szCs w:val="20"/>
              </w:rPr>
              <w:t>1.7.</w:t>
            </w:r>
          </w:p>
        </w:tc>
        <w:tc>
          <w:tcPr>
            <w:tcW w:w="1726" w:type="dxa"/>
          </w:tcPr>
          <w:p w14:paraId="0AEA9D26" w14:textId="77777777" w:rsidR="00FC60E4" w:rsidRDefault="00FC60E4" w:rsidP="00E01CE0">
            <w:pPr>
              <w:snapToGrid w:val="0"/>
            </w:pPr>
            <w:r>
              <w:rPr>
                <w:rFonts w:cs="Times New Roman"/>
                <w:sz w:val="20"/>
                <w:szCs w:val="20"/>
              </w:rPr>
              <w:t>Tréning pamäti</w:t>
            </w:r>
          </w:p>
        </w:tc>
        <w:tc>
          <w:tcPr>
            <w:tcW w:w="3056" w:type="dxa"/>
          </w:tcPr>
          <w:p w14:paraId="659B70D3" w14:textId="77777777" w:rsidR="00FC60E4" w:rsidRDefault="00FC60E4" w:rsidP="00E01CE0">
            <w:r>
              <w:rPr>
                <w:rFonts w:cs="Times New Roman"/>
                <w:b/>
                <w:sz w:val="20"/>
                <w:szCs w:val="20"/>
              </w:rPr>
              <w:t>VVP, Cyklické</w:t>
            </w:r>
          </w:p>
          <w:p w14:paraId="17444D6F" w14:textId="77777777" w:rsidR="00FC60E4" w:rsidRDefault="00FC60E4" w:rsidP="00E01CE0">
            <w:r>
              <w:rPr>
                <w:rFonts w:cs="Times New Roman"/>
                <w:bCs/>
                <w:sz w:val="20"/>
                <w:szCs w:val="20"/>
              </w:rPr>
              <w:t>Stretnutie seniorov</w:t>
            </w:r>
          </w:p>
        </w:tc>
        <w:tc>
          <w:tcPr>
            <w:tcW w:w="1564" w:type="dxa"/>
          </w:tcPr>
          <w:p w14:paraId="325B5BB0" w14:textId="77777777" w:rsidR="00FC60E4" w:rsidRDefault="00FC60E4" w:rsidP="00E01CE0">
            <w:pPr>
              <w:snapToGrid w:val="0"/>
              <w:jc w:val="center"/>
            </w:pPr>
            <w:r>
              <w:rPr>
                <w:rFonts w:cs="Times New Roman"/>
                <w:sz w:val="20"/>
                <w:szCs w:val="20"/>
              </w:rPr>
              <w:t>12</w:t>
            </w:r>
          </w:p>
        </w:tc>
        <w:tc>
          <w:tcPr>
            <w:tcW w:w="1913" w:type="dxa"/>
          </w:tcPr>
          <w:p w14:paraId="75D949E6" w14:textId="77777777" w:rsidR="00FC60E4" w:rsidRDefault="00FC60E4" w:rsidP="00E01CE0">
            <w:pPr>
              <w:snapToGrid w:val="0"/>
              <w:rPr>
                <w:rFonts w:cs="Times New Roman"/>
                <w:sz w:val="20"/>
                <w:szCs w:val="20"/>
              </w:rPr>
            </w:pPr>
          </w:p>
        </w:tc>
      </w:tr>
      <w:tr w:rsidR="00FC60E4" w14:paraId="2FCEA8B3" w14:textId="77777777" w:rsidTr="00FC60E4">
        <w:tc>
          <w:tcPr>
            <w:tcW w:w="1479" w:type="dxa"/>
          </w:tcPr>
          <w:p w14:paraId="6DC2D08D" w14:textId="77777777" w:rsidR="00FC60E4" w:rsidRDefault="00FC60E4" w:rsidP="00E01CE0">
            <w:pPr>
              <w:snapToGrid w:val="0"/>
            </w:pPr>
            <w:r>
              <w:rPr>
                <w:rFonts w:cs="Times New Roman"/>
                <w:sz w:val="20"/>
                <w:szCs w:val="20"/>
              </w:rPr>
              <w:t>2.7.</w:t>
            </w:r>
          </w:p>
        </w:tc>
        <w:tc>
          <w:tcPr>
            <w:tcW w:w="1726" w:type="dxa"/>
          </w:tcPr>
          <w:p w14:paraId="65C7B266" w14:textId="77777777" w:rsidR="00FC60E4" w:rsidRDefault="00FC60E4" w:rsidP="00E01CE0">
            <w:pPr>
              <w:snapToGrid w:val="0"/>
            </w:pPr>
            <w:r>
              <w:rPr>
                <w:rFonts w:cs="Times New Roman"/>
                <w:sz w:val="20"/>
                <w:szCs w:val="20"/>
              </w:rPr>
              <w:t>Klub Nezábudka</w:t>
            </w:r>
          </w:p>
        </w:tc>
        <w:tc>
          <w:tcPr>
            <w:tcW w:w="3056" w:type="dxa"/>
          </w:tcPr>
          <w:p w14:paraId="3913D297" w14:textId="77777777" w:rsidR="00FC60E4" w:rsidRDefault="00FC60E4" w:rsidP="00E01CE0">
            <w:r>
              <w:rPr>
                <w:rFonts w:cs="Times New Roman"/>
                <w:b/>
                <w:sz w:val="20"/>
                <w:szCs w:val="20"/>
              </w:rPr>
              <w:t>VVP, Cyklické</w:t>
            </w:r>
          </w:p>
          <w:p w14:paraId="4882B509" w14:textId="77777777" w:rsidR="00FC60E4" w:rsidRDefault="00FC60E4" w:rsidP="00E01CE0">
            <w:r>
              <w:rPr>
                <w:rFonts w:cs="Times New Roman"/>
                <w:bCs/>
                <w:sz w:val="20"/>
                <w:szCs w:val="20"/>
              </w:rPr>
              <w:t>Podporná skupina pre duševné zdravie. Téma Vzťahy</w:t>
            </w:r>
          </w:p>
        </w:tc>
        <w:tc>
          <w:tcPr>
            <w:tcW w:w="1564" w:type="dxa"/>
          </w:tcPr>
          <w:p w14:paraId="5967ED5D" w14:textId="77777777" w:rsidR="00FC60E4" w:rsidRDefault="00FC60E4" w:rsidP="00E01CE0">
            <w:pPr>
              <w:snapToGrid w:val="0"/>
              <w:jc w:val="center"/>
            </w:pPr>
            <w:r>
              <w:rPr>
                <w:rFonts w:cs="Times New Roman"/>
                <w:sz w:val="20"/>
                <w:szCs w:val="20"/>
              </w:rPr>
              <w:t>10</w:t>
            </w:r>
          </w:p>
        </w:tc>
        <w:tc>
          <w:tcPr>
            <w:tcW w:w="1913" w:type="dxa"/>
          </w:tcPr>
          <w:p w14:paraId="0309F37D" w14:textId="77777777" w:rsidR="00FC60E4" w:rsidRDefault="00FC60E4" w:rsidP="00E01CE0">
            <w:pPr>
              <w:snapToGrid w:val="0"/>
              <w:rPr>
                <w:rFonts w:cs="Times New Roman"/>
                <w:sz w:val="20"/>
                <w:szCs w:val="20"/>
              </w:rPr>
            </w:pPr>
          </w:p>
        </w:tc>
      </w:tr>
      <w:tr w:rsidR="00FC60E4" w14:paraId="14645FB6" w14:textId="77777777" w:rsidTr="00FC60E4">
        <w:tc>
          <w:tcPr>
            <w:tcW w:w="1479" w:type="dxa"/>
          </w:tcPr>
          <w:p w14:paraId="262AADE7" w14:textId="77777777" w:rsidR="00FC60E4" w:rsidRDefault="00FC60E4" w:rsidP="00E01CE0">
            <w:pPr>
              <w:snapToGrid w:val="0"/>
            </w:pPr>
            <w:r>
              <w:rPr>
                <w:rFonts w:cs="Times New Roman"/>
                <w:sz w:val="20"/>
                <w:szCs w:val="20"/>
              </w:rPr>
              <w:t>3.7.</w:t>
            </w:r>
          </w:p>
        </w:tc>
        <w:tc>
          <w:tcPr>
            <w:tcW w:w="1726" w:type="dxa"/>
          </w:tcPr>
          <w:p w14:paraId="4E5E3D5A" w14:textId="77777777" w:rsidR="00FC60E4" w:rsidRDefault="00FC60E4" w:rsidP="00E01CE0">
            <w:pPr>
              <w:snapToGrid w:val="0"/>
            </w:pPr>
            <w:r>
              <w:rPr>
                <w:rFonts w:cs="Times New Roman"/>
                <w:sz w:val="20"/>
                <w:szCs w:val="20"/>
              </w:rPr>
              <w:t>Letný kreatívny štvrtok</w:t>
            </w:r>
          </w:p>
        </w:tc>
        <w:tc>
          <w:tcPr>
            <w:tcW w:w="3056" w:type="dxa"/>
          </w:tcPr>
          <w:p w14:paraId="106475A6" w14:textId="77777777" w:rsidR="00FC60E4" w:rsidRDefault="00FC60E4" w:rsidP="00E01CE0">
            <w:r>
              <w:rPr>
                <w:rFonts w:cs="Times New Roman"/>
                <w:b/>
                <w:sz w:val="20"/>
                <w:szCs w:val="20"/>
              </w:rPr>
              <w:t>VVP, Cyklické</w:t>
            </w:r>
          </w:p>
          <w:p w14:paraId="79020D82" w14:textId="77777777" w:rsidR="00FC60E4" w:rsidRDefault="00FC60E4" w:rsidP="00E01CE0">
            <w:r>
              <w:rPr>
                <w:rFonts w:cs="Times New Roman"/>
                <w:bCs/>
                <w:sz w:val="20"/>
                <w:szCs w:val="20"/>
              </w:rPr>
              <w:t xml:space="preserve">Workshop s Oľgou </w:t>
            </w:r>
            <w:proofErr w:type="spellStart"/>
            <w:r>
              <w:rPr>
                <w:rFonts w:cs="Times New Roman"/>
                <w:bCs/>
                <w:sz w:val="20"/>
                <w:szCs w:val="20"/>
              </w:rPr>
              <w:t>Borošovou</w:t>
            </w:r>
            <w:proofErr w:type="spellEnd"/>
          </w:p>
        </w:tc>
        <w:tc>
          <w:tcPr>
            <w:tcW w:w="1564" w:type="dxa"/>
          </w:tcPr>
          <w:p w14:paraId="5ECD3ADF" w14:textId="77777777" w:rsidR="00FC60E4" w:rsidRDefault="00FC60E4" w:rsidP="00E01CE0">
            <w:pPr>
              <w:snapToGrid w:val="0"/>
              <w:jc w:val="center"/>
            </w:pPr>
            <w:r>
              <w:rPr>
                <w:rFonts w:cs="Times New Roman"/>
                <w:sz w:val="20"/>
                <w:szCs w:val="20"/>
              </w:rPr>
              <w:t>45</w:t>
            </w:r>
          </w:p>
        </w:tc>
        <w:tc>
          <w:tcPr>
            <w:tcW w:w="1913" w:type="dxa"/>
          </w:tcPr>
          <w:p w14:paraId="02586697" w14:textId="77777777" w:rsidR="00FC60E4" w:rsidRDefault="00FC60E4" w:rsidP="00E01CE0">
            <w:pPr>
              <w:snapToGrid w:val="0"/>
              <w:rPr>
                <w:rFonts w:cs="Times New Roman"/>
                <w:sz w:val="20"/>
                <w:szCs w:val="20"/>
              </w:rPr>
            </w:pPr>
          </w:p>
        </w:tc>
      </w:tr>
      <w:tr w:rsidR="00FC60E4" w14:paraId="5787D12A" w14:textId="77777777" w:rsidTr="00FC60E4">
        <w:tc>
          <w:tcPr>
            <w:tcW w:w="1479" w:type="dxa"/>
          </w:tcPr>
          <w:p w14:paraId="69B88D14" w14:textId="77777777" w:rsidR="00FC60E4" w:rsidRDefault="00FC60E4" w:rsidP="00E01CE0">
            <w:pPr>
              <w:snapToGrid w:val="0"/>
            </w:pPr>
            <w:r>
              <w:rPr>
                <w:rFonts w:cs="Times New Roman"/>
                <w:sz w:val="20"/>
                <w:szCs w:val="20"/>
              </w:rPr>
              <w:t>9.7.</w:t>
            </w:r>
          </w:p>
        </w:tc>
        <w:tc>
          <w:tcPr>
            <w:tcW w:w="1726" w:type="dxa"/>
          </w:tcPr>
          <w:p w14:paraId="68091F71" w14:textId="77777777" w:rsidR="00FC60E4" w:rsidRDefault="00FC60E4" w:rsidP="00E01CE0">
            <w:pPr>
              <w:snapToGrid w:val="0"/>
            </w:pPr>
            <w:r>
              <w:rPr>
                <w:rFonts w:cs="Times New Roman"/>
                <w:sz w:val="20"/>
                <w:szCs w:val="20"/>
              </w:rPr>
              <w:t>Klub Nezábudka</w:t>
            </w:r>
          </w:p>
        </w:tc>
        <w:tc>
          <w:tcPr>
            <w:tcW w:w="3056" w:type="dxa"/>
          </w:tcPr>
          <w:p w14:paraId="41081076" w14:textId="77777777" w:rsidR="00FC60E4" w:rsidRDefault="00FC60E4" w:rsidP="00E01CE0">
            <w:r>
              <w:rPr>
                <w:rFonts w:cs="Times New Roman"/>
                <w:b/>
                <w:sz w:val="20"/>
                <w:szCs w:val="20"/>
              </w:rPr>
              <w:t>VVP, Cyklické</w:t>
            </w:r>
          </w:p>
          <w:p w14:paraId="6D6C539C" w14:textId="77777777" w:rsidR="00FC60E4" w:rsidRDefault="00FC60E4" w:rsidP="00E01CE0">
            <w:r>
              <w:rPr>
                <w:rFonts w:cs="Times New Roman"/>
                <w:bCs/>
                <w:sz w:val="20"/>
                <w:szCs w:val="20"/>
              </w:rPr>
              <w:t>Podporná skupina pre duševné zdravie. Téma Vzťahy</w:t>
            </w:r>
          </w:p>
        </w:tc>
        <w:tc>
          <w:tcPr>
            <w:tcW w:w="1564" w:type="dxa"/>
          </w:tcPr>
          <w:p w14:paraId="6FD07238" w14:textId="77777777" w:rsidR="00FC60E4" w:rsidRDefault="00FC60E4" w:rsidP="00E01CE0">
            <w:pPr>
              <w:snapToGrid w:val="0"/>
              <w:jc w:val="center"/>
            </w:pPr>
            <w:r>
              <w:rPr>
                <w:rFonts w:cs="Times New Roman"/>
                <w:sz w:val="20"/>
                <w:szCs w:val="20"/>
              </w:rPr>
              <w:t>10</w:t>
            </w:r>
          </w:p>
        </w:tc>
        <w:tc>
          <w:tcPr>
            <w:tcW w:w="1913" w:type="dxa"/>
          </w:tcPr>
          <w:p w14:paraId="2ABAB393" w14:textId="77777777" w:rsidR="00FC60E4" w:rsidRDefault="00FC60E4" w:rsidP="00E01CE0">
            <w:pPr>
              <w:snapToGrid w:val="0"/>
              <w:rPr>
                <w:rFonts w:cs="Times New Roman"/>
                <w:sz w:val="20"/>
                <w:szCs w:val="20"/>
              </w:rPr>
            </w:pPr>
          </w:p>
        </w:tc>
      </w:tr>
      <w:tr w:rsidR="00FC60E4" w14:paraId="36E5502D" w14:textId="77777777" w:rsidTr="00FC60E4">
        <w:tc>
          <w:tcPr>
            <w:tcW w:w="1479" w:type="dxa"/>
          </w:tcPr>
          <w:p w14:paraId="10700C08" w14:textId="77777777" w:rsidR="00FC60E4" w:rsidRDefault="00FC60E4" w:rsidP="00E01CE0">
            <w:pPr>
              <w:snapToGrid w:val="0"/>
            </w:pPr>
            <w:r>
              <w:rPr>
                <w:rFonts w:cs="Times New Roman"/>
                <w:sz w:val="20"/>
                <w:szCs w:val="20"/>
              </w:rPr>
              <w:t>10.7.</w:t>
            </w:r>
          </w:p>
        </w:tc>
        <w:tc>
          <w:tcPr>
            <w:tcW w:w="1726" w:type="dxa"/>
          </w:tcPr>
          <w:p w14:paraId="358A453B" w14:textId="77777777" w:rsidR="00FC60E4" w:rsidRDefault="00FC60E4" w:rsidP="00E01CE0">
            <w:pPr>
              <w:snapToGrid w:val="0"/>
            </w:pPr>
            <w:r>
              <w:rPr>
                <w:rFonts w:cs="Times New Roman"/>
                <w:sz w:val="20"/>
                <w:szCs w:val="20"/>
              </w:rPr>
              <w:t>Letný hasičský štvrtok</w:t>
            </w:r>
          </w:p>
        </w:tc>
        <w:tc>
          <w:tcPr>
            <w:tcW w:w="3056" w:type="dxa"/>
          </w:tcPr>
          <w:p w14:paraId="148EB65D" w14:textId="77777777" w:rsidR="00FC60E4" w:rsidRDefault="00FC60E4" w:rsidP="00E01CE0">
            <w:r>
              <w:rPr>
                <w:rFonts w:cs="Times New Roman"/>
                <w:b/>
                <w:sz w:val="20"/>
                <w:szCs w:val="20"/>
              </w:rPr>
              <w:t>VVP, Cyklické</w:t>
            </w:r>
          </w:p>
          <w:p w14:paraId="41F6BDAA" w14:textId="77777777" w:rsidR="00FC60E4" w:rsidRDefault="00FC60E4" w:rsidP="00E01CE0">
            <w:r>
              <w:rPr>
                <w:rFonts w:cs="Times New Roman"/>
                <w:bCs/>
                <w:sz w:val="20"/>
                <w:szCs w:val="20"/>
              </w:rPr>
              <w:t>Workshop s príslušníkmi HaZZ SR</w:t>
            </w:r>
          </w:p>
        </w:tc>
        <w:tc>
          <w:tcPr>
            <w:tcW w:w="1564" w:type="dxa"/>
          </w:tcPr>
          <w:p w14:paraId="31D6FF38" w14:textId="77777777" w:rsidR="00FC60E4" w:rsidRDefault="00FC60E4" w:rsidP="00E01CE0">
            <w:pPr>
              <w:snapToGrid w:val="0"/>
              <w:jc w:val="center"/>
            </w:pPr>
            <w:r>
              <w:rPr>
                <w:rFonts w:cs="Times New Roman"/>
                <w:sz w:val="20"/>
                <w:szCs w:val="20"/>
              </w:rPr>
              <w:t>40</w:t>
            </w:r>
          </w:p>
        </w:tc>
        <w:tc>
          <w:tcPr>
            <w:tcW w:w="1913" w:type="dxa"/>
          </w:tcPr>
          <w:p w14:paraId="2009E6BB" w14:textId="77777777" w:rsidR="00FC60E4" w:rsidRDefault="00FC60E4" w:rsidP="00E01CE0">
            <w:pPr>
              <w:snapToGrid w:val="0"/>
              <w:rPr>
                <w:rFonts w:cs="Times New Roman"/>
                <w:sz w:val="20"/>
                <w:szCs w:val="20"/>
              </w:rPr>
            </w:pPr>
          </w:p>
        </w:tc>
      </w:tr>
      <w:tr w:rsidR="00FC60E4" w14:paraId="72BEC839" w14:textId="77777777" w:rsidTr="00FC60E4">
        <w:tc>
          <w:tcPr>
            <w:tcW w:w="1479" w:type="dxa"/>
          </w:tcPr>
          <w:p w14:paraId="1641A9B0" w14:textId="77777777" w:rsidR="00FC60E4" w:rsidRDefault="00FC60E4" w:rsidP="00E01CE0">
            <w:pPr>
              <w:snapToGrid w:val="0"/>
            </w:pPr>
            <w:r>
              <w:rPr>
                <w:rFonts w:cs="Times New Roman"/>
                <w:sz w:val="20"/>
                <w:szCs w:val="20"/>
              </w:rPr>
              <w:t>16.7.</w:t>
            </w:r>
          </w:p>
        </w:tc>
        <w:tc>
          <w:tcPr>
            <w:tcW w:w="1726" w:type="dxa"/>
          </w:tcPr>
          <w:p w14:paraId="70178885" w14:textId="77777777" w:rsidR="00FC60E4" w:rsidRDefault="00FC60E4" w:rsidP="00E01CE0">
            <w:pPr>
              <w:snapToGrid w:val="0"/>
            </w:pPr>
            <w:r>
              <w:rPr>
                <w:rFonts w:cs="Times New Roman"/>
                <w:sz w:val="20"/>
                <w:szCs w:val="20"/>
              </w:rPr>
              <w:t>Klub Nezábudka</w:t>
            </w:r>
          </w:p>
        </w:tc>
        <w:tc>
          <w:tcPr>
            <w:tcW w:w="3056" w:type="dxa"/>
          </w:tcPr>
          <w:p w14:paraId="51DD5060" w14:textId="77777777" w:rsidR="00FC60E4" w:rsidRDefault="00FC60E4" w:rsidP="00E01CE0">
            <w:r>
              <w:rPr>
                <w:rFonts w:cs="Times New Roman"/>
                <w:b/>
                <w:sz w:val="20"/>
                <w:szCs w:val="20"/>
              </w:rPr>
              <w:t>VVP, Cyklické</w:t>
            </w:r>
          </w:p>
          <w:p w14:paraId="326148AB" w14:textId="77777777" w:rsidR="00FC60E4" w:rsidRDefault="00FC60E4" w:rsidP="00E01CE0">
            <w:r>
              <w:rPr>
                <w:rFonts w:cs="Times New Roman"/>
                <w:bCs/>
                <w:sz w:val="20"/>
                <w:szCs w:val="20"/>
              </w:rPr>
              <w:t>Podporná skupina pre duševné zdravie. Téma Vzťahy</w:t>
            </w:r>
          </w:p>
        </w:tc>
        <w:tc>
          <w:tcPr>
            <w:tcW w:w="1564" w:type="dxa"/>
          </w:tcPr>
          <w:p w14:paraId="592DA122" w14:textId="77777777" w:rsidR="00FC60E4" w:rsidRDefault="00FC60E4" w:rsidP="00E01CE0">
            <w:pPr>
              <w:snapToGrid w:val="0"/>
              <w:jc w:val="center"/>
            </w:pPr>
            <w:r>
              <w:rPr>
                <w:rFonts w:cs="Times New Roman"/>
                <w:sz w:val="20"/>
                <w:szCs w:val="20"/>
              </w:rPr>
              <w:t>10</w:t>
            </w:r>
          </w:p>
        </w:tc>
        <w:tc>
          <w:tcPr>
            <w:tcW w:w="1913" w:type="dxa"/>
          </w:tcPr>
          <w:p w14:paraId="468B8D76" w14:textId="77777777" w:rsidR="00FC60E4" w:rsidRDefault="00FC60E4" w:rsidP="00E01CE0">
            <w:pPr>
              <w:snapToGrid w:val="0"/>
              <w:rPr>
                <w:rFonts w:cs="Times New Roman"/>
                <w:sz w:val="20"/>
                <w:szCs w:val="20"/>
              </w:rPr>
            </w:pPr>
          </w:p>
        </w:tc>
      </w:tr>
      <w:tr w:rsidR="00FC60E4" w14:paraId="4396F378" w14:textId="77777777" w:rsidTr="00FC60E4">
        <w:tc>
          <w:tcPr>
            <w:tcW w:w="1479" w:type="dxa"/>
          </w:tcPr>
          <w:p w14:paraId="1C14232D" w14:textId="77777777" w:rsidR="00FC60E4" w:rsidRDefault="00FC60E4" w:rsidP="00E01CE0">
            <w:pPr>
              <w:snapToGrid w:val="0"/>
            </w:pPr>
            <w:r>
              <w:rPr>
                <w:rFonts w:cs="Times New Roman"/>
                <w:sz w:val="20"/>
                <w:szCs w:val="20"/>
              </w:rPr>
              <w:t>17.7.</w:t>
            </w:r>
          </w:p>
        </w:tc>
        <w:tc>
          <w:tcPr>
            <w:tcW w:w="1726" w:type="dxa"/>
          </w:tcPr>
          <w:p w14:paraId="4B96418D" w14:textId="77777777" w:rsidR="00FC60E4" w:rsidRDefault="00FC60E4" w:rsidP="00E01CE0">
            <w:pPr>
              <w:snapToGrid w:val="0"/>
            </w:pPr>
            <w:r>
              <w:rPr>
                <w:rFonts w:cs="Times New Roman"/>
                <w:sz w:val="20"/>
                <w:szCs w:val="20"/>
              </w:rPr>
              <w:t>Letný tanečný štvrtok</w:t>
            </w:r>
          </w:p>
        </w:tc>
        <w:tc>
          <w:tcPr>
            <w:tcW w:w="3056" w:type="dxa"/>
          </w:tcPr>
          <w:p w14:paraId="5E5D8DA5" w14:textId="77777777" w:rsidR="00FC60E4" w:rsidRDefault="00FC60E4" w:rsidP="00E01CE0">
            <w:r>
              <w:rPr>
                <w:rFonts w:cs="Times New Roman"/>
                <w:b/>
                <w:sz w:val="20"/>
                <w:szCs w:val="20"/>
              </w:rPr>
              <w:t>VVP, Cyklické</w:t>
            </w:r>
          </w:p>
          <w:p w14:paraId="460FE176" w14:textId="77777777" w:rsidR="00FC60E4" w:rsidRDefault="00FC60E4" w:rsidP="00E01CE0">
            <w:r>
              <w:rPr>
                <w:rFonts w:cs="Times New Roman"/>
                <w:bCs/>
                <w:sz w:val="20"/>
                <w:szCs w:val="20"/>
              </w:rPr>
              <w:t>Workshop s Katarínou Gáčovou</w:t>
            </w:r>
          </w:p>
        </w:tc>
        <w:tc>
          <w:tcPr>
            <w:tcW w:w="1564" w:type="dxa"/>
          </w:tcPr>
          <w:p w14:paraId="6A4942A2" w14:textId="77777777" w:rsidR="00FC60E4" w:rsidRDefault="00FC60E4" w:rsidP="00E01CE0">
            <w:pPr>
              <w:snapToGrid w:val="0"/>
              <w:jc w:val="center"/>
            </w:pPr>
            <w:r>
              <w:rPr>
                <w:rFonts w:cs="Times New Roman"/>
                <w:sz w:val="20"/>
                <w:szCs w:val="20"/>
              </w:rPr>
              <w:t>60</w:t>
            </w:r>
          </w:p>
        </w:tc>
        <w:tc>
          <w:tcPr>
            <w:tcW w:w="1913" w:type="dxa"/>
          </w:tcPr>
          <w:p w14:paraId="178E27BB" w14:textId="77777777" w:rsidR="00FC60E4" w:rsidRDefault="00FC60E4" w:rsidP="00E01CE0">
            <w:pPr>
              <w:snapToGrid w:val="0"/>
              <w:rPr>
                <w:rFonts w:cs="Times New Roman"/>
                <w:sz w:val="20"/>
                <w:szCs w:val="20"/>
              </w:rPr>
            </w:pPr>
          </w:p>
        </w:tc>
      </w:tr>
      <w:tr w:rsidR="00FC60E4" w14:paraId="6A9C1690" w14:textId="77777777" w:rsidTr="00FC60E4">
        <w:tc>
          <w:tcPr>
            <w:tcW w:w="1479" w:type="dxa"/>
          </w:tcPr>
          <w:p w14:paraId="110727D3" w14:textId="77777777" w:rsidR="00FC60E4" w:rsidRDefault="00FC60E4" w:rsidP="00E01CE0">
            <w:pPr>
              <w:snapToGrid w:val="0"/>
            </w:pPr>
            <w:r>
              <w:rPr>
                <w:rFonts w:cs="Times New Roman"/>
                <w:sz w:val="20"/>
                <w:szCs w:val="20"/>
              </w:rPr>
              <w:t>21.7.</w:t>
            </w:r>
          </w:p>
        </w:tc>
        <w:tc>
          <w:tcPr>
            <w:tcW w:w="1726" w:type="dxa"/>
          </w:tcPr>
          <w:p w14:paraId="5A8F8C56" w14:textId="77777777" w:rsidR="00FC60E4" w:rsidRDefault="00FC60E4" w:rsidP="00E01CE0">
            <w:pPr>
              <w:snapToGrid w:val="0"/>
            </w:pPr>
            <w:proofErr w:type="spellStart"/>
            <w:r>
              <w:rPr>
                <w:rFonts w:cs="Times New Roman"/>
                <w:sz w:val="20"/>
                <w:szCs w:val="20"/>
              </w:rPr>
              <w:t>MRKni</w:t>
            </w:r>
            <w:proofErr w:type="spellEnd"/>
            <w:r>
              <w:rPr>
                <w:rFonts w:cs="Times New Roman"/>
                <w:sz w:val="20"/>
                <w:szCs w:val="20"/>
              </w:rPr>
              <w:t xml:space="preserve"> IV.</w:t>
            </w:r>
          </w:p>
        </w:tc>
        <w:tc>
          <w:tcPr>
            <w:tcW w:w="3056" w:type="dxa"/>
          </w:tcPr>
          <w:p w14:paraId="5007B268" w14:textId="77777777" w:rsidR="00FC60E4" w:rsidRDefault="00FC60E4" w:rsidP="00E01CE0">
            <w:r>
              <w:rPr>
                <w:rFonts w:cs="Times New Roman"/>
                <w:b/>
                <w:sz w:val="20"/>
                <w:szCs w:val="20"/>
              </w:rPr>
              <w:t>VVP, Cyklické</w:t>
            </w:r>
          </w:p>
          <w:p w14:paraId="52542096" w14:textId="77777777" w:rsidR="00FC60E4" w:rsidRDefault="00FC60E4" w:rsidP="00E01CE0">
            <w:r>
              <w:rPr>
                <w:rFonts w:cs="Times New Roman"/>
                <w:bCs/>
                <w:sz w:val="20"/>
                <w:szCs w:val="20"/>
              </w:rPr>
              <w:t>Letné tvorivé aktivity</w:t>
            </w:r>
          </w:p>
        </w:tc>
        <w:tc>
          <w:tcPr>
            <w:tcW w:w="1564" w:type="dxa"/>
          </w:tcPr>
          <w:p w14:paraId="00730E69" w14:textId="77777777" w:rsidR="00FC60E4" w:rsidRDefault="00FC60E4" w:rsidP="00E01CE0">
            <w:pPr>
              <w:snapToGrid w:val="0"/>
              <w:jc w:val="center"/>
            </w:pPr>
            <w:r>
              <w:rPr>
                <w:rFonts w:cs="Times New Roman"/>
                <w:sz w:val="20"/>
                <w:szCs w:val="20"/>
              </w:rPr>
              <w:t>23</w:t>
            </w:r>
          </w:p>
        </w:tc>
        <w:tc>
          <w:tcPr>
            <w:tcW w:w="1913" w:type="dxa"/>
          </w:tcPr>
          <w:p w14:paraId="58FC858B" w14:textId="77777777" w:rsidR="00FC60E4" w:rsidRDefault="00FC60E4" w:rsidP="00E01CE0">
            <w:pPr>
              <w:snapToGrid w:val="0"/>
            </w:pPr>
            <w:r>
              <w:rPr>
                <w:rFonts w:cs="Times New Roman"/>
                <w:sz w:val="20"/>
                <w:szCs w:val="20"/>
              </w:rPr>
              <w:t>FPU</w:t>
            </w:r>
          </w:p>
        </w:tc>
      </w:tr>
      <w:tr w:rsidR="00FC60E4" w14:paraId="211E76AF" w14:textId="77777777" w:rsidTr="00FC60E4">
        <w:tc>
          <w:tcPr>
            <w:tcW w:w="1479" w:type="dxa"/>
          </w:tcPr>
          <w:p w14:paraId="011A7B4B" w14:textId="77777777" w:rsidR="00FC60E4" w:rsidRDefault="00FC60E4" w:rsidP="00E01CE0">
            <w:pPr>
              <w:snapToGrid w:val="0"/>
            </w:pPr>
            <w:r>
              <w:rPr>
                <w:rFonts w:cs="Times New Roman"/>
                <w:sz w:val="20"/>
                <w:szCs w:val="20"/>
              </w:rPr>
              <w:t>22.7.</w:t>
            </w:r>
          </w:p>
        </w:tc>
        <w:tc>
          <w:tcPr>
            <w:tcW w:w="1726" w:type="dxa"/>
          </w:tcPr>
          <w:p w14:paraId="6FF88BB7" w14:textId="77777777" w:rsidR="00FC60E4" w:rsidRDefault="00FC60E4" w:rsidP="00E01CE0">
            <w:pPr>
              <w:snapToGrid w:val="0"/>
            </w:pPr>
            <w:proofErr w:type="spellStart"/>
            <w:r>
              <w:rPr>
                <w:rFonts w:cs="Times New Roman"/>
                <w:sz w:val="20"/>
                <w:szCs w:val="20"/>
              </w:rPr>
              <w:t>MRKni</w:t>
            </w:r>
            <w:proofErr w:type="spellEnd"/>
            <w:r>
              <w:rPr>
                <w:rFonts w:cs="Times New Roman"/>
                <w:sz w:val="20"/>
                <w:szCs w:val="20"/>
              </w:rPr>
              <w:t xml:space="preserve"> IV.</w:t>
            </w:r>
          </w:p>
        </w:tc>
        <w:tc>
          <w:tcPr>
            <w:tcW w:w="3056" w:type="dxa"/>
          </w:tcPr>
          <w:p w14:paraId="2D14D069" w14:textId="77777777" w:rsidR="00FC60E4" w:rsidRDefault="00FC60E4" w:rsidP="00E01CE0">
            <w:r>
              <w:rPr>
                <w:rFonts w:cs="Times New Roman"/>
                <w:b/>
                <w:sz w:val="20"/>
                <w:szCs w:val="20"/>
              </w:rPr>
              <w:t>VVP, Cyklické</w:t>
            </w:r>
          </w:p>
          <w:p w14:paraId="128C24F0" w14:textId="77777777" w:rsidR="00FC60E4" w:rsidRDefault="00FC60E4" w:rsidP="00E01CE0">
            <w:r>
              <w:rPr>
                <w:rFonts w:cs="Times New Roman"/>
                <w:bCs/>
                <w:sz w:val="20"/>
                <w:szCs w:val="20"/>
              </w:rPr>
              <w:t>Letné tvorivé aktivity</w:t>
            </w:r>
          </w:p>
        </w:tc>
        <w:tc>
          <w:tcPr>
            <w:tcW w:w="1564" w:type="dxa"/>
          </w:tcPr>
          <w:p w14:paraId="2571C808" w14:textId="77777777" w:rsidR="00FC60E4" w:rsidRDefault="00FC60E4" w:rsidP="00E01CE0">
            <w:pPr>
              <w:snapToGrid w:val="0"/>
              <w:jc w:val="center"/>
            </w:pPr>
            <w:r>
              <w:rPr>
                <w:rFonts w:cs="Times New Roman"/>
                <w:sz w:val="20"/>
                <w:szCs w:val="20"/>
              </w:rPr>
              <w:t>23</w:t>
            </w:r>
          </w:p>
        </w:tc>
        <w:tc>
          <w:tcPr>
            <w:tcW w:w="1913" w:type="dxa"/>
          </w:tcPr>
          <w:p w14:paraId="1913A144" w14:textId="77777777" w:rsidR="00FC60E4" w:rsidRDefault="00FC60E4" w:rsidP="00E01CE0">
            <w:pPr>
              <w:snapToGrid w:val="0"/>
            </w:pPr>
            <w:r>
              <w:rPr>
                <w:rFonts w:cs="Times New Roman"/>
                <w:sz w:val="20"/>
                <w:szCs w:val="20"/>
              </w:rPr>
              <w:t>FPU</w:t>
            </w:r>
          </w:p>
        </w:tc>
      </w:tr>
      <w:tr w:rsidR="00FC60E4" w14:paraId="0CFE351D" w14:textId="77777777" w:rsidTr="00FC60E4">
        <w:tc>
          <w:tcPr>
            <w:tcW w:w="1479" w:type="dxa"/>
          </w:tcPr>
          <w:p w14:paraId="28BBEE45" w14:textId="77777777" w:rsidR="00FC60E4" w:rsidRDefault="00FC60E4" w:rsidP="00E01CE0">
            <w:pPr>
              <w:snapToGrid w:val="0"/>
            </w:pPr>
            <w:r>
              <w:rPr>
                <w:rFonts w:cs="Times New Roman"/>
                <w:sz w:val="20"/>
                <w:szCs w:val="20"/>
              </w:rPr>
              <w:t>23.7.</w:t>
            </w:r>
          </w:p>
        </w:tc>
        <w:tc>
          <w:tcPr>
            <w:tcW w:w="1726" w:type="dxa"/>
          </w:tcPr>
          <w:p w14:paraId="4CB0869C" w14:textId="77777777" w:rsidR="00FC60E4" w:rsidRDefault="00FC60E4" w:rsidP="00E01CE0">
            <w:pPr>
              <w:snapToGrid w:val="0"/>
            </w:pPr>
            <w:proofErr w:type="spellStart"/>
            <w:r>
              <w:rPr>
                <w:rFonts w:cs="Times New Roman"/>
                <w:sz w:val="20"/>
                <w:szCs w:val="20"/>
              </w:rPr>
              <w:t>MRKni</w:t>
            </w:r>
            <w:proofErr w:type="spellEnd"/>
            <w:r>
              <w:rPr>
                <w:rFonts w:cs="Times New Roman"/>
                <w:sz w:val="20"/>
                <w:szCs w:val="20"/>
              </w:rPr>
              <w:t xml:space="preserve"> IV.</w:t>
            </w:r>
          </w:p>
        </w:tc>
        <w:tc>
          <w:tcPr>
            <w:tcW w:w="3056" w:type="dxa"/>
          </w:tcPr>
          <w:p w14:paraId="2B28FBB2" w14:textId="77777777" w:rsidR="00FC60E4" w:rsidRDefault="00FC60E4" w:rsidP="00E01CE0">
            <w:r>
              <w:rPr>
                <w:rFonts w:cs="Times New Roman"/>
                <w:b/>
                <w:sz w:val="20"/>
                <w:szCs w:val="20"/>
              </w:rPr>
              <w:t>VVP, Cyklické</w:t>
            </w:r>
          </w:p>
          <w:p w14:paraId="5E4C9A27" w14:textId="77777777" w:rsidR="00FC60E4" w:rsidRDefault="00FC60E4" w:rsidP="00E01CE0">
            <w:r>
              <w:rPr>
                <w:rFonts w:cs="Times New Roman"/>
                <w:bCs/>
                <w:sz w:val="20"/>
                <w:szCs w:val="20"/>
              </w:rPr>
              <w:t>Letné tvorivé aktivity</w:t>
            </w:r>
          </w:p>
        </w:tc>
        <w:tc>
          <w:tcPr>
            <w:tcW w:w="1564" w:type="dxa"/>
          </w:tcPr>
          <w:p w14:paraId="3BC2B6BD" w14:textId="77777777" w:rsidR="00FC60E4" w:rsidRDefault="00FC60E4" w:rsidP="00E01CE0">
            <w:pPr>
              <w:snapToGrid w:val="0"/>
              <w:jc w:val="center"/>
            </w:pPr>
            <w:r>
              <w:rPr>
                <w:rFonts w:cs="Times New Roman"/>
                <w:sz w:val="20"/>
                <w:szCs w:val="20"/>
              </w:rPr>
              <w:t>23</w:t>
            </w:r>
          </w:p>
        </w:tc>
        <w:tc>
          <w:tcPr>
            <w:tcW w:w="1913" w:type="dxa"/>
          </w:tcPr>
          <w:p w14:paraId="37E95211" w14:textId="77777777" w:rsidR="00FC60E4" w:rsidRDefault="00FC60E4" w:rsidP="00E01CE0">
            <w:pPr>
              <w:snapToGrid w:val="0"/>
            </w:pPr>
            <w:r>
              <w:rPr>
                <w:rFonts w:cs="Times New Roman"/>
                <w:sz w:val="20"/>
                <w:szCs w:val="20"/>
              </w:rPr>
              <w:t>FPU</w:t>
            </w:r>
          </w:p>
        </w:tc>
      </w:tr>
      <w:tr w:rsidR="00FC60E4" w14:paraId="71C54894" w14:textId="77777777" w:rsidTr="00FC60E4">
        <w:tc>
          <w:tcPr>
            <w:tcW w:w="1479" w:type="dxa"/>
          </w:tcPr>
          <w:p w14:paraId="0F485256" w14:textId="77777777" w:rsidR="00FC60E4" w:rsidRDefault="00FC60E4" w:rsidP="00E01CE0">
            <w:pPr>
              <w:snapToGrid w:val="0"/>
            </w:pPr>
            <w:r>
              <w:rPr>
                <w:rFonts w:cs="Times New Roman"/>
                <w:sz w:val="20"/>
                <w:szCs w:val="20"/>
              </w:rPr>
              <w:lastRenderedPageBreak/>
              <w:t>23.7.</w:t>
            </w:r>
          </w:p>
        </w:tc>
        <w:tc>
          <w:tcPr>
            <w:tcW w:w="1726" w:type="dxa"/>
          </w:tcPr>
          <w:p w14:paraId="648B5494" w14:textId="77777777" w:rsidR="00FC60E4" w:rsidRDefault="00FC60E4" w:rsidP="00E01CE0">
            <w:pPr>
              <w:snapToGrid w:val="0"/>
            </w:pPr>
            <w:r>
              <w:rPr>
                <w:rFonts w:cs="Times New Roman"/>
                <w:sz w:val="20"/>
                <w:szCs w:val="20"/>
              </w:rPr>
              <w:t>Klub Nezábudka</w:t>
            </w:r>
          </w:p>
        </w:tc>
        <w:tc>
          <w:tcPr>
            <w:tcW w:w="3056" w:type="dxa"/>
          </w:tcPr>
          <w:p w14:paraId="50389977" w14:textId="77777777" w:rsidR="00FC60E4" w:rsidRDefault="00FC60E4" w:rsidP="00E01CE0">
            <w:r>
              <w:rPr>
                <w:rFonts w:cs="Times New Roman"/>
                <w:b/>
                <w:sz w:val="20"/>
                <w:szCs w:val="20"/>
              </w:rPr>
              <w:t>VVP, Cyklické</w:t>
            </w:r>
          </w:p>
          <w:p w14:paraId="2664530F" w14:textId="77777777" w:rsidR="00FC60E4" w:rsidRDefault="00FC60E4" w:rsidP="00E01CE0">
            <w:r>
              <w:rPr>
                <w:rFonts w:cs="Times New Roman"/>
                <w:bCs/>
                <w:sz w:val="20"/>
                <w:szCs w:val="20"/>
              </w:rPr>
              <w:t>Podporná skupina pre duševné zdravie. Téma Vzťahy</w:t>
            </w:r>
          </w:p>
        </w:tc>
        <w:tc>
          <w:tcPr>
            <w:tcW w:w="1564" w:type="dxa"/>
          </w:tcPr>
          <w:p w14:paraId="71D31E58" w14:textId="77777777" w:rsidR="00FC60E4" w:rsidRDefault="00FC60E4" w:rsidP="00E01CE0">
            <w:pPr>
              <w:snapToGrid w:val="0"/>
              <w:jc w:val="center"/>
            </w:pPr>
            <w:r>
              <w:rPr>
                <w:rFonts w:cs="Times New Roman"/>
                <w:sz w:val="20"/>
                <w:szCs w:val="20"/>
              </w:rPr>
              <w:t>10</w:t>
            </w:r>
          </w:p>
        </w:tc>
        <w:tc>
          <w:tcPr>
            <w:tcW w:w="1913" w:type="dxa"/>
          </w:tcPr>
          <w:p w14:paraId="4B400324" w14:textId="77777777" w:rsidR="00FC60E4" w:rsidRDefault="00FC60E4" w:rsidP="00E01CE0">
            <w:pPr>
              <w:snapToGrid w:val="0"/>
              <w:rPr>
                <w:rFonts w:cs="Times New Roman"/>
                <w:sz w:val="20"/>
                <w:szCs w:val="20"/>
              </w:rPr>
            </w:pPr>
          </w:p>
        </w:tc>
      </w:tr>
      <w:tr w:rsidR="00FC60E4" w14:paraId="7C3D825E" w14:textId="77777777" w:rsidTr="00FC60E4">
        <w:tc>
          <w:tcPr>
            <w:tcW w:w="1479" w:type="dxa"/>
          </w:tcPr>
          <w:p w14:paraId="387E4110" w14:textId="77777777" w:rsidR="00FC60E4" w:rsidRDefault="00FC60E4" w:rsidP="00E01CE0">
            <w:pPr>
              <w:snapToGrid w:val="0"/>
            </w:pPr>
            <w:r>
              <w:rPr>
                <w:rFonts w:cs="Times New Roman"/>
                <w:sz w:val="20"/>
                <w:szCs w:val="20"/>
              </w:rPr>
              <w:t>24.7.</w:t>
            </w:r>
          </w:p>
        </w:tc>
        <w:tc>
          <w:tcPr>
            <w:tcW w:w="1726" w:type="dxa"/>
          </w:tcPr>
          <w:p w14:paraId="5E92E0D9" w14:textId="77777777" w:rsidR="00FC60E4" w:rsidRDefault="00FC60E4" w:rsidP="00E01CE0">
            <w:pPr>
              <w:snapToGrid w:val="0"/>
            </w:pPr>
            <w:proofErr w:type="spellStart"/>
            <w:r>
              <w:rPr>
                <w:rFonts w:cs="Times New Roman"/>
                <w:sz w:val="20"/>
                <w:szCs w:val="20"/>
              </w:rPr>
              <w:t>MRKni</w:t>
            </w:r>
            <w:proofErr w:type="spellEnd"/>
            <w:r>
              <w:rPr>
                <w:rFonts w:cs="Times New Roman"/>
                <w:sz w:val="20"/>
                <w:szCs w:val="20"/>
              </w:rPr>
              <w:t xml:space="preserve"> IV.</w:t>
            </w:r>
          </w:p>
        </w:tc>
        <w:tc>
          <w:tcPr>
            <w:tcW w:w="3056" w:type="dxa"/>
          </w:tcPr>
          <w:p w14:paraId="43C8BD19" w14:textId="77777777" w:rsidR="00FC60E4" w:rsidRDefault="00FC60E4" w:rsidP="00E01CE0">
            <w:r>
              <w:rPr>
                <w:rFonts w:cs="Times New Roman"/>
                <w:b/>
                <w:sz w:val="20"/>
                <w:szCs w:val="20"/>
              </w:rPr>
              <w:t>VVP, Cyklické</w:t>
            </w:r>
          </w:p>
          <w:p w14:paraId="070B40E0" w14:textId="77777777" w:rsidR="00FC60E4" w:rsidRDefault="00FC60E4" w:rsidP="00E01CE0">
            <w:r>
              <w:rPr>
                <w:rFonts w:cs="Times New Roman"/>
                <w:bCs/>
                <w:sz w:val="20"/>
                <w:szCs w:val="20"/>
              </w:rPr>
              <w:t>Letné tvorivé aktivity</w:t>
            </w:r>
          </w:p>
        </w:tc>
        <w:tc>
          <w:tcPr>
            <w:tcW w:w="1564" w:type="dxa"/>
          </w:tcPr>
          <w:p w14:paraId="55C48E37" w14:textId="77777777" w:rsidR="00FC60E4" w:rsidRDefault="00FC60E4" w:rsidP="00E01CE0">
            <w:pPr>
              <w:snapToGrid w:val="0"/>
              <w:jc w:val="center"/>
            </w:pPr>
            <w:r>
              <w:rPr>
                <w:rFonts w:cs="Times New Roman"/>
                <w:sz w:val="20"/>
                <w:szCs w:val="20"/>
              </w:rPr>
              <w:t>23</w:t>
            </w:r>
          </w:p>
        </w:tc>
        <w:tc>
          <w:tcPr>
            <w:tcW w:w="1913" w:type="dxa"/>
          </w:tcPr>
          <w:p w14:paraId="7090C0B3" w14:textId="77777777" w:rsidR="00FC60E4" w:rsidRDefault="00FC60E4" w:rsidP="00E01CE0">
            <w:pPr>
              <w:snapToGrid w:val="0"/>
            </w:pPr>
            <w:r>
              <w:rPr>
                <w:rFonts w:cs="Times New Roman"/>
                <w:sz w:val="20"/>
                <w:szCs w:val="20"/>
              </w:rPr>
              <w:t>FPU</w:t>
            </w:r>
          </w:p>
        </w:tc>
      </w:tr>
      <w:tr w:rsidR="00FC60E4" w14:paraId="56945F10" w14:textId="77777777" w:rsidTr="00FC60E4">
        <w:tc>
          <w:tcPr>
            <w:tcW w:w="1479" w:type="dxa"/>
          </w:tcPr>
          <w:p w14:paraId="5EBF4D5A" w14:textId="77777777" w:rsidR="00FC60E4" w:rsidRDefault="00FC60E4" w:rsidP="00E01CE0">
            <w:pPr>
              <w:snapToGrid w:val="0"/>
            </w:pPr>
            <w:r>
              <w:rPr>
                <w:rFonts w:cs="Times New Roman"/>
                <w:sz w:val="20"/>
                <w:szCs w:val="20"/>
              </w:rPr>
              <w:t>25.7.</w:t>
            </w:r>
          </w:p>
        </w:tc>
        <w:tc>
          <w:tcPr>
            <w:tcW w:w="1726" w:type="dxa"/>
          </w:tcPr>
          <w:p w14:paraId="6C07639D" w14:textId="77777777" w:rsidR="00FC60E4" w:rsidRDefault="00FC60E4" w:rsidP="00E01CE0">
            <w:pPr>
              <w:snapToGrid w:val="0"/>
            </w:pPr>
            <w:proofErr w:type="spellStart"/>
            <w:r>
              <w:rPr>
                <w:rFonts w:cs="Times New Roman"/>
                <w:sz w:val="20"/>
                <w:szCs w:val="20"/>
              </w:rPr>
              <w:t>MRKni</w:t>
            </w:r>
            <w:proofErr w:type="spellEnd"/>
            <w:r>
              <w:rPr>
                <w:rFonts w:cs="Times New Roman"/>
                <w:sz w:val="20"/>
                <w:szCs w:val="20"/>
              </w:rPr>
              <w:t xml:space="preserve"> IV.</w:t>
            </w:r>
          </w:p>
        </w:tc>
        <w:tc>
          <w:tcPr>
            <w:tcW w:w="3056" w:type="dxa"/>
          </w:tcPr>
          <w:p w14:paraId="728569C7" w14:textId="77777777" w:rsidR="00FC60E4" w:rsidRDefault="00FC60E4" w:rsidP="00E01CE0">
            <w:r>
              <w:rPr>
                <w:rFonts w:cs="Times New Roman"/>
                <w:b/>
                <w:sz w:val="20"/>
                <w:szCs w:val="20"/>
              </w:rPr>
              <w:t>VVP, Cyklické</w:t>
            </w:r>
          </w:p>
          <w:p w14:paraId="0337FF4B" w14:textId="77777777" w:rsidR="00FC60E4" w:rsidRDefault="00FC60E4" w:rsidP="00E01CE0">
            <w:r>
              <w:rPr>
                <w:rFonts w:cs="Times New Roman"/>
                <w:bCs/>
                <w:sz w:val="20"/>
                <w:szCs w:val="20"/>
              </w:rPr>
              <w:t>Letné tvorivé aktivity</w:t>
            </w:r>
          </w:p>
        </w:tc>
        <w:tc>
          <w:tcPr>
            <w:tcW w:w="1564" w:type="dxa"/>
          </w:tcPr>
          <w:p w14:paraId="16498770" w14:textId="77777777" w:rsidR="00FC60E4" w:rsidRDefault="00FC60E4" w:rsidP="00E01CE0">
            <w:pPr>
              <w:snapToGrid w:val="0"/>
              <w:jc w:val="center"/>
            </w:pPr>
            <w:r>
              <w:rPr>
                <w:rFonts w:cs="Times New Roman"/>
                <w:sz w:val="20"/>
                <w:szCs w:val="20"/>
              </w:rPr>
              <w:t>23</w:t>
            </w:r>
          </w:p>
        </w:tc>
        <w:tc>
          <w:tcPr>
            <w:tcW w:w="1913" w:type="dxa"/>
          </w:tcPr>
          <w:p w14:paraId="1DDD8718" w14:textId="77777777" w:rsidR="00FC60E4" w:rsidRDefault="00FC60E4" w:rsidP="00E01CE0">
            <w:pPr>
              <w:snapToGrid w:val="0"/>
            </w:pPr>
            <w:r>
              <w:rPr>
                <w:rFonts w:cs="Times New Roman"/>
                <w:sz w:val="20"/>
                <w:szCs w:val="20"/>
              </w:rPr>
              <w:t>FPU</w:t>
            </w:r>
          </w:p>
        </w:tc>
      </w:tr>
      <w:tr w:rsidR="00FC60E4" w14:paraId="1F71AF70" w14:textId="77777777" w:rsidTr="00FC60E4">
        <w:tc>
          <w:tcPr>
            <w:tcW w:w="1479" w:type="dxa"/>
          </w:tcPr>
          <w:p w14:paraId="150FBD42" w14:textId="77777777" w:rsidR="00FC60E4" w:rsidRDefault="00FC60E4" w:rsidP="00E01CE0">
            <w:pPr>
              <w:snapToGrid w:val="0"/>
            </w:pPr>
            <w:r>
              <w:rPr>
                <w:rFonts w:cs="Times New Roman"/>
                <w:sz w:val="20"/>
                <w:szCs w:val="20"/>
              </w:rPr>
              <w:t>24.7.</w:t>
            </w:r>
          </w:p>
        </w:tc>
        <w:tc>
          <w:tcPr>
            <w:tcW w:w="1726" w:type="dxa"/>
          </w:tcPr>
          <w:p w14:paraId="17DC5BA7" w14:textId="77777777" w:rsidR="00FC60E4" w:rsidRDefault="00FC60E4" w:rsidP="00E01CE0">
            <w:pPr>
              <w:snapToGrid w:val="0"/>
            </w:pPr>
            <w:r>
              <w:rPr>
                <w:rFonts w:cs="Times New Roman"/>
                <w:sz w:val="20"/>
                <w:szCs w:val="20"/>
              </w:rPr>
              <w:t>Letný literárny štvrtok</w:t>
            </w:r>
          </w:p>
        </w:tc>
        <w:tc>
          <w:tcPr>
            <w:tcW w:w="3056" w:type="dxa"/>
          </w:tcPr>
          <w:p w14:paraId="7BB4E4DD" w14:textId="77777777" w:rsidR="00FC60E4" w:rsidRDefault="00FC60E4" w:rsidP="00E01CE0">
            <w:r>
              <w:rPr>
                <w:rFonts w:cs="Times New Roman"/>
                <w:b/>
                <w:sz w:val="20"/>
                <w:szCs w:val="20"/>
              </w:rPr>
              <w:t>VVP, Cyklické</w:t>
            </w:r>
          </w:p>
          <w:p w14:paraId="65BCF243" w14:textId="77777777" w:rsidR="00FC60E4" w:rsidRDefault="00FC60E4" w:rsidP="00E01CE0">
            <w:r>
              <w:rPr>
                <w:rFonts w:cs="Times New Roman"/>
                <w:bCs/>
                <w:sz w:val="20"/>
                <w:szCs w:val="20"/>
              </w:rPr>
              <w:t xml:space="preserve">Workshop s Markou </w:t>
            </w:r>
            <w:proofErr w:type="spellStart"/>
            <w:r>
              <w:rPr>
                <w:rFonts w:cs="Times New Roman"/>
                <w:bCs/>
                <w:sz w:val="20"/>
                <w:szCs w:val="20"/>
              </w:rPr>
              <w:t>Staviarskou</w:t>
            </w:r>
            <w:proofErr w:type="spellEnd"/>
          </w:p>
        </w:tc>
        <w:tc>
          <w:tcPr>
            <w:tcW w:w="1564" w:type="dxa"/>
          </w:tcPr>
          <w:p w14:paraId="1CA6D779" w14:textId="77777777" w:rsidR="00FC60E4" w:rsidRDefault="00FC60E4" w:rsidP="00E01CE0">
            <w:pPr>
              <w:snapToGrid w:val="0"/>
              <w:jc w:val="center"/>
            </w:pPr>
            <w:r>
              <w:rPr>
                <w:rFonts w:cs="Times New Roman"/>
                <w:sz w:val="20"/>
                <w:szCs w:val="20"/>
              </w:rPr>
              <w:t>63</w:t>
            </w:r>
          </w:p>
        </w:tc>
        <w:tc>
          <w:tcPr>
            <w:tcW w:w="1913" w:type="dxa"/>
          </w:tcPr>
          <w:p w14:paraId="47A4FC59" w14:textId="77777777" w:rsidR="00FC60E4" w:rsidRDefault="00FC60E4" w:rsidP="00E01CE0">
            <w:pPr>
              <w:snapToGrid w:val="0"/>
            </w:pPr>
            <w:r>
              <w:rPr>
                <w:rFonts w:cs="Times New Roman"/>
                <w:sz w:val="20"/>
                <w:szCs w:val="20"/>
              </w:rPr>
              <w:t>FPU</w:t>
            </w:r>
          </w:p>
        </w:tc>
      </w:tr>
      <w:tr w:rsidR="00FC60E4" w14:paraId="50ED5C29" w14:textId="77777777" w:rsidTr="00FC60E4">
        <w:tc>
          <w:tcPr>
            <w:tcW w:w="1479" w:type="dxa"/>
          </w:tcPr>
          <w:p w14:paraId="67640BA4" w14:textId="77777777" w:rsidR="00FC60E4" w:rsidRDefault="00FC60E4" w:rsidP="00E01CE0">
            <w:pPr>
              <w:snapToGrid w:val="0"/>
            </w:pPr>
            <w:r>
              <w:rPr>
                <w:rFonts w:cs="Times New Roman"/>
                <w:sz w:val="20"/>
                <w:szCs w:val="20"/>
              </w:rPr>
              <w:t>24.7.</w:t>
            </w:r>
          </w:p>
        </w:tc>
        <w:tc>
          <w:tcPr>
            <w:tcW w:w="1726" w:type="dxa"/>
          </w:tcPr>
          <w:p w14:paraId="041F7603" w14:textId="77777777" w:rsidR="00FC60E4" w:rsidRDefault="00FC60E4" w:rsidP="00E01CE0">
            <w:pPr>
              <w:snapToGrid w:val="0"/>
            </w:pPr>
            <w:r>
              <w:rPr>
                <w:rFonts w:cs="Times New Roman"/>
                <w:sz w:val="20"/>
                <w:szCs w:val="20"/>
              </w:rPr>
              <w:t>Letný policajný štvrtok</w:t>
            </w:r>
          </w:p>
        </w:tc>
        <w:tc>
          <w:tcPr>
            <w:tcW w:w="3056" w:type="dxa"/>
          </w:tcPr>
          <w:p w14:paraId="45FF05FD" w14:textId="77777777" w:rsidR="00FC60E4" w:rsidRDefault="00FC60E4" w:rsidP="00E01CE0">
            <w:r>
              <w:rPr>
                <w:rFonts w:cs="Times New Roman"/>
                <w:b/>
                <w:sz w:val="20"/>
                <w:szCs w:val="20"/>
              </w:rPr>
              <w:t>VVP, Cyklické</w:t>
            </w:r>
          </w:p>
          <w:p w14:paraId="63959DE3" w14:textId="77777777" w:rsidR="00FC60E4" w:rsidRDefault="00FC60E4" w:rsidP="00E01CE0">
            <w:r>
              <w:rPr>
                <w:rFonts w:cs="Times New Roman"/>
                <w:bCs/>
                <w:sz w:val="20"/>
                <w:szCs w:val="20"/>
              </w:rPr>
              <w:t>Workshop s príslušníkmi Policajného zboru</w:t>
            </w:r>
          </w:p>
        </w:tc>
        <w:tc>
          <w:tcPr>
            <w:tcW w:w="1564" w:type="dxa"/>
          </w:tcPr>
          <w:p w14:paraId="7DD70BA4" w14:textId="77777777" w:rsidR="00FC60E4" w:rsidRDefault="00FC60E4" w:rsidP="00E01CE0">
            <w:pPr>
              <w:snapToGrid w:val="0"/>
              <w:jc w:val="center"/>
            </w:pPr>
            <w:r>
              <w:rPr>
                <w:rFonts w:cs="Times New Roman"/>
                <w:sz w:val="20"/>
                <w:szCs w:val="20"/>
              </w:rPr>
              <w:t>60</w:t>
            </w:r>
          </w:p>
        </w:tc>
        <w:tc>
          <w:tcPr>
            <w:tcW w:w="1913" w:type="dxa"/>
          </w:tcPr>
          <w:p w14:paraId="3DE68E49" w14:textId="77777777" w:rsidR="00FC60E4" w:rsidRDefault="00FC60E4" w:rsidP="00E01CE0">
            <w:pPr>
              <w:snapToGrid w:val="0"/>
              <w:rPr>
                <w:rFonts w:cs="Times New Roman"/>
                <w:sz w:val="20"/>
                <w:szCs w:val="20"/>
              </w:rPr>
            </w:pPr>
          </w:p>
        </w:tc>
      </w:tr>
      <w:tr w:rsidR="00FC60E4" w14:paraId="3CB7A542" w14:textId="77777777" w:rsidTr="00FC60E4">
        <w:tc>
          <w:tcPr>
            <w:tcW w:w="1479" w:type="dxa"/>
          </w:tcPr>
          <w:p w14:paraId="3CF58256" w14:textId="77777777" w:rsidR="00FC60E4" w:rsidRDefault="00FC60E4" w:rsidP="00E01CE0">
            <w:pPr>
              <w:snapToGrid w:val="0"/>
            </w:pPr>
            <w:r>
              <w:rPr>
                <w:rFonts w:cs="Times New Roman"/>
                <w:sz w:val="20"/>
                <w:szCs w:val="20"/>
              </w:rPr>
              <w:t>1.-31.7.</w:t>
            </w:r>
          </w:p>
        </w:tc>
        <w:tc>
          <w:tcPr>
            <w:tcW w:w="1726" w:type="dxa"/>
          </w:tcPr>
          <w:p w14:paraId="3195F73B" w14:textId="77777777" w:rsidR="00FC60E4" w:rsidRDefault="00FC60E4" w:rsidP="00E01CE0">
            <w:pPr>
              <w:snapToGrid w:val="0"/>
            </w:pPr>
            <w:r>
              <w:rPr>
                <w:rFonts w:cs="Times New Roman"/>
                <w:sz w:val="20"/>
                <w:szCs w:val="20"/>
              </w:rPr>
              <w:t>Letná burza kníh a časopisov</w:t>
            </w:r>
          </w:p>
        </w:tc>
        <w:tc>
          <w:tcPr>
            <w:tcW w:w="3056" w:type="dxa"/>
          </w:tcPr>
          <w:p w14:paraId="613A720A" w14:textId="77777777" w:rsidR="00FC60E4" w:rsidRDefault="00FC60E4" w:rsidP="00E01CE0">
            <w:r>
              <w:rPr>
                <w:rFonts w:cs="Times New Roman"/>
                <w:b/>
                <w:sz w:val="20"/>
                <w:szCs w:val="20"/>
              </w:rPr>
              <w:t>VVP</w:t>
            </w:r>
          </w:p>
          <w:p w14:paraId="1A35E125" w14:textId="77777777" w:rsidR="00FC60E4" w:rsidRDefault="00FC60E4" w:rsidP="00E01CE0">
            <w:r>
              <w:rPr>
                <w:rFonts w:cs="Times New Roman"/>
                <w:bCs/>
                <w:sz w:val="20"/>
                <w:szCs w:val="20"/>
              </w:rPr>
              <w:t>Burza kníh a časopisov</w:t>
            </w:r>
          </w:p>
        </w:tc>
        <w:tc>
          <w:tcPr>
            <w:tcW w:w="1564" w:type="dxa"/>
          </w:tcPr>
          <w:p w14:paraId="200B176B" w14:textId="77777777" w:rsidR="00FC60E4" w:rsidRDefault="00FC60E4" w:rsidP="00E01CE0">
            <w:pPr>
              <w:snapToGrid w:val="0"/>
              <w:jc w:val="center"/>
            </w:pPr>
            <w:r>
              <w:rPr>
                <w:rFonts w:cs="Times New Roman"/>
                <w:sz w:val="20"/>
                <w:szCs w:val="20"/>
              </w:rPr>
              <w:t>1 643</w:t>
            </w:r>
          </w:p>
        </w:tc>
        <w:tc>
          <w:tcPr>
            <w:tcW w:w="1913" w:type="dxa"/>
          </w:tcPr>
          <w:p w14:paraId="648E2894" w14:textId="77777777" w:rsidR="00FC60E4" w:rsidRDefault="00FC60E4" w:rsidP="00E01CE0">
            <w:pPr>
              <w:snapToGrid w:val="0"/>
              <w:rPr>
                <w:rFonts w:cs="Times New Roman"/>
                <w:sz w:val="20"/>
                <w:szCs w:val="20"/>
              </w:rPr>
            </w:pPr>
          </w:p>
        </w:tc>
      </w:tr>
      <w:tr w:rsidR="00FC60E4" w14:paraId="64C3AFA2" w14:textId="77777777" w:rsidTr="00FC60E4">
        <w:tc>
          <w:tcPr>
            <w:tcW w:w="1479" w:type="dxa"/>
          </w:tcPr>
          <w:p w14:paraId="6C4BB99A" w14:textId="77777777" w:rsidR="00FC60E4" w:rsidRDefault="00FC60E4" w:rsidP="00E01CE0">
            <w:pPr>
              <w:snapToGrid w:val="0"/>
            </w:pPr>
            <w:r>
              <w:rPr>
                <w:rFonts w:cs="Times New Roman"/>
                <w:sz w:val="20"/>
                <w:szCs w:val="20"/>
              </w:rPr>
              <w:t>6.8.</w:t>
            </w:r>
          </w:p>
        </w:tc>
        <w:tc>
          <w:tcPr>
            <w:tcW w:w="1726" w:type="dxa"/>
          </w:tcPr>
          <w:p w14:paraId="301C46FA" w14:textId="77777777" w:rsidR="00FC60E4" w:rsidRDefault="00FC60E4" w:rsidP="00E01CE0">
            <w:pPr>
              <w:snapToGrid w:val="0"/>
            </w:pPr>
            <w:r>
              <w:rPr>
                <w:rFonts w:cs="Times New Roman"/>
                <w:sz w:val="20"/>
                <w:szCs w:val="20"/>
              </w:rPr>
              <w:t>Klub Nezábudka</w:t>
            </w:r>
          </w:p>
        </w:tc>
        <w:tc>
          <w:tcPr>
            <w:tcW w:w="3056" w:type="dxa"/>
          </w:tcPr>
          <w:p w14:paraId="47DBAC60" w14:textId="77777777" w:rsidR="00FC60E4" w:rsidRDefault="00FC60E4" w:rsidP="00E01CE0">
            <w:r>
              <w:rPr>
                <w:rFonts w:cs="Times New Roman"/>
                <w:b/>
                <w:sz w:val="20"/>
                <w:szCs w:val="20"/>
              </w:rPr>
              <w:t>VVP, Cyklické</w:t>
            </w:r>
          </w:p>
          <w:p w14:paraId="5170CA9F" w14:textId="77777777" w:rsidR="00FC60E4" w:rsidRDefault="00FC60E4" w:rsidP="00E01CE0">
            <w:r>
              <w:rPr>
                <w:rFonts w:cs="Times New Roman"/>
                <w:bCs/>
                <w:sz w:val="20"/>
                <w:szCs w:val="20"/>
              </w:rPr>
              <w:t>Podporná skupina pre duševné zdravie. Téma Vzťahy</w:t>
            </w:r>
          </w:p>
        </w:tc>
        <w:tc>
          <w:tcPr>
            <w:tcW w:w="1564" w:type="dxa"/>
          </w:tcPr>
          <w:p w14:paraId="6F1A173E" w14:textId="77777777" w:rsidR="00FC60E4" w:rsidRDefault="00FC60E4" w:rsidP="00E01CE0">
            <w:pPr>
              <w:snapToGrid w:val="0"/>
              <w:jc w:val="center"/>
            </w:pPr>
            <w:r>
              <w:rPr>
                <w:rFonts w:cs="Times New Roman"/>
                <w:sz w:val="20"/>
                <w:szCs w:val="20"/>
              </w:rPr>
              <w:t>12</w:t>
            </w:r>
          </w:p>
        </w:tc>
        <w:tc>
          <w:tcPr>
            <w:tcW w:w="1913" w:type="dxa"/>
          </w:tcPr>
          <w:p w14:paraId="56FA8B6D" w14:textId="77777777" w:rsidR="00FC60E4" w:rsidRDefault="00FC60E4" w:rsidP="00E01CE0">
            <w:pPr>
              <w:snapToGrid w:val="0"/>
              <w:rPr>
                <w:rFonts w:cs="Times New Roman"/>
                <w:sz w:val="20"/>
                <w:szCs w:val="20"/>
              </w:rPr>
            </w:pPr>
          </w:p>
        </w:tc>
      </w:tr>
      <w:tr w:rsidR="00FC60E4" w14:paraId="59CCDB5D" w14:textId="77777777" w:rsidTr="00FC60E4">
        <w:tc>
          <w:tcPr>
            <w:tcW w:w="1479" w:type="dxa"/>
          </w:tcPr>
          <w:p w14:paraId="4235CE4A" w14:textId="77777777" w:rsidR="00FC60E4" w:rsidRDefault="00FC60E4" w:rsidP="00E01CE0">
            <w:pPr>
              <w:snapToGrid w:val="0"/>
            </w:pPr>
            <w:r>
              <w:rPr>
                <w:rFonts w:cs="Times New Roman"/>
                <w:sz w:val="20"/>
                <w:szCs w:val="20"/>
              </w:rPr>
              <w:t>7.8.</w:t>
            </w:r>
          </w:p>
        </w:tc>
        <w:tc>
          <w:tcPr>
            <w:tcW w:w="1726" w:type="dxa"/>
          </w:tcPr>
          <w:p w14:paraId="2537D110" w14:textId="77777777" w:rsidR="00FC60E4" w:rsidRDefault="00FC60E4" w:rsidP="00E01CE0">
            <w:pPr>
              <w:snapToGrid w:val="0"/>
            </w:pPr>
            <w:r>
              <w:rPr>
                <w:rFonts w:cs="Times New Roman"/>
                <w:sz w:val="20"/>
                <w:szCs w:val="20"/>
              </w:rPr>
              <w:t>Letný záchranársky štvrtok</w:t>
            </w:r>
          </w:p>
        </w:tc>
        <w:tc>
          <w:tcPr>
            <w:tcW w:w="3056" w:type="dxa"/>
          </w:tcPr>
          <w:p w14:paraId="695C2708" w14:textId="77777777" w:rsidR="00FC60E4" w:rsidRDefault="00FC60E4" w:rsidP="00E01CE0">
            <w:r>
              <w:rPr>
                <w:rFonts w:cs="Times New Roman"/>
                <w:b/>
                <w:sz w:val="20"/>
                <w:szCs w:val="20"/>
              </w:rPr>
              <w:t>VVP, Cyklické</w:t>
            </w:r>
          </w:p>
          <w:p w14:paraId="0F523E0B" w14:textId="77777777" w:rsidR="00FC60E4" w:rsidRDefault="00FC60E4" w:rsidP="00E01CE0">
            <w:r>
              <w:rPr>
                <w:rFonts w:cs="Times New Roman"/>
                <w:bCs/>
                <w:sz w:val="20"/>
                <w:szCs w:val="20"/>
              </w:rPr>
              <w:t>Workshop s členmi Červeného kríža</w:t>
            </w:r>
          </w:p>
        </w:tc>
        <w:tc>
          <w:tcPr>
            <w:tcW w:w="1564" w:type="dxa"/>
          </w:tcPr>
          <w:p w14:paraId="6122E132" w14:textId="77777777" w:rsidR="00FC60E4" w:rsidRDefault="00FC60E4" w:rsidP="00E01CE0">
            <w:pPr>
              <w:snapToGrid w:val="0"/>
              <w:jc w:val="center"/>
            </w:pPr>
            <w:r>
              <w:rPr>
                <w:rFonts w:cs="Times New Roman"/>
                <w:sz w:val="20"/>
                <w:szCs w:val="20"/>
              </w:rPr>
              <w:t>58</w:t>
            </w:r>
          </w:p>
        </w:tc>
        <w:tc>
          <w:tcPr>
            <w:tcW w:w="1913" w:type="dxa"/>
          </w:tcPr>
          <w:p w14:paraId="122613A8" w14:textId="77777777" w:rsidR="00FC60E4" w:rsidRDefault="00FC60E4" w:rsidP="00E01CE0">
            <w:pPr>
              <w:snapToGrid w:val="0"/>
              <w:rPr>
                <w:rFonts w:cs="Times New Roman"/>
                <w:sz w:val="20"/>
                <w:szCs w:val="20"/>
              </w:rPr>
            </w:pPr>
          </w:p>
        </w:tc>
      </w:tr>
      <w:tr w:rsidR="00FC60E4" w14:paraId="2F87A9D8" w14:textId="77777777" w:rsidTr="00FC60E4">
        <w:tc>
          <w:tcPr>
            <w:tcW w:w="1479" w:type="dxa"/>
          </w:tcPr>
          <w:p w14:paraId="230855A1" w14:textId="77777777" w:rsidR="00FC60E4" w:rsidRDefault="00FC60E4" w:rsidP="00E01CE0">
            <w:pPr>
              <w:snapToGrid w:val="0"/>
            </w:pPr>
            <w:r>
              <w:rPr>
                <w:rFonts w:cs="Times New Roman"/>
                <w:sz w:val="20"/>
                <w:szCs w:val="20"/>
              </w:rPr>
              <w:t>14.8.</w:t>
            </w:r>
          </w:p>
        </w:tc>
        <w:tc>
          <w:tcPr>
            <w:tcW w:w="1726" w:type="dxa"/>
          </w:tcPr>
          <w:p w14:paraId="11C9C8F9" w14:textId="77777777" w:rsidR="00FC60E4" w:rsidRDefault="00FC60E4" w:rsidP="00E01CE0">
            <w:pPr>
              <w:snapToGrid w:val="0"/>
            </w:pPr>
            <w:r>
              <w:rPr>
                <w:rFonts w:cs="Times New Roman"/>
                <w:sz w:val="20"/>
                <w:szCs w:val="20"/>
              </w:rPr>
              <w:t>Letný divadelný štvrtok</w:t>
            </w:r>
          </w:p>
        </w:tc>
        <w:tc>
          <w:tcPr>
            <w:tcW w:w="3056" w:type="dxa"/>
          </w:tcPr>
          <w:p w14:paraId="052FB6E0" w14:textId="77777777" w:rsidR="00FC60E4" w:rsidRDefault="00FC60E4" w:rsidP="00E01CE0">
            <w:r>
              <w:rPr>
                <w:rFonts w:cs="Times New Roman"/>
                <w:b/>
                <w:sz w:val="20"/>
                <w:szCs w:val="20"/>
              </w:rPr>
              <w:t>VVP, Cyklické</w:t>
            </w:r>
          </w:p>
          <w:p w14:paraId="12876E9E" w14:textId="77777777" w:rsidR="00FC60E4" w:rsidRDefault="00FC60E4" w:rsidP="00E01CE0">
            <w:r>
              <w:rPr>
                <w:rFonts w:cs="Times New Roman"/>
                <w:bCs/>
                <w:sz w:val="20"/>
                <w:szCs w:val="20"/>
              </w:rPr>
              <w:t>Divadelné predstavenie Bardejovského divadla</w:t>
            </w:r>
          </w:p>
        </w:tc>
        <w:tc>
          <w:tcPr>
            <w:tcW w:w="1564" w:type="dxa"/>
          </w:tcPr>
          <w:p w14:paraId="70AB628F" w14:textId="77777777" w:rsidR="00FC60E4" w:rsidRDefault="00FC60E4" w:rsidP="00E01CE0">
            <w:pPr>
              <w:snapToGrid w:val="0"/>
              <w:jc w:val="center"/>
            </w:pPr>
            <w:r>
              <w:rPr>
                <w:rFonts w:cs="Times New Roman"/>
                <w:sz w:val="20"/>
                <w:szCs w:val="20"/>
              </w:rPr>
              <w:t>82</w:t>
            </w:r>
          </w:p>
        </w:tc>
        <w:tc>
          <w:tcPr>
            <w:tcW w:w="1913" w:type="dxa"/>
          </w:tcPr>
          <w:p w14:paraId="79F10CDE" w14:textId="77777777" w:rsidR="00FC60E4" w:rsidRDefault="00FC60E4" w:rsidP="00E01CE0">
            <w:pPr>
              <w:snapToGrid w:val="0"/>
            </w:pPr>
            <w:r>
              <w:rPr>
                <w:rFonts w:cs="Times New Roman"/>
                <w:sz w:val="20"/>
                <w:szCs w:val="20"/>
              </w:rPr>
              <w:t>FPU</w:t>
            </w:r>
          </w:p>
        </w:tc>
      </w:tr>
      <w:tr w:rsidR="00FC60E4" w14:paraId="7EEC0C5A" w14:textId="77777777" w:rsidTr="00FC60E4">
        <w:tc>
          <w:tcPr>
            <w:tcW w:w="1479" w:type="dxa"/>
          </w:tcPr>
          <w:p w14:paraId="028B8D6D" w14:textId="77777777" w:rsidR="00FC60E4" w:rsidRDefault="00FC60E4" w:rsidP="00E01CE0">
            <w:pPr>
              <w:snapToGrid w:val="0"/>
            </w:pPr>
            <w:r>
              <w:rPr>
                <w:rFonts w:cs="Times New Roman"/>
                <w:sz w:val="20"/>
                <w:szCs w:val="20"/>
              </w:rPr>
              <w:t>20.8.</w:t>
            </w:r>
          </w:p>
        </w:tc>
        <w:tc>
          <w:tcPr>
            <w:tcW w:w="1726" w:type="dxa"/>
          </w:tcPr>
          <w:p w14:paraId="3EBD4CCA" w14:textId="77777777" w:rsidR="00FC60E4" w:rsidRDefault="00FC60E4" w:rsidP="00E01CE0">
            <w:pPr>
              <w:snapToGrid w:val="0"/>
            </w:pPr>
            <w:r>
              <w:rPr>
                <w:rFonts w:cs="Times New Roman"/>
                <w:sz w:val="20"/>
                <w:szCs w:val="20"/>
              </w:rPr>
              <w:t>Klub Nezábudka</w:t>
            </w:r>
          </w:p>
        </w:tc>
        <w:tc>
          <w:tcPr>
            <w:tcW w:w="3056" w:type="dxa"/>
          </w:tcPr>
          <w:p w14:paraId="7F37B214" w14:textId="77777777" w:rsidR="00FC60E4" w:rsidRDefault="00FC60E4" w:rsidP="00E01CE0">
            <w:r>
              <w:rPr>
                <w:rFonts w:cs="Times New Roman"/>
                <w:b/>
                <w:sz w:val="20"/>
                <w:szCs w:val="20"/>
              </w:rPr>
              <w:t>VVP, Cyklické</w:t>
            </w:r>
          </w:p>
          <w:p w14:paraId="16B7B22A" w14:textId="77777777" w:rsidR="00FC60E4" w:rsidRDefault="00FC60E4" w:rsidP="00E01CE0">
            <w:r>
              <w:rPr>
                <w:rFonts w:cs="Times New Roman"/>
                <w:bCs/>
                <w:sz w:val="20"/>
                <w:szCs w:val="20"/>
              </w:rPr>
              <w:t>Podporná skupina pre duševné zdravie. Téma Vzťahy</w:t>
            </w:r>
          </w:p>
        </w:tc>
        <w:tc>
          <w:tcPr>
            <w:tcW w:w="1564" w:type="dxa"/>
          </w:tcPr>
          <w:p w14:paraId="203AA357" w14:textId="77777777" w:rsidR="00FC60E4" w:rsidRDefault="00FC60E4" w:rsidP="00E01CE0">
            <w:pPr>
              <w:snapToGrid w:val="0"/>
              <w:jc w:val="center"/>
            </w:pPr>
            <w:r>
              <w:rPr>
                <w:rFonts w:cs="Times New Roman"/>
                <w:sz w:val="20"/>
                <w:szCs w:val="20"/>
              </w:rPr>
              <w:t>12</w:t>
            </w:r>
          </w:p>
        </w:tc>
        <w:tc>
          <w:tcPr>
            <w:tcW w:w="1913" w:type="dxa"/>
          </w:tcPr>
          <w:p w14:paraId="04990F49" w14:textId="77777777" w:rsidR="00FC60E4" w:rsidRDefault="00FC60E4" w:rsidP="00E01CE0">
            <w:pPr>
              <w:snapToGrid w:val="0"/>
              <w:rPr>
                <w:rFonts w:cs="Times New Roman"/>
                <w:sz w:val="20"/>
                <w:szCs w:val="20"/>
              </w:rPr>
            </w:pPr>
          </w:p>
        </w:tc>
      </w:tr>
      <w:tr w:rsidR="00FC60E4" w14:paraId="5234D651" w14:textId="77777777" w:rsidTr="00FC60E4">
        <w:tc>
          <w:tcPr>
            <w:tcW w:w="1479" w:type="dxa"/>
          </w:tcPr>
          <w:p w14:paraId="40A2D8AC" w14:textId="77777777" w:rsidR="00FC60E4" w:rsidRDefault="00FC60E4" w:rsidP="00E01CE0">
            <w:pPr>
              <w:snapToGrid w:val="0"/>
            </w:pPr>
            <w:r>
              <w:rPr>
                <w:rFonts w:cs="Times New Roman"/>
                <w:sz w:val="20"/>
                <w:szCs w:val="20"/>
              </w:rPr>
              <w:t>21.8.</w:t>
            </w:r>
          </w:p>
        </w:tc>
        <w:tc>
          <w:tcPr>
            <w:tcW w:w="1726" w:type="dxa"/>
          </w:tcPr>
          <w:p w14:paraId="425F219D" w14:textId="77777777" w:rsidR="00FC60E4" w:rsidRDefault="00FC60E4" w:rsidP="00E01CE0">
            <w:pPr>
              <w:snapToGrid w:val="0"/>
            </w:pPr>
            <w:r>
              <w:rPr>
                <w:rFonts w:cs="Times New Roman"/>
                <w:sz w:val="20"/>
                <w:szCs w:val="20"/>
              </w:rPr>
              <w:t>Letný skautský štvrtok</w:t>
            </w:r>
          </w:p>
        </w:tc>
        <w:tc>
          <w:tcPr>
            <w:tcW w:w="3056" w:type="dxa"/>
          </w:tcPr>
          <w:p w14:paraId="569969C9" w14:textId="77777777" w:rsidR="00FC60E4" w:rsidRDefault="00FC60E4" w:rsidP="00E01CE0">
            <w:r>
              <w:rPr>
                <w:rFonts w:cs="Times New Roman"/>
                <w:b/>
                <w:sz w:val="20"/>
                <w:szCs w:val="20"/>
              </w:rPr>
              <w:t>VVP, Cyklické</w:t>
            </w:r>
          </w:p>
          <w:p w14:paraId="567C377C" w14:textId="77777777" w:rsidR="00FC60E4" w:rsidRDefault="00FC60E4" w:rsidP="00E01CE0">
            <w:r>
              <w:rPr>
                <w:rFonts w:cs="Times New Roman"/>
                <w:bCs/>
                <w:sz w:val="20"/>
                <w:szCs w:val="20"/>
              </w:rPr>
              <w:t>Workshop so skautmi</w:t>
            </w:r>
          </w:p>
        </w:tc>
        <w:tc>
          <w:tcPr>
            <w:tcW w:w="1564" w:type="dxa"/>
          </w:tcPr>
          <w:p w14:paraId="7669665C" w14:textId="77777777" w:rsidR="00FC60E4" w:rsidRDefault="00FC60E4" w:rsidP="00E01CE0">
            <w:pPr>
              <w:snapToGrid w:val="0"/>
              <w:jc w:val="center"/>
            </w:pPr>
            <w:r>
              <w:rPr>
                <w:rFonts w:cs="Times New Roman"/>
                <w:sz w:val="20"/>
                <w:szCs w:val="20"/>
              </w:rPr>
              <w:t>45</w:t>
            </w:r>
          </w:p>
        </w:tc>
        <w:tc>
          <w:tcPr>
            <w:tcW w:w="1913" w:type="dxa"/>
          </w:tcPr>
          <w:p w14:paraId="4488E137" w14:textId="77777777" w:rsidR="00FC60E4" w:rsidRDefault="00FC60E4" w:rsidP="00E01CE0">
            <w:pPr>
              <w:snapToGrid w:val="0"/>
              <w:rPr>
                <w:rFonts w:cs="Times New Roman"/>
                <w:sz w:val="20"/>
                <w:szCs w:val="20"/>
              </w:rPr>
            </w:pPr>
          </w:p>
        </w:tc>
      </w:tr>
      <w:tr w:rsidR="00FC60E4" w14:paraId="4E2BF318" w14:textId="77777777" w:rsidTr="00FC60E4">
        <w:tc>
          <w:tcPr>
            <w:tcW w:w="1479" w:type="dxa"/>
          </w:tcPr>
          <w:p w14:paraId="500ECB60" w14:textId="77777777" w:rsidR="00FC60E4" w:rsidRDefault="00FC60E4" w:rsidP="00E01CE0">
            <w:pPr>
              <w:snapToGrid w:val="0"/>
            </w:pPr>
            <w:r>
              <w:rPr>
                <w:rFonts w:cs="Times New Roman"/>
                <w:sz w:val="20"/>
                <w:szCs w:val="20"/>
              </w:rPr>
              <w:t>1.8-28.8.</w:t>
            </w:r>
          </w:p>
        </w:tc>
        <w:tc>
          <w:tcPr>
            <w:tcW w:w="1726" w:type="dxa"/>
          </w:tcPr>
          <w:p w14:paraId="629CF591" w14:textId="77777777" w:rsidR="00FC60E4" w:rsidRDefault="00FC60E4" w:rsidP="00E01CE0">
            <w:pPr>
              <w:snapToGrid w:val="0"/>
            </w:pPr>
            <w:r>
              <w:rPr>
                <w:rFonts w:cs="Times New Roman"/>
                <w:sz w:val="20"/>
                <w:szCs w:val="20"/>
              </w:rPr>
              <w:t>Letná burza kníh a časopisov</w:t>
            </w:r>
          </w:p>
        </w:tc>
        <w:tc>
          <w:tcPr>
            <w:tcW w:w="3056" w:type="dxa"/>
          </w:tcPr>
          <w:p w14:paraId="3A85B7C2" w14:textId="77777777" w:rsidR="00FC60E4" w:rsidRDefault="00FC60E4" w:rsidP="00E01CE0">
            <w:r>
              <w:rPr>
                <w:rFonts w:cs="Times New Roman"/>
                <w:b/>
                <w:sz w:val="20"/>
                <w:szCs w:val="20"/>
              </w:rPr>
              <w:t>VVP</w:t>
            </w:r>
          </w:p>
          <w:p w14:paraId="36E75F86" w14:textId="77777777" w:rsidR="00FC60E4" w:rsidRDefault="00FC60E4" w:rsidP="00E01CE0">
            <w:r>
              <w:rPr>
                <w:rFonts w:cs="Times New Roman"/>
                <w:bCs/>
                <w:sz w:val="20"/>
                <w:szCs w:val="20"/>
              </w:rPr>
              <w:t>Burza kníh a časopisov</w:t>
            </w:r>
          </w:p>
        </w:tc>
        <w:tc>
          <w:tcPr>
            <w:tcW w:w="1564" w:type="dxa"/>
          </w:tcPr>
          <w:p w14:paraId="65486D8C" w14:textId="77777777" w:rsidR="00FC60E4" w:rsidRDefault="00FC60E4" w:rsidP="00E01CE0">
            <w:pPr>
              <w:snapToGrid w:val="0"/>
              <w:jc w:val="center"/>
            </w:pPr>
            <w:r>
              <w:rPr>
                <w:rFonts w:cs="Times New Roman"/>
                <w:sz w:val="20"/>
                <w:szCs w:val="20"/>
              </w:rPr>
              <w:t>1 441</w:t>
            </w:r>
          </w:p>
        </w:tc>
        <w:tc>
          <w:tcPr>
            <w:tcW w:w="1913" w:type="dxa"/>
          </w:tcPr>
          <w:p w14:paraId="269F73D8" w14:textId="77777777" w:rsidR="00FC60E4" w:rsidRDefault="00FC60E4" w:rsidP="00E01CE0">
            <w:pPr>
              <w:snapToGrid w:val="0"/>
              <w:rPr>
                <w:rFonts w:cs="Times New Roman"/>
                <w:sz w:val="20"/>
                <w:szCs w:val="20"/>
              </w:rPr>
            </w:pPr>
          </w:p>
        </w:tc>
      </w:tr>
      <w:tr w:rsidR="00FC60E4" w14:paraId="194B61DB" w14:textId="77777777" w:rsidTr="00FC60E4">
        <w:tc>
          <w:tcPr>
            <w:tcW w:w="1479" w:type="dxa"/>
          </w:tcPr>
          <w:p w14:paraId="0719C074" w14:textId="77777777" w:rsidR="00FC60E4" w:rsidRDefault="00FC60E4" w:rsidP="00E01CE0">
            <w:pPr>
              <w:snapToGrid w:val="0"/>
            </w:pPr>
            <w:r>
              <w:rPr>
                <w:rFonts w:cs="Times New Roman"/>
                <w:sz w:val="20"/>
                <w:szCs w:val="20"/>
              </w:rPr>
              <w:t>2.9.</w:t>
            </w:r>
          </w:p>
        </w:tc>
        <w:tc>
          <w:tcPr>
            <w:tcW w:w="1726" w:type="dxa"/>
          </w:tcPr>
          <w:p w14:paraId="01F8E8BA" w14:textId="77777777" w:rsidR="00FC60E4" w:rsidRDefault="00FC60E4" w:rsidP="00E01CE0">
            <w:pPr>
              <w:snapToGrid w:val="0"/>
            </w:pPr>
            <w:r>
              <w:rPr>
                <w:rFonts w:cs="Times New Roman"/>
                <w:sz w:val="20"/>
                <w:szCs w:val="20"/>
              </w:rPr>
              <w:t>Zo školy do knižnice</w:t>
            </w:r>
          </w:p>
        </w:tc>
        <w:tc>
          <w:tcPr>
            <w:tcW w:w="3056" w:type="dxa"/>
          </w:tcPr>
          <w:p w14:paraId="4504DF18" w14:textId="77777777" w:rsidR="00FC60E4" w:rsidRDefault="00FC60E4" w:rsidP="00E01CE0">
            <w:r>
              <w:rPr>
                <w:rFonts w:cs="Times New Roman"/>
                <w:b/>
                <w:sz w:val="20"/>
                <w:szCs w:val="20"/>
              </w:rPr>
              <w:t xml:space="preserve">VVP, </w:t>
            </w:r>
          </w:p>
          <w:p w14:paraId="66EF660C" w14:textId="77777777" w:rsidR="00FC60E4" w:rsidRDefault="00FC60E4" w:rsidP="00E01CE0">
            <w:r>
              <w:rPr>
                <w:rFonts w:cs="Times New Roman"/>
                <w:sz w:val="20"/>
                <w:szCs w:val="20"/>
              </w:rPr>
              <w:t>Stretnutie s detskými čitateľmi po prázdninách</w:t>
            </w:r>
          </w:p>
        </w:tc>
        <w:tc>
          <w:tcPr>
            <w:tcW w:w="1564" w:type="dxa"/>
          </w:tcPr>
          <w:p w14:paraId="092AD266" w14:textId="77777777" w:rsidR="00FC60E4" w:rsidRDefault="00FC60E4" w:rsidP="00E01CE0">
            <w:pPr>
              <w:snapToGrid w:val="0"/>
              <w:jc w:val="center"/>
            </w:pPr>
            <w:r>
              <w:rPr>
                <w:rFonts w:cs="Times New Roman"/>
                <w:sz w:val="20"/>
                <w:szCs w:val="20"/>
              </w:rPr>
              <w:t>20</w:t>
            </w:r>
          </w:p>
        </w:tc>
        <w:tc>
          <w:tcPr>
            <w:tcW w:w="1913" w:type="dxa"/>
          </w:tcPr>
          <w:p w14:paraId="4AD64615" w14:textId="77777777" w:rsidR="00FC60E4" w:rsidRDefault="00FC60E4" w:rsidP="00E01CE0">
            <w:pPr>
              <w:snapToGrid w:val="0"/>
              <w:rPr>
                <w:rFonts w:cs="Times New Roman"/>
                <w:sz w:val="20"/>
                <w:szCs w:val="20"/>
              </w:rPr>
            </w:pPr>
          </w:p>
        </w:tc>
      </w:tr>
      <w:tr w:rsidR="00FC60E4" w14:paraId="42AC2BE8" w14:textId="77777777" w:rsidTr="00FC60E4">
        <w:tc>
          <w:tcPr>
            <w:tcW w:w="1479" w:type="dxa"/>
          </w:tcPr>
          <w:p w14:paraId="7BF5DA4F" w14:textId="77777777" w:rsidR="00FC60E4" w:rsidRDefault="00FC60E4" w:rsidP="00E01CE0">
            <w:pPr>
              <w:snapToGrid w:val="0"/>
            </w:pPr>
            <w:r>
              <w:rPr>
                <w:rFonts w:cs="Times New Roman"/>
                <w:sz w:val="20"/>
                <w:szCs w:val="20"/>
              </w:rPr>
              <w:t>3.9.</w:t>
            </w:r>
          </w:p>
        </w:tc>
        <w:tc>
          <w:tcPr>
            <w:tcW w:w="1726" w:type="dxa"/>
          </w:tcPr>
          <w:p w14:paraId="21C4FB0B" w14:textId="77777777" w:rsidR="00FC60E4" w:rsidRDefault="00FC60E4" w:rsidP="00E01CE0">
            <w:pPr>
              <w:snapToGrid w:val="0"/>
            </w:pPr>
            <w:r>
              <w:rPr>
                <w:rFonts w:cs="Times New Roman"/>
                <w:sz w:val="20"/>
                <w:szCs w:val="20"/>
              </w:rPr>
              <w:t>Klub Nezábudka</w:t>
            </w:r>
          </w:p>
        </w:tc>
        <w:tc>
          <w:tcPr>
            <w:tcW w:w="3056" w:type="dxa"/>
          </w:tcPr>
          <w:p w14:paraId="1CDF8FAB" w14:textId="77777777" w:rsidR="00FC60E4" w:rsidRDefault="00FC60E4" w:rsidP="00E01CE0">
            <w:r>
              <w:rPr>
                <w:rFonts w:cs="Times New Roman"/>
                <w:b/>
                <w:sz w:val="20"/>
                <w:szCs w:val="20"/>
              </w:rPr>
              <w:t>VVP, Cyklické</w:t>
            </w:r>
          </w:p>
          <w:p w14:paraId="47974F37" w14:textId="77777777" w:rsidR="00FC60E4" w:rsidRDefault="00FC60E4" w:rsidP="00E01CE0">
            <w:r>
              <w:rPr>
                <w:rFonts w:cs="Times New Roman"/>
                <w:bCs/>
                <w:sz w:val="20"/>
                <w:szCs w:val="20"/>
              </w:rPr>
              <w:t>Podporná skupina pre duševné zdravie. Téma Vzťahy</w:t>
            </w:r>
          </w:p>
        </w:tc>
        <w:tc>
          <w:tcPr>
            <w:tcW w:w="1564" w:type="dxa"/>
          </w:tcPr>
          <w:p w14:paraId="12C6BE62" w14:textId="77777777" w:rsidR="00FC60E4" w:rsidRDefault="00FC60E4" w:rsidP="00E01CE0">
            <w:pPr>
              <w:snapToGrid w:val="0"/>
              <w:jc w:val="center"/>
            </w:pPr>
            <w:r>
              <w:rPr>
                <w:rFonts w:cs="Times New Roman"/>
                <w:sz w:val="20"/>
                <w:szCs w:val="20"/>
              </w:rPr>
              <w:t>11</w:t>
            </w:r>
          </w:p>
        </w:tc>
        <w:tc>
          <w:tcPr>
            <w:tcW w:w="1913" w:type="dxa"/>
          </w:tcPr>
          <w:p w14:paraId="6D82816D" w14:textId="77777777" w:rsidR="00FC60E4" w:rsidRDefault="00FC60E4" w:rsidP="00E01CE0">
            <w:pPr>
              <w:snapToGrid w:val="0"/>
              <w:rPr>
                <w:rFonts w:cs="Times New Roman"/>
                <w:sz w:val="20"/>
                <w:szCs w:val="20"/>
              </w:rPr>
            </w:pPr>
          </w:p>
        </w:tc>
      </w:tr>
      <w:tr w:rsidR="00FC60E4" w14:paraId="1B6C30C4" w14:textId="77777777" w:rsidTr="00FC60E4">
        <w:tc>
          <w:tcPr>
            <w:tcW w:w="1479" w:type="dxa"/>
          </w:tcPr>
          <w:p w14:paraId="621D401E" w14:textId="77777777" w:rsidR="00FC60E4" w:rsidRDefault="00FC60E4" w:rsidP="00E01CE0">
            <w:pPr>
              <w:snapToGrid w:val="0"/>
            </w:pPr>
            <w:r>
              <w:rPr>
                <w:rFonts w:cs="Times New Roman"/>
                <w:sz w:val="20"/>
                <w:szCs w:val="20"/>
              </w:rPr>
              <w:t>3.9.</w:t>
            </w:r>
          </w:p>
        </w:tc>
        <w:tc>
          <w:tcPr>
            <w:tcW w:w="1726" w:type="dxa"/>
          </w:tcPr>
          <w:p w14:paraId="17319AC3" w14:textId="77777777" w:rsidR="00FC60E4" w:rsidRDefault="00FC60E4" w:rsidP="00E01CE0">
            <w:r>
              <w:rPr>
                <w:rFonts w:cs="Times New Roman"/>
                <w:sz w:val="20"/>
                <w:szCs w:val="20"/>
              </w:rPr>
              <w:t>BIV + výmena kníh</w:t>
            </w:r>
          </w:p>
        </w:tc>
        <w:tc>
          <w:tcPr>
            <w:tcW w:w="3056" w:type="dxa"/>
          </w:tcPr>
          <w:p w14:paraId="650AF8D7" w14:textId="77777777" w:rsidR="00FC60E4" w:rsidRDefault="00FC60E4" w:rsidP="00E01CE0">
            <w:r>
              <w:rPr>
                <w:rFonts w:cs="Times New Roman"/>
                <w:b/>
                <w:sz w:val="20"/>
                <w:szCs w:val="20"/>
              </w:rPr>
              <w:t>VVP, Cyklické</w:t>
            </w:r>
          </w:p>
          <w:p w14:paraId="70F92D50"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24C54C5" w14:textId="77777777" w:rsidR="00FC60E4" w:rsidRDefault="00FC60E4" w:rsidP="00E01CE0">
            <w:pPr>
              <w:jc w:val="center"/>
              <w:rPr>
                <w:rFonts w:cs="Times New Roman"/>
                <w:sz w:val="20"/>
                <w:szCs w:val="20"/>
              </w:rPr>
            </w:pPr>
          </w:p>
          <w:p w14:paraId="655CC309" w14:textId="77777777" w:rsidR="00FC60E4" w:rsidRDefault="00FC60E4" w:rsidP="00E01CE0">
            <w:pPr>
              <w:jc w:val="center"/>
            </w:pPr>
            <w:r>
              <w:rPr>
                <w:rFonts w:cs="Times New Roman"/>
                <w:sz w:val="20"/>
                <w:szCs w:val="20"/>
              </w:rPr>
              <w:t>21</w:t>
            </w:r>
          </w:p>
        </w:tc>
        <w:tc>
          <w:tcPr>
            <w:tcW w:w="1913" w:type="dxa"/>
          </w:tcPr>
          <w:p w14:paraId="32B31653" w14:textId="77777777" w:rsidR="00FC60E4" w:rsidRDefault="00FC60E4" w:rsidP="00E01CE0">
            <w:pPr>
              <w:snapToGrid w:val="0"/>
              <w:rPr>
                <w:rFonts w:cs="Times New Roman"/>
                <w:sz w:val="20"/>
                <w:szCs w:val="20"/>
              </w:rPr>
            </w:pPr>
          </w:p>
        </w:tc>
      </w:tr>
      <w:tr w:rsidR="00FC60E4" w14:paraId="52A6B17C" w14:textId="77777777" w:rsidTr="00FC60E4">
        <w:tc>
          <w:tcPr>
            <w:tcW w:w="1479" w:type="dxa"/>
          </w:tcPr>
          <w:p w14:paraId="2097950A" w14:textId="77777777" w:rsidR="00FC60E4" w:rsidRDefault="00FC60E4" w:rsidP="00E01CE0">
            <w:pPr>
              <w:snapToGrid w:val="0"/>
            </w:pPr>
            <w:r>
              <w:rPr>
                <w:rFonts w:cs="Times New Roman"/>
                <w:sz w:val="20"/>
                <w:szCs w:val="20"/>
              </w:rPr>
              <w:t>5.9.</w:t>
            </w:r>
          </w:p>
        </w:tc>
        <w:tc>
          <w:tcPr>
            <w:tcW w:w="1726" w:type="dxa"/>
          </w:tcPr>
          <w:p w14:paraId="723D5F32" w14:textId="77777777" w:rsidR="00FC60E4" w:rsidRDefault="00FC60E4" w:rsidP="00E01CE0">
            <w:r>
              <w:rPr>
                <w:rFonts w:cs="Times New Roman"/>
                <w:sz w:val="20"/>
                <w:szCs w:val="20"/>
              </w:rPr>
              <w:t>Kto sa hrá, nehnevá</w:t>
            </w:r>
          </w:p>
        </w:tc>
        <w:tc>
          <w:tcPr>
            <w:tcW w:w="3056" w:type="dxa"/>
          </w:tcPr>
          <w:p w14:paraId="3779F4B4" w14:textId="77777777" w:rsidR="00FC60E4" w:rsidRDefault="00FC60E4" w:rsidP="00E01CE0">
            <w:r>
              <w:rPr>
                <w:rFonts w:cs="Times New Roman"/>
                <w:b/>
                <w:sz w:val="20"/>
                <w:szCs w:val="20"/>
              </w:rPr>
              <w:t>VVP, Cyklické</w:t>
            </w:r>
          </w:p>
          <w:p w14:paraId="5CAD7AD3" w14:textId="77777777" w:rsidR="00FC60E4" w:rsidRDefault="00FC60E4" w:rsidP="00E01CE0">
            <w:r>
              <w:rPr>
                <w:rFonts w:cs="Times New Roman"/>
                <w:sz w:val="20"/>
                <w:szCs w:val="20"/>
              </w:rPr>
              <w:t>Klub milovníkov spoločenských hier</w:t>
            </w:r>
          </w:p>
        </w:tc>
        <w:tc>
          <w:tcPr>
            <w:tcW w:w="1564" w:type="dxa"/>
          </w:tcPr>
          <w:p w14:paraId="064DDDE7" w14:textId="77777777" w:rsidR="00FC60E4" w:rsidRDefault="00FC60E4" w:rsidP="00E01CE0">
            <w:pPr>
              <w:jc w:val="center"/>
            </w:pPr>
            <w:r>
              <w:rPr>
                <w:rFonts w:cs="Times New Roman"/>
                <w:sz w:val="20"/>
                <w:szCs w:val="20"/>
              </w:rPr>
              <w:t>11</w:t>
            </w:r>
          </w:p>
        </w:tc>
        <w:tc>
          <w:tcPr>
            <w:tcW w:w="1913" w:type="dxa"/>
          </w:tcPr>
          <w:p w14:paraId="744693F2" w14:textId="77777777" w:rsidR="00FC60E4" w:rsidRDefault="00FC60E4" w:rsidP="00E01CE0">
            <w:pPr>
              <w:snapToGrid w:val="0"/>
              <w:rPr>
                <w:rFonts w:cs="Times New Roman"/>
                <w:sz w:val="20"/>
                <w:szCs w:val="20"/>
              </w:rPr>
            </w:pPr>
          </w:p>
        </w:tc>
      </w:tr>
      <w:tr w:rsidR="00FC60E4" w14:paraId="599EE354" w14:textId="77777777" w:rsidTr="00FC60E4">
        <w:tc>
          <w:tcPr>
            <w:tcW w:w="1479" w:type="dxa"/>
          </w:tcPr>
          <w:p w14:paraId="5FF3C493" w14:textId="77777777" w:rsidR="00FC60E4" w:rsidRDefault="00FC60E4" w:rsidP="00E01CE0">
            <w:pPr>
              <w:snapToGrid w:val="0"/>
            </w:pPr>
            <w:r>
              <w:rPr>
                <w:rFonts w:cs="Times New Roman"/>
                <w:sz w:val="20"/>
                <w:szCs w:val="20"/>
              </w:rPr>
              <w:t>10.9.</w:t>
            </w:r>
          </w:p>
        </w:tc>
        <w:tc>
          <w:tcPr>
            <w:tcW w:w="1726" w:type="dxa"/>
          </w:tcPr>
          <w:p w14:paraId="25C93623" w14:textId="77777777" w:rsidR="00FC60E4" w:rsidRDefault="00FC60E4" w:rsidP="00E01CE0">
            <w:r>
              <w:rPr>
                <w:rFonts w:cs="Times New Roman"/>
                <w:sz w:val="20"/>
                <w:szCs w:val="20"/>
              </w:rPr>
              <w:t>Klub Nezábudka</w:t>
            </w:r>
          </w:p>
        </w:tc>
        <w:tc>
          <w:tcPr>
            <w:tcW w:w="3056" w:type="dxa"/>
          </w:tcPr>
          <w:p w14:paraId="332EA46C" w14:textId="77777777" w:rsidR="00FC60E4" w:rsidRDefault="00FC60E4" w:rsidP="00E01CE0">
            <w:r>
              <w:rPr>
                <w:rFonts w:cs="Times New Roman"/>
                <w:b/>
                <w:sz w:val="20"/>
                <w:szCs w:val="20"/>
              </w:rPr>
              <w:t>VVP, Cyklické</w:t>
            </w:r>
          </w:p>
          <w:p w14:paraId="1F66968F" w14:textId="77777777" w:rsidR="00FC60E4" w:rsidRDefault="00FC60E4" w:rsidP="00E01CE0">
            <w:r>
              <w:rPr>
                <w:rFonts w:cs="Times New Roman"/>
                <w:bCs/>
                <w:sz w:val="20"/>
                <w:szCs w:val="20"/>
              </w:rPr>
              <w:t>Podporná skupina pre duševné zdravie. Téma Vzťahy</w:t>
            </w:r>
          </w:p>
        </w:tc>
        <w:tc>
          <w:tcPr>
            <w:tcW w:w="1564" w:type="dxa"/>
          </w:tcPr>
          <w:p w14:paraId="3DAA9ED3" w14:textId="77777777" w:rsidR="00FC60E4" w:rsidRDefault="00FC60E4" w:rsidP="00E01CE0">
            <w:pPr>
              <w:jc w:val="center"/>
            </w:pPr>
            <w:r>
              <w:rPr>
                <w:rFonts w:cs="Times New Roman"/>
                <w:sz w:val="20"/>
                <w:szCs w:val="20"/>
              </w:rPr>
              <w:t>10</w:t>
            </w:r>
          </w:p>
        </w:tc>
        <w:tc>
          <w:tcPr>
            <w:tcW w:w="1913" w:type="dxa"/>
          </w:tcPr>
          <w:p w14:paraId="559BEB4E" w14:textId="77777777" w:rsidR="00FC60E4" w:rsidRDefault="00FC60E4" w:rsidP="00E01CE0">
            <w:pPr>
              <w:snapToGrid w:val="0"/>
              <w:rPr>
                <w:rFonts w:cs="Times New Roman"/>
                <w:sz w:val="20"/>
                <w:szCs w:val="20"/>
              </w:rPr>
            </w:pPr>
          </w:p>
        </w:tc>
      </w:tr>
      <w:tr w:rsidR="00FC60E4" w14:paraId="2AA78119" w14:textId="77777777" w:rsidTr="00FC60E4">
        <w:tc>
          <w:tcPr>
            <w:tcW w:w="1479" w:type="dxa"/>
          </w:tcPr>
          <w:p w14:paraId="3F83FF1B" w14:textId="77777777" w:rsidR="00FC60E4" w:rsidRDefault="00FC60E4" w:rsidP="00E01CE0">
            <w:pPr>
              <w:snapToGrid w:val="0"/>
            </w:pPr>
            <w:r>
              <w:rPr>
                <w:rFonts w:cs="Times New Roman"/>
                <w:sz w:val="20"/>
                <w:szCs w:val="20"/>
              </w:rPr>
              <w:t>11.9.</w:t>
            </w:r>
          </w:p>
        </w:tc>
        <w:tc>
          <w:tcPr>
            <w:tcW w:w="1726" w:type="dxa"/>
          </w:tcPr>
          <w:p w14:paraId="45DE96BC" w14:textId="77777777" w:rsidR="00FC60E4" w:rsidRDefault="00FC60E4" w:rsidP="00E01CE0">
            <w:r>
              <w:rPr>
                <w:rFonts w:cs="Times New Roman"/>
                <w:sz w:val="20"/>
                <w:szCs w:val="20"/>
              </w:rPr>
              <w:t>Deti v 3D</w:t>
            </w:r>
          </w:p>
        </w:tc>
        <w:tc>
          <w:tcPr>
            <w:tcW w:w="3056" w:type="dxa"/>
          </w:tcPr>
          <w:p w14:paraId="074981AB" w14:textId="77777777" w:rsidR="00FC60E4" w:rsidRDefault="00FC60E4" w:rsidP="00E01CE0">
            <w:r>
              <w:rPr>
                <w:rFonts w:cs="Times New Roman"/>
                <w:b/>
                <w:sz w:val="20"/>
                <w:szCs w:val="20"/>
              </w:rPr>
              <w:t>VVP, Cyklické</w:t>
            </w:r>
          </w:p>
          <w:p w14:paraId="2A0028A8" w14:textId="77777777" w:rsidR="00FC60E4" w:rsidRDefault="00FC60E4" w:rsidP="00E01CE0">
            <w:r>
              <w:rPr>
                <w:rFonts w:cs="Times New Roman"/>
                <w:sz w:val="20"/>
                <w:szCs w:val="20"/>
              </w:rPr>
              <w:t>Kreatívne aktivity v Smartlab-e</w:t>
            </w:r>
          </w:p>
        </w:tc>
        <w:tc>
          <w:tcPr>
            <w:tcW w:w="1564" w:type="dxa"/>
          </w:tcPr>
          <w:p w14:paraId="63247CF6" w14:textId="77777777" w:rsidR="00FC60E4" w:rsidRDefault="00FC60E4" w:rsidP="00E01CE0">
            <w:pPr>
              <w:jc w:val="center"/>
            </w:pPr>
            <w:r>
              <w:rPr>
                <w:rFonts w:cs="Times New Roman"/>
                <w:sz w:val="20"/>
                <w:szCs w:val="20"/>
              </w:rPr>
              <w:t>19</w:t>
            </w:r>
          </w:p>
        </w:tc>
        <w:tc>
          <w:tcPr>
            <w:tcW w:w="1913" w:type="dxa"/>
          </w:tcPr>
          <w:p w14:paraId="09DAD199" w14:textId="77777777" w:rsidR="00FC60E4" w:rsidRDefault="00FC60E4" w:rsidP="00E01CE0">
            <w:pPr>
              <w:snapToGrid w:val="0"/>
              <w:rPr>
                <w:rFonts w:cs="Times New Roman"/>
                <w:sz w:val="20"/>
                <w:szCs w:val="20"/>
              </w:rPr>
            </w:pPr>
          </w:p>
        </w:tc>
      </w:tr>
      <w:tr w:rsidR="00FC60E4" w14:paraId="436D99F1" w14:textId="77777777" w:rsidTr="00FC60E4">
        <w:tc>
          <w:tcPr>
            <w:tcW w:w="1479" w:type="dxa"/>
          </w:tcPr>
          <w:p w14:paraId="77105D7E" w14:textId="77777777" w:rsidR="00FC60E4" w:rsidRDefault="00FC60E4" w:rsidP="00E01CE0">
            <w:pPr>
              <w:snapToGrid w:val="0"/>
            </w:pPr>
            <w:r>
              <w:rPr>
                <w:rFonts w:cs="Times New Roman"/>
                <w:sz w:val="20"/>
                <w:szCs w:val="20"/>
              </w:rPr>
              <w:t>12.9.</w:t>
            </w:r>
          </w:p>
        </w:tc>
        <w:tc>
          <w:tcPr>
            <w:tcW w:w="1726" w:type="dxa"/>
          </w:tcPr>
          <w:p w14:paraId="49DF9A91" w14:textId="77777777" w:rsidR="00FC60E4" w:rsidRDefault="00FC60E4" w:rsidP="00E01CE0">
            <w:r>
              <w:rPr>
                <w:rFonts w:cs="Times New Roman"/>
                <w:sz w:val="20"/>
                <w:szCs w:val="20"/>
              </w:rPr>
              <w:t xml:space="preserve">Hrejivé obrazy </w:t>
            </w:r>
          </w:p>
        </w:tc>
        <w:tc>
          <w:tcPr>
            <w:tcW w:w="3056" w:type="dxa"/>
          </w:tcPr>
          <w:p w14:paraId="223986D1" w14:textId="77777777" w:rsidR="00FC60E4" w:rsidRDefault="00FC60E4" w:rsidP="00E01CE0">
            <w:r>
              <w:rPr>
                <w:rFonts w:cs="Times New Roman"/>
                <w:b/>
                <w:sz w:val="20"/>
                <w:szCs w:val="20"/>
              </w:rPr>
              <w:t>VVP, Cyklické</w:t>
            </w:r>
          </w:p>
          <w:p w14:paraId="13F5C71C" w14:textId="77777777" w:rsidR="00FC60E4" w:rsidRDefault="00FC60E4" w:rsidP="00E01CE0">
            <w:r>
              <w:rPr>
                <w:rFonts w:cs="Times New Roman"/>
                <w:sz w:val="20"/>
                <w:szCs w:val="20"/>
              </w:rPr>
              <w:t>Kreatívne aktivity v Smartlab-e</w:t>
            </w:r>
          </w:p>
        </w:tc>
        <w:tc>
          <w:tcPr>
            <w:tcW w:w="1564" w:type="dxa"/>
          </w:tcPr>
          <w:p w14:paraId="56E44613" w14:textId="77777777" w:rsidR="00FC60E4" w:rsidRDefault="00FC60E4" w:rsidP="00E01CE0">
            <w:pPr>
              <w:jc w:val="center"/>
            </w:pPr>
            <w:r>
              <w:rPr>
                <w:rFonts w:cs="Times New Roman"/>
                <w:sz w:val="20"/>
                <w:szCs w:val="20"/>
              </w:rPr>
              <w:t>8</w:t>
            </w:r>
          </w:p>
        </w:tc>
        <w:tc>
          <w:tcPr>
            <w:tcW w:w="1913" w:type="dxa"/>
          </w:tcPr>
          <w:p w14:paraId="0E613CFE" w14:textId="77777777" w:rsidR="00FC60E4" w:rsidRDefault="00FC60E4" w:rsidP="00E01CE0">
            <w:pPr>
              <w:snapToGrid w:val="0"/>
              <w:rPr>
                <w:rFonts w:cs="Times New Roman"/>
                <w:sz w:val="20"/>
                <w:szCs w:val="20"/>
              </w:rPr>
            </w:pPr>
          </w:p>
        </w:tc>
      </w:tr>
      <w:tr w:rsidR="00FC60E4" w14:paraId="1FE37F97" w14:textId="77777777" w:rsidTr="00FC60E4">
        <w:tc>
          <w:tcPr>
            <w:tcW w:w="1479" w:type="dxa"/>
          </w:tcPr>
          <w:p w14:paraId="5EB778D5" w14:textId="77777777" w:rsidR="00FC60E4" w:rsidRDefault="00FC60E4" w:rsidP="00E01CE0">
            <w:pPr>
              <w:snapToGrid w:val="0"/>
            </w:pPr>
            <w:r>
              <w:rPr>
                <w:rFonts w:cs="Times New Roman"/>
                <w:sz w:val="20"/>
                <w:szCs w:val="20"/>
              </w:rPr>
              <w:t>12.9.</w:t>
            </w:r>
          </w:p>
        </w:tc>
        <w:tc>
          <w:tcPr>
            <w:tcW w:w="1726" w:type="dxa"/>
          </w:tcPr>
          <w:p w14:paraId="3FA36BC1" w14:textId="77777777" w:rsidR="00FC60E4" w:rsidRDefault="00FC60E4" w:rsidP="00E01CE0">
            <w:r>
              <w:rPr>
                <w:rFonts w:cs="Times New Roman"/>
                <w:sz w:val="20"/>
                <w:szCs w:val="20"/>
              </w:rPr>
              <w:t xml:space="preserve">Hrejivé obrazy </w:t>
            </w:r>
          </w:p>
        </w:tc>
        <w:tc>
          <w:tcPr>
            <w:tcW w:w="3056" w:type="dxa"/>
          </w:tcPr>
          <w:p w14:paraId="7B69A5EC" w14:textId="77777777" w:rsidR="00FC60E4" w:rsidRDefault="00FC60E4" w:rsidP="00E01CE0">
            <w:r>
              <w:rPr>
                <w:rFonts w:cs="Times New Roman"/>
                <w:b/>
                <w:sz w:val="20"/>
                <w:szCs w:val="20"/>
              </w:rPr>
              <w:t>VVP, Cyklické</w:t>
            </w:r>
          </w:p>
          <w:p w14:paraId="1F0F54A2" w14:textId="77777777" w:rsidR="00FC60E4" w:rsidRDefault="00FC60E4" w:rsidP="00E01CE0">
            <w:r>
              <w:rPr>
                <w:rFonts w:cs="Times New Roman"/>
                <w:sz w:val="20"/>
                <w:szCs w:val="20"/>
              </w:rPr>
              <w:t>Kreatívne aktivity v Smartlab-e</w:t>
            </w:r>
          </w:p>
        </w:tc>
        <w:tc>
          <w:tcPr>
            <w:tcW w:w="1564" w:type="dxa"/>
          </w:tcPr>
          <w:p w14:paraId="2A2E951B" w14:textId="77777777" w:rsidR="00FC60E4" w:rsidRDefault="00FC60E4" w:rsidP="00E01CE0">
            <w:pPr>
              <w:jc w:val="center"/>
            </w:pPr>
            <w:r>
              <w:rPr>
                <w:rFonts w:cs="Times New Roman"/>
                <w:sz w:val="20"/>
                <w:szCs w:val="20"/>
              </w:rPr>
              <w:t>8</w:t>
            </w:r>
          </w:p>
        </w:tc>
        <w:tc>
          <w:tcPr>
            <w:tcW w:w="1913" w:type="dxa"/>
          </w:tcPr>
          <w:p w14:paraId="581B06DF" w14:textId="77777777" w:rsidR="00FC60E4" w:rsidRDefault="00FC60E4" w:rsidP="00E01CE0">
            <w:pPr>
              <w:snapToGrid w:val="0"/>
              <w:rPr>
                <w:rFonts w:cs="Times New Roman"/>
                <w:sz w:val="20"/>
                <w:szCs w:val="20"/>
              </w:rPr>
            </w:pPr>
          </w:p>
        </w:tc>
      </w:tr>
      <w:tr w:rsidR="00FC60E4" w14:paraId="615FDBC9" w14:textId="77777777" w:rsidTr="00FC60E4">
        <w:tc>
          <w:tcPr>
            <w:tcW w:w="1479" w:type="dxa"/>
          </w:tcPr>
          <w:p w14:paraId="75A290E1" w14:textId="77777777" w:rsidR="00FC60E4" w:rsidRDefault="00FC60E4" w:rsidP="00E01CE0">
            <w:pPr>
              <w:snapToGrid w:val="0"/>
            </w:pPr>
            <w:r>
              <w:rPr>
                <w:rFonts w:cs="Times New Roman"/>
                <w:sz w:val="20"/>
                <w:szCs w:val="20"/>
              </w:rPr>
              <w:t>12.9.</w:t>
            </w:r>
          </w:p>
        </w:tc>
        <w:tc>
          <w:tcPr>
            <w:tcW w:w="1726" w:type="dxa"/>
          </w:tcPr>
          <w:p w14:paraId="789CFD73" w14:textId="77777777" w:rsidR="00FC60E4" w:rsidRDefault="00FC60E4" w:rsidP="00E01CE0">
            <w:pPr>
              <w:snapToGrid w:val="0"/>
            </w:pPr>
            <w:r>
              <w:rPr>
                <w:rFonts w:cs="Times New Roman"/>
                <w:sz w:val="20"/>
                <w:szCs w:val="20"/>
              </w:rPr>
              <w:t>Deti v 3D</w:t>
            </w:r>
          </w:p>
        </w:tc>
        <w:tc>
          <w:tcPr>
            <w:tcW w:w="3056" w:type="dxa"/>
          </w:tcPr>
          <w:p w14:paraId="39B40C67" w14:textId="77777777" w:rsidR="00FC60E4" w:rsidRDefault="00FC60E4" w:rsidP="00E01CE0">
            <w:r>
              <w:rPr>
                <w:rFonts w:cs="Times New Roman"/>
                <w:b/>
                <w:sz w:val="20"/>
                <w:szCs w:val="20"/>
              </w:rPr>
              <w:t>VVP, Cyklické</w:t>
            </w:r>
          </w:p>
          <w:p w14:paraId="4B4CAD59" w14:textId="77777777" w:rsidR="00FC60E4" w:rsidRDefault="00FC60E4" w:rsidP="00E01CE0">
            <w:r>
              <w:rPr>
                <w:rFonts w:cs="Times New Roman"/>
                <w:sz w:val="20"/>
                <w:szCs w:val="20"/>
              </w:rPr>
              <w:t>Kreatívne aktivity v Smartlab-e</w:t>
            </w:r>
          </w:p>
        </w:tc>
        <w:tc>
          <w:tcPr>
            <w:tcW w:w="1564" w:type="dxa"/>
          </w:tcPr>
          <w:p w14:paraId="57A318AE" w14:textId="77777777" w:rsidR="00FC60E4" w:rsidRDefault="00FC60E4" w:rsidP="00E01CE0">
            <w:pPr>
              <w:snapToGrid w:val="0"/>
              <w:jc w:val="center"/>
            </w:pPr>
            <w:r>
              <w:rPr>
                <w:rFonts w:cs="Times New Roman"/>
                <w:sz w:val="20"/>
                <w:szCs w:val="20"/>
              </w:rPr>
              <w:t>8</w:t>
            </w:r>
          </w:p>
        </w:tc>
        <w:tc>
          <w:tcPr>
            <w:tcW w:w="1913" w:type="dxa"/>
          </w:tcPr>
          <w:p w14:paraId="26F6B3E3" w14:textId="77777777" w:rsidR="00FC60E4" w:rsidRDefault="00FC60E4" w:rsidP="00E01CE0">
            <w:pPr>
              <w:snapToGrid w:val="0"/>
              <w:rPr>
                <w:rFonts w:cs="Times New Roman"/>
                <w:sz w:val="20"/>
                <w:szCs w:val="20"/>
              </w:rPr>
            </w:pPr>
          </w:p>
        </w:tc>
      </w:tr>
      <w:tr w:rsidR="00FC60E4" w14:paraId="5A1695C6" w14:textId="77777777" w:rsidTr="00FC60E4">
        <w:tc>
          <w:tcPr>
            <w:tcW w:w="1479" w:type="dxa"/>
          </w:tcPr>
          <w:p w14:paraId="357FA36F" w14:textId="77777777" w:rsidR="00FC60E4" w:rsidRDefault="00FC60E4" w:rsidP="00E01CE0">
            <w:pPr>
              <w:snapToGrid w:val="0"/>
            </w:pPr>
            <w:r>
              <w:rPr>
                <w:rFonts w:cs="Times New Roman"/>
                <w:sz w:val="20"/>
                <w:szCs w:val="20"/>
              </w:rPr>
              <w:t>12.9.</w:t>
            </w:r>
          </w:p>
        </w:tc>
        <w:tc>
          <w:tcPr>
            <w:tcW w:w="1726" w:type="dxa"/>
          </w:tcPr>
          <w:p w14:paraId="7CADA500" w14:textId="77777777" w:rsidR="00FC60E4" w:rsidRDefault="00FC60E4" w:rsidP="00E01CE0">
            <w:pPr>
              <w:snapToGrid w:val="0"/>
            </w:pPr>
            <w:r>
              <w:rPr>
                <w:rFonts w:cs="Times New Roman"/>
                <w:sz w:val="20"/>
                <w:szCs w:val="20"/>
              </w:rPr>
              <w:t>Deti v 3D</w:t>
            </w:r>
          </w:p>
        </w:tc>
        <w:tc>
          <w:tcPr>
            <w:tcW w:w="3056" w:type="dxa"/>
          </w:tcPr>
          <w:p w14:paraId="2C9FDC60" w14:textId="77777777" w:rsidR="00FC60E4" w:rsidRDefault="00FC60E4" w:rsidP="00E01CE0">
            <w:r>
              <w:rPr>
                <w:rFonts w:cs="Times New Roman"/>
                <w:b/>
                <w:sz w:val="20"/>
                <w:szCs w:val="20"/>
              </w:rPr>
              <w:t>VVP, Cyklické</w:t>
            </w:r>
          </w:p>
          <w:p w14:paraId="0BD60D98" w14:textId="77777777" w:rsidR="00FC60E4" w:rsidRDefault="00FC60E4" w:rsidP="00E01CE0">
            <w:r>
              <w:rPr>
                <w:rFonts w:cs="Times New Roman"/>
                <w:sz w:val="20"/>
                <w:szCs w:val="20"/>
              </w:rPr>
              <w:t>Kreatívne aktivity v Smartlab-e</w:t>
            </w:r>
          </w:p>
        </w:tc>
        <w:tc>
          <w:tcPr>
            <w:tcW w:w="1564" w:type="dxa"/>
          </w:tcPr>
          <w:p w14:paraId="2DD434F8" w14:textId="77777777" w:rsidR="00FC60E4" w:rsidRDefault="00FC60E4" w:rsidP="00E01CE0">
            <w:pPr>
              <w:snapToGrid w:val="0"/>
              <w:jc w:val="center"/>
            </w:pPr>
            <w:r>
              <w:rPr>
                <w:rFonts w:cs="Times New Roman"/>
                <w:sz w:val="20"/>
                <w:szCs w:val="20"/>
              </w:rPr>
              <w:t>8</w:t>
            </w:r>
          </w:p>
        </w:tc>
        <w:tc>
          <w:tcPr>
            <w:tcW w:w="1913" w:type="dxa"/>
          </w:tcPr>
          <w:p w14:paraId="4100E323" w14:textId="77777777" w:rsidR="00FC60E4" w:rsidRDefault="00FC60E4" w:rsidP="00E01CE0">
            <w:pPr>
              <w:snapToGrid w:val="0"/>
              <w:rPr>
                <w:rFonts w:cs="Times New Roman"/>
                <w:sz w:val="20"/>
                <w:szCs w:val="20"/>
              </w:rPr>
            </w:pPr>
          </w:p>
        </w:tc>
      </w:tr>
      <w:tr w:rsidR="00FC60E4" w14:paraId="0F2EB69F" w14:textId="77777777" w:rsidTr="00FC60E4">
        <w:tc>
          <w:tcPr>
            <w:tcW w:w="1479" w:type="dxa"/>
          </w:tcPr>
          <w:p w14:paraId="2F7CA186" w14:textId="77777777" w:rsidR="00FC60E4" w:rsidRDefault="00FC60E4" w:rsidP="00E01CE0">
            <w:pPr>
              <w:snapToGrid w:val="0"/>
            </w:pPr>
            <w:r>
              <w:rPr>
                <w:rFonts w:cs="Times New Roman"/>
                <w:sz w:val="20"/>
                <w:szCs w:val="20"/>
              </w:rPr>
              <w:t>12.9.</w:t>
            </w:r>
          </w:p>
        </w:tc>
        <w:tc>
          <w:tcPr>
            <w:tcW w:w="1726" w:type="dxa"/>
          </w:tcPr>
          <w:p w14:paraId="5B4D6E4A" w14:textId="77777777" w:rsidR="00FC60E4" w:rsidRDefault="00FC60E4" w:rsidP="00E01CE0">
            <w:r>
              <w:rPr>
                <w:rFonts w:cs="Times New Roman"/>
                <w:sz w:val="20"/>
                <w:szCs w:val="20"/>
              </w:rPr>
              <w:t>Kto sa hrá, nehnevá</w:t>
            </w:r>
          </w:p>
        </w:tc>
        <w:tc>
          <w:tcPr>
            <w:tcW w:w="3056" w:type="dxa"/>
          </w:tcPr>
          <w:p w14:paraId="448CFA34" w14:textId="77777777" w:rsidR="00FC60E4" w:rsidRDefault="00FC60E4" w:rsidP="00E01CE0">
            <w:r>
              <w:rPr>
                <w:rFonts w:cs="Times New Roman"/>
                <w:b/>
                <w:sz w:val="20"/>
                <w:szCs w:val="20"/>
              </w:rPr>
              <w:t>VVP, Cyklické</w:t>
            </w:r>
          </w:p>
          <w:p w14:paraId="6F677740" w14:textId="77777777" w:rsidR="00FC60E4" w:rsidRDefault="00FC60E4" w:rsidP="00E01CE0">
            <w:r>
              <w:rPr>
                <w:rFonts w:cs="Times New Roman"/>
                <w:sz w:val="20"/>
                <w:szCs w:val="20"/>
              </w:rPr>
              <w:t>Klub milovníkov spoločenských hier</w:t>
            </w:r>
          </w:p>
        </w:tc>
        <w:tc>
          <w:tcPr>
            <w:tcW w:w="1564" w:type="dxa"/>
          </w:tcPr>
          <w:p w14:paraId="6F56D4B3" w14:textId="77777777" w:rsidR="00FC60E4" w:rsidRDefault="00FC60E4" w:rsidP="00E01CE0">
            <w:pPr>
              <w:jc w:val="center"/>
            </w:pPr>
            <w:r>
              <w:rPr>
                <w:rFonts w:cs="Times New Roman"/>
                <w:sz w:val="20"/>
                <w:szCs w:val="20"/>
              </w:rPr>
              <w:t>10</w:t>
            </w:r>
          </w:p>
        </w:tc>
        <w:tc>
          <w:tcPr>
            <w:tcW w:w="1913" w:type="dxa"/>
          </w:tcPr>
          <w:p w14:paraId="712ABA01" w14:textId="77777777" w:rsidR="00FC60E4" w:rsidRDefault="00FC60E4" w:rsidP="00E01CE0">
            <w:pPr>
              <w:snapToGrid w:val="0"/>
              <w:rPr>
                <w:rFonts w:cs="Times New Roman"/>
                <w:sz w:val="20"/>
                <w:szCs w:val="20"/>
              </w:rPr>
            </w:pPr>
          </w:p>
        </w:tc>
      </w:tr>
      <w:tr w:rsidR="00FC60E4" w14:paraId="713085CB" w14:textId="77777777" w:rsidTr="00FC60E4">
        <w:tc>
          <w:tcPr>
            <w:tcW w:w="1479" w:type="dxa"/>
          </w:tcPr>
          <w:p w14:paraId="0E20A7CA" w14:textId="77777777" w:rsidR="00FC60E4" w:rsidRDefault="00FC60E4" w:rsidP="00E01CE0">
            <w:pPr>
              <w:snapToGrid w:val="0"/>
            </w:pPr>
            <w:r>
              <w:rPr>
                <w:rFonts w:cs="Times New Roman"/>
                <w:sz w:val="20"/>
                <w:szCs w:val="20"/>
              </w:rPr>
              <w:lastRenderedPageBreak/>
              <w:t>16.9.</w:t>
            </w:r>
          </w:p>
        </w:tc>
        <w:tc>
          <w:tcPr>
            <w:tcW w:w="1726" w:type="dxa"/>
          </w:tcPr>
          <w:p w14:paraId="15D1A270" w14:textId="77777777" w:rsidR="00FC60E4" w:rsidRDefault="00FC60E4" w:rsidP="00E01CE0">
            <w:r>
              <w:rPr>
                <w:rFonts w:cs="Times New Roman"/>
                <w:sz w:val="20"/>
                <w:szCs w:val="20"/>
              </w:rPr>
              <w:t>BIV + výmena kníh</w:t>
            </w:r>
          </w:p>
        </w:tc>
        <w:tc>
          <w:tcPr>
            <w:tcW w:w="3056" w:type="dxa"/>
          </w:tcPr>
          <w:p w14:paraId="2651630E" w14:textId="77777777" w:rsidR="00FC60E4" w:rsidRDefault="00FC60E4" w:rsidP="00E01CE0">
            <w:r>
              <w:rPr>
                <w:rFonts w:cs="Times New Roman"/>
                <w:b/>
                <w:sz w:val="20"/>
                <w:szCs w:val="20"/>
              </w:rPr>
              <w:t>VVP, Cyklické</w:t>
            </w:r>
          </w:p>
          <w:p w14:paraId="1B51C4B0"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AF35B0C" w14:textId="77777777" w:rsidR="00FC60E4" w:rsidRDefault="00FC60E4" w:rsidP="00E01CE0">
            <w:pPr>
              <w:jc w:val="center"/>
              <w:rPr>
                <w:rFonts w:cs="Times New Roman"/>
                <w:sz w:val="20"/>
                <w:szCs w:val="20"/>
              </w:rPr>
            </w:pPr>
          </w:p>
          <w:p w14:paraId="54F89D4C" w14:textId="77777777" w:rsidR="00FC60E4" w:rsidRDefault="00FC60E4" w:rsidP="00E01CE0">
            <w:pPr>
              <w:jc w:val="center"/>
            </w:pPr>
            <w:r>
              <w:rPr>
                <w:rFonts w:cs="Times New Roman"/>
                <w:sz w:val="20"/>
                <w:szCs w:val="20"/>
              </w:rPr>
              <w:t>15</w:t>
            </w:r>
          </w:p>
        </w:tc>
        <w:tc>
          <w:tcPr>
            <w:tcW w:w="1913" w:type="dxa"/>
          </w:tcPr>
          <w:p w14:paraId="60B74074" w14:textId="77777777" w:rsidR="00FC60E4" w:rsidRDefault="00FC60E4" w:rsidP="00E01CE0">
            <w:pPr>
              <w:snapToGrid w:val="0"/>
              <w:rPr>
                <w:rFonts w:cs="Times New Roman"/>
                <w:sz w:val="20"/>
                <w:szCs w:val="20"/>
              </w:rPr>
            </w:pPr>
          </w:p>
        </w:tc>
      </w:tr>
      <w:tr w:rsidR="00FC60E4" w14:paraId="01B96534" w14:textId="77777777" w:rsidTr="00FC60E4">
        <w:tc>
          <w:tcPr>
            <w:tcW w:w="1479" w:type="dxa"/>
          </w:tcPr>
          <w:p w14:paraId="6D89ACE9" w14:textId="77777777" w:rsidR="00FC60E4" w:rsidRDefault="00FC60E4" w:rsidP="00E01CE0">
            <w:pPr>
              <w:snapToGrid w:val="0"/>
            </w:pPr>
            <w:r>
              <w:rPr>
                <w:rFonts w:cs="Times New Roman"/>
                <w:sz w:val="20"/>
                <w:szCs w:val="20"/>
              </w:rPr>
              <w:t>16.9.</w:t>
            </w:r>
          </w:p>
        </w:tc>
        <w:tc>
          <w:tcPr>
            <w:tcW w:w="1726" w:type="dxa"/>
          </w:tcPr>
          <w:p w14:paraId="55BB63B3" w14:textId="77777777" w:rsidR="00FC60E4" w:rsidRDefault="00FC60E4" w:rsidP="00E01CE0">
            <w:r>
              <w:rPr>
                <w:rFonts w:cs="Times New Roman"/>
                <w:sz w:val="20"/>
                <w:szCs w:val="20"/>
              </w:rPr>
              <w:t>Tréning pamäti</w:t>
            </w:r>
          </w:p>
        </w:tc>
        <w:tc>
          <w:tcPr>
            <w:tcW w:w="3056" w:type="dxa"/>
          </w:tcPr>
          <w:p w14:paraId="10ECAA04" w14:textId="77777777" w:rsidR="00FC60E4" w:rsidRDefault="00FC60E4" w:rsidP="00E01CE0">
            <w:r>
              <w:rPr>
                <w:rFonts w:cs="Times New Roman"/>
                <w:b/>
                <w:sz w:val="20"/>
                <w:szCs w:val="20"/>
              </w:rPr>
              <w:t>VVP, Cyklické</w:t>
            </w:r>
          </w:p>
          <w:p w14:paraId="624302B7" w14:textId="77777777" w:rsidR="00FC60E4" w:rsidRDefault="00FC60E4" w:rsidP="00E01CE0">
            <w:proofErr w:type="spellStart"/>
            <w:r>
              <w:rPr>
                <w:rFonts w:cs="Times New Roman"/>
                <w:b/>
                <w:sz w:val="20"/>
                <w:szCs w:val="20"/>
              </w:rPr>
              <w:t>Klientský</w:t>
            </w:r>
            <w:proofErr w:type="spellEnd"/>
            <w:r>
              <w:rPr>
                <w:rFonts w:cs="Times New Roman"/>
                <w:b/>
                <w:sz w:val="20"/>
                <w:szCs w:val="20"/>
              </w:rPr>
              <w:t xml:space="preserve"> denný stacionár</w:t>
            </w:r>
          </w:p>
        </w:tc>
        <w:tc>
          <w:tcPr>
            <w:tcW w:w="1564" w:type="dxa"/>
          </w:tcPr>
          <w:p w14:paraId="3FCC0737" w14:textId="77777777" w:rsidR="00FC60E4" w:rsidRDefault="00FC60E4" w:rsidP="00E01CE0">
            <w:pPr>
              <w:jc w:val="center"/>
            </w:pPr>
            <w:r>
              <w:rPr>
                <w:rFonts w:cs="Times New Roman"/>
                <w:sz w:val="20"/>
                <w:szCs w:val="20"/>
              </w:rPr>
              <w:t>12</w:t>
            </w:r>
          </w:p>
        </w:tc>
        <w:tc>
          <w:tcPr>
            <w:tcW w:w="1913" w:type="dxa"/>
          </w:tcPr>
          <w:p w14:paraId="113D8F91" w14:textId="77777777" w:rsidR="00FC60E4" w:rsidRDefault="00FC60E4" w:rsidP="00E01CE0">
            <w:pPr>
              <w:snapToGrid w:val="0"/>
              <w:rPr>
                <w:rFonts w:cs="Times New Roman"/>
                <w:sz w:val="20"/>
                <w:szCs w:val="20"/>
              </w:rPr>
            </w:pPr>
          </w:p>
        </w:tc>
      </w:tr>
      <w:tr w:rsidR="00FC60E4" w14:paraId="4DD0EEBC" w14:textId="77777777" w:rsidTr="00FC60E4">
        <w:tc>
          <w:tcPr>
            <w:tcW w:w="1479" w:type="dxa"/>
          </w:tcPr>
          <w:p w14:paraId="406C1FDB" w14:textId="77777777" w:rsidR="00FC60E4" w:rsidRDefault="00FC60E4" w:rsidP="00E01CE0">
            <w:pPr>
              <w:snapToGrid w:val="0"/>
            </w:pPr>
            <w:r>
              <w:rPr>
                <w:rFonts w:cs="Times New Roman"/>
                <w:sz w:val="20"/>
                <w:szCs w:val="20"/>
              </w:rPr>
              <w:t>16.9.</w:t>
            </w:r>
          </w:p>
        </w:tc>
        <w:tc>
          <w:tcPr>
            <w:tcW w:w="1726" w:type="dxa"/>
          </w:tcPr>
          <w:p w14:paraId="0F0EF599" w14:textId="77777777" w:rsidR="00FC60E4" w:rsidRDefault="00FC60E4" w:rsidP="00E01CE0">
            <w:r>
              <w:rPr>
                <w:rFonts w:cs="Times New Roman"/>
                <w:sz w:val="20"/>
                <w:szCs w:val="20"/>
              </w:rPr>
              <w:t>Tréning pamäti</w:t>
            </w:r>
          </w:p>
        </w:tc>
        <w:tc>
          <w:tcPr>
            <w:tcW w:w="3056" w:type="dxa"/>
          </w:tcPr>
          <w:p w14:paraId="4BF09B50" w14:textId="77777777" w:rsidR="00FC60E4" w:rsidRDefault="00FC60E4" w:rsidP="00E01CE0">
            <w:r>
              <w:rPr>
                <w:rFonts w:cs="Times New Roman"/>
                <w:b/>
                <w:sz w:val="20"/>
                <w:szCs w:val="20"/>
              </w:rPr>
              <w:t>VVP, Cyklické</w:t>
            </w:r>
          </w:p>
          <w:p w14:paraId="688336C2" w14:textId="77777777" w:rsidR="00FC60E4" w:rsidRDefault="00FC60E4" w:rsidP="00E01CE0">
            <w:r>
              <w:rPr>
                <w:rFonts w:cs="Times New Roman"/>
                <w:bCs/>
                <w:sz w:val="20"/>
                <w:szCs w:val="20"/>
              </w:rPr>
              <w:t>Stretnutie seniorov</w:t>
            </w:r>
          </w:p>
        </w:tc>
        <w:tc>
          <w:tcPr>
            <w:tcW w:w="1564" w:type="dxa"/>
          </w:tcPr>
          <w:p w14:paraId="0CD8A37F" w14:textId="77777777" w:rsidR="00FC60E4" w:rsidRDefault="00FC60E4" w:rsidP="00E01CE0">
            <w:pPr>
              <w:jc w:val="center"/>
            </w:pPr>
            <w:r>
              <w:rPr>
                <w:rFonts w:cs="Times New Roman"/>
                <w:sz w:val="20"/>
                <w:szCs w:val="20"/>
              </w:rPr>
              <w:t>15</w:t>
            </w:r>
          </w:p>
        </w:tc>
        <w:tc>
          <w:tcPr>
            <w:tcW w:w="1913" w:type="dxa"/>
          </w:tcPr>
          <w:p w14:paraId="6E04EBA4" w14:textId="77777777" w:rsidR="00FC60E4" w:rsidRDefault="00FC60E4" w:rsidP="00E01CE0">
            <w:pPr>
              <w:snapToGrid w:val="0"/>
              <w:rPr>
                <w:rFonts w:cs="Times New Roman"/>
                <w:sz w:val="20"/>
                <w:szCs w:val="20"/>
              </w:rPr>
            </w:pPr>
          </w:p>
        </w:tc>
      </w:tr>
      <w:tr w:rsidR="00FC60E4" w14:paraId="4C126652" w14:textId="77777777" w:rsidTr="00FC60E4">
        <w:tc>
          <w:tcPr>
            <w:tcW w:w="1479" w:type="dxa"/>
          </w:tcPr>
          <w:p w14:paraId="63637B63" w14:textId="77777777" w:rsidR="00FC60E4" w:rsidRDefault="00FC60E4" w:rsidP="00E01CE0">
            <w:pPr>
              <w:snapToGrid w:val="0"/>
            </w:pPr>
            <w:r>
              <w:rPr>
                <w:rFonts w:cs="Times New Roman"/>
                <w:sz w:val="20"/>
                <w:szCs w:val="20"/>
              </w:rPr>
              <w:t>17.9.</w:t>
            </w:r>
          </w:p>
        </w:tc>
        <w:tc>
          <w:tcPr>
            <w:tcW w:w="1726" w:type="dxa"/>
          </w:tcPr>
          <w:p w14:paraId="7A815DAD" w14:textId="77777777" w:rsidR="00FC60E4" w:rsidRDefault="00FC60E4" w:rsidP="00E01CE0">
            <w:pPr>
              <w:snapToGrid w:val="0"/>
            </w:pPr>
            <w:r>
              <w:rPr>
                <w:rFonts w:cs="Times New Roman"/>
                <w:sz w:val="20"/>
                <w:szCs w:val="20"/>
              </w:rPr>
              <w:t>Braillovo písmo</w:t>
            </w:r>
          </w:p>
        </w:tc>
        <w:tc>
          <w:tcPr>
            <w:tcW w:w="3056" w:type="dxa"/>
          </w:tcPr>
          <w:p w14:paraId="4FF3B872" w14:textId="77777777" w:rsidR="00FC60E4" w:rsidRDefault="00FC60E4" w:rsidP="00E01CE0">
            <w:r>
              <w:rPr>
                <w:rFonts w:cs="Times New Roman"/>
                <w:b/>
                <w:sz w:val="20"/>
                <w:szCs w:val="20"/>
              </w:rPr>
              <w:t>VVP, Cyklické</w:t>
            </w:r>
          </w:p>
          <w:p w14:paraId="53F7DE55" w14:textId="77777777" w:rsidR="00FC60E4" w:rsidRDefault="00FC60E4" w:rsidP="00E01CE0">
            <w:r>
              <w:rPr>
                <w:rFonts w:cs="Times New Roman"/>
                <w:sz w:val="20"/>
                <w:szCs w:val="20"/>
              </w:rPr>
              <w:t>Interaktívna prednáška o Braillovom písme</w:t>
            </w:r>
          </w:p>
        </w:tc>
        <w:tc>
          <w:tcPr>
            <w:tcW w:w="1564" w:type="dxa"/>
          </w:tcPr>
          <w:p w14:paraId="67193273" w14:textId="77777777" w:rsidR="00FC60E4" w:rsidRDefault="00FC60E4" w:rsidP="00E01CE0">
            <w:pPr>
              <w:snapToGrid w:val="0"/>
              <w:jc w:val="center"/>
            </w:pPr>
            <w:r>
              <w:rPr>
                <w:rFonts w:cs="Times New Roman"/>
                <w:sz w:val="20"/>
                <w:szCs w:val="20"/>
              </w:rPr>
              <w:t>15</w:t>
            </w:r>
          </w:p>
        </w:tc>
        <w:tc>
          <w:tcPr>
            <w:tcW w:w="1913" w:type="dxa"/>
          </w:tcPr>
          <w:p w14:paraId="4CB1623C" w14:textId="77777777" w:rsidR="00FC60E4" w:rsidRDefault="00FC60E4" w:rsidP="00E01CE0">
            <w:pPr>
              <w:snapToGrid w:val="0"/>
              <w:rPr>
                <w:rFonts w:cs="Times New Roman"/>
                <w:sz w:val="20"/>
                <w:szCs w:val="20"/>
              </w:rPr>
            </w:pPr>
          </w:p>
        </w:tc>
      </w:tr>
      <w:tr w:rsidR="00FC60E4" w14:paraId="7C077C1F" w14:textId="77777777" w:rsidTr="00FC60E4">
        <w:tc>
          <w:tcPr>
            <w:tcW w:w="1479" w:type="dxa"/>
          </w:tcPr>
          <w:p w14:paraId="78EC3F69" w14:textId="77777777" w:rsidR="00FC60E4" w:rsidRDefault="00FC60E4" w:rsidP="00E01CE0">
            <w:pPr>
              <w:snapToGrid w:val="0"/>
            </w:pPr>
            <w:r>
              <w:rPr>
                <w:rFonts w:cs="Times New Roman"/>
                <w:sz w:val="20"/>
                <w:szCs w:val="20"/>
              </w:rPr>
              <w:t>17.9.</w:t>
            </w:r>
          </w:p>
        </w:tc>
        <w:tc>
          <w:tcPr>
            <w:tcW w:w="1726" w:type="dxa"/>
          </w:tcPr>
          <w:p w14:paraId="1A49A75E" w14:textId="77777777" w:rsidR="00FC60E4" w:rsidRDefault="00FC60E4" w:rsidP="00E01CE0">
            <w:pPr>
              <w:snapToGrid w:val="0"/>
            </w:pPr>
            <w:r>
              <w:rPr>
                <w:rFonts w:cs="Times New Roman"/>
                <w:sz w:val="20"/>
                <w:szCs w:val="20"/>
              </w:rPr>
              <w:t>Stretnutie seniorov liečebne sv. Filomény</w:t>
            </w:r>
          </w:p>
        </w:tc>
        <w:tc>
          <w:tcPr>
            <w:tcW w:w="3056" w:type="dxa"/>
          </w:tcPr>
          <w:p w14:paraId="16A67D52" w14:textId="77777777" w:rsidR="00FC60E4" w:rsidRDefault="00FC60E4" w:rsidP="00E01CE0">
            <w:r>
              <w:rPr>
                <w:rFonts w:cs="Times New Roman"/>
                <w:b/>
                <w:sz w:val="20"/>
                <w:szCs w:val="20"/>
              </w:rPr>
              <w:t>VVP, Cyklické</w:t>
            </w:r>
          </w:p>
          <w:p w14:paraId="0C2260CC" w14:textId="77777777" w:rsidR="00FC60E4" w:rsidRDefault="00FC60E4" w:rsidP="00E01CE0">
            <w:r>
              <w:rPr>
                <w:rFonts w:cs="Times New Roman"/>
                <w:bCs/>
                <w:sz w:val="20"/>
                <w:szCs w:val="20"/>
              </w:rPr>
              <w:t>Stretnutie seniorov</w:t>
            </w:r>
          </w:p>
        </w:tc>
        <w:tc>
          <w:tcPr>
            <w:tcW w:w="1564" w:type="dxa"/>
          </w:tcPr>
          <w:p w14:paraId="1DE839D1" w14:textId="77777777" w:rsidR="00FC60E4" w:rsidRDefault="00FC60E4" w:rsidP="00E01CE0">
            <w:pPr>
              <w:snapToGrid w:val="0"/>
              <w:jc w:val="center"/>
            </w:pPr>
            <w:r>
              <w:rPr>
                <w:rFonts w:cs="Times New Roman"/>
                <w:sz w:val="20"/>
                <w:szCs w:val="20"/>
              </w:rPr>
              <w:t>20</w:t>
            </w:r>
          </w:p>
        </w:tc>
        <w:tc>
          <w:tcPr>
            <w:tcW w:w="1913" w:type="dxa"/>
          </w:tcPr>
          <w:p w14:paraId="70FEDA3E" w14:textId="77777777" w:rsidR="00FC60E4" w:rsidRDefault="00FC60E4" w:rsidP="00E01CE0">
            <w:pPr>
              <w:snapToGrid w:val="0"/>
              <w:rPr>
                <w:rFonts w:cs="Times New Roman"/>
                <w:sz w:val="20"/>
                <w:szCs w:val="20"/>
              </w:rPr>
            </w:pPr>
          </w:p>
        </w:tc>
      </w:tr>
      <w:tr w:rsidR="00FC60E4" w14:paraId="5CE774C9" w14:textId="77777777" w:rsidTr="00FC60E4">
        <w:tc>
          <w:tcPr>
            <w:tcW w:w="1479" w:type="dxa"/>
          </w:tcPr>
          <w:p w14:paraId="4631BE5A" w14:textId="77777777" w:rsidR="00FC60E4" w:rsidRDefault="00FC60E4" w:rsidP="00E01CE0">
            <w:pPr>
              <w:snapToGrid w:val="0"/>
            </w:pPr>
            <w:r>
              <w:rPr>
                <w:rFonts w:cs="Times New Roman"/>
                <w:sz w:val="20"/>
                <w:szCs w:val="20"/>
              </w:rPr>
              <w:t>17.9.</w:t>
            </w:r>
          </w:p>
        </w:tc>
        <w:tc>
          <w:tcPr>
            <w:tcW w:w="1726" w:type="dxa"/>
          </w:tcPr>
          <w:p w14:paraId="7D605DBB" w14:textId="77777777" w:rsidR="00FC60E4" w:rsidRDefault="00FC60E4" w:rsidP="00E01CE0">
            <w:pPr>
              <w:snapToGrid w:val="0"/>
            </w:pPr>
            <w:r>
              <w:rPr>
                <w:rFonts w:cs="Times New Roman"/>
                <w:sz w:val="20"/>
                <w:szCs w:val="20"/>
              </w:rPr>
              <w:t>Klub Nezábudka</w:t>
            </w:r>
          </w:p>
        </w:tc>
        <w:tc>
          <w:tcPr>
            <w:tcW w:w="3056" w:type="dxa"/>
          </w:tcPr>
          <w:p w14:paraId="74F8C35F" w14:textId="77777777" w:rsidR="00FC60E4" w:rsidRDefault="00FC60E4" w:rsidP="00E01CE0">
            <w:r>
              <w:rPr>
                <w:rFonts w:cs="Times New Roman"/>
                <w:b/>
                <w:sz w:val="20"/>
                <w:szCs w:val="20"/>
              </w:rPr>
              <w:t>VVP, Cyklické</w:t>
            </w:r>
          </w:p>
          <w:p w14:paraId="066BF7D8" w14:textId="77777777" w:rsidR="00FC60E4" w:rsidRDefault="00FC60E4" w:rsidP="00E01CE0">
            <w:r>
              <w:rPr>
                <w:rFonts w:cs="Times New Roman"/>
                <w:bCs/>
                <w:sz w:val="20"/>
                <w:szCs w:val="20"/>
              </w:rPr>
              <w:t>Podporná skupina pre duševné zdravie. Téma Vzťahy</w:t>
            </w:r>
          </w:p>
        </w:tc>
        <w:tc>
          <w:tcPr>
            <w:tcW w:w="1564" w:type="dxa"/>
          </w:tcPr>
          <w:p w14:paraId="770FD555" w14:textId="77777777" w:rsidR="00FC60E4" w:rsidRDefault="00FC60E4" w:rsidP="00E01CE0">
            <w:pPr>
              <w:snapToGrid w:val="0"/>
              <w:jc w:val="center"/>
            </w:pPr>
            <w:r>
              <w:rPr>
                <w:rFonts w:cs="Times New Roman"/>
                <w:sz w:val="20"/>
                <w:szCs w:val="20"/>
              </w:rPr>
              <w:t>8</w:t>
            </w:r>
          </w:p>
        </w:tc>
        <w:tc>
          <w:tcPr>
            <w:tcW w:w="1913" w:type="dxa"/>
          </w:tcPr>
          <w:p w14:paraId="3578231A" w14:textId="77777777" w:rsidR="00FC60E4" w:rsidRDefault="00FC60E4" w:rsidP="00E01CE0">
            <w:pPr>
              <w:snapToGrid w:val="0"/>
              <w:rPr>
                <w:rFonts w:cs="Times New Roman"/>
                <w:sz w:val="20"/>
                <w:szCs w:val="20"/>
              </w:rPr>
            </w:pPr>
          </w:p>
        </w:tc>
      </w:tr>
      <w:tr w:rsidR="00FC60E4" w14:paraId="5EB3E5EE" w14:textId="77777777" w:rsidTr="00FC60E4">
        <w:tc>
          <w:tcPr>
            <w:tcW w:w="1479" w:type="dxa"/>
          </w:tcPr>
          <w:p w14:paraId="367822C7" w14:textId="77777777" w:rsidR="00FC60E4" w:rsidRDefault="00FC60E4" w:rsidP="00E01CE0">
            <w:pPr>
              <w:snapToGrid w:val="0"/>
            </w:pPr>
            <w:r>
              <w:rPr>
                <w:rFonts w:cs="Times New Roman"/>
                <w:sz w:val="20"/>
                <w:szCs w:val="20"/>
              </w:rPr>
              <w:t>18.9.</w:t>
            </w:r>
          </w:p>
        </w:tc>
        <w:tc>
          <w:tcPr>
            <w:tcW w:w="1726" w:type="dxa"/>
          </w:tcPr>
          <w:p w14:paraId="39DB0B61" w14:textId="77777777" w:rsidR="00FC60E4" w:rsidRDefault="00FC60E4" w:rsidP="00E01CE0">
            <w:pPr>
              <w:snapToGrid w:val="0"/>
            </w:pPr>
            <w:r>
              <w:rPr>
                <w:rFonts w:cs="Times New Roman"/>
                <w:sz w:val="20"/>
                <w:szCs w:val="20"/>
              </w:rPr>
              <w:t>Rozprávkové tajomstvá horiacich štetcov</w:t>
            </w:r>
          </w:p>
        </w:tc>
        <w:tc>
          <w:tcPr>
            <w:tcW w:w="3056" w:type="dxa"/>
          </w:tcPr>
          <w:p w14:paraId="23504EF9" w14:textId="77777777" w:rsidR="00FC60E4" w:rsidRDefault="00FC60E4" w:rsidP="00E01CE0">
            <w:r>
              <w:rPr>
                <w:rFonts w:cs="Times New Roman"/>
                <w:b/>
                <w:sz w:val="20"/>
                <w:szCs w:val="20"/>
              </w:rPr>
              <w:t>VVP, Cyklické</w:t>
            </w:r>
          </w:p>
          <w:p w14:paraId="5AF26BEA" w14:textId="77777777" w:rsidR="00FC60E4" w:rsidRDefault="00FC60E4" w:rsidP="00E01CE0">
            <w:r>
              <w:rPr>
                <w:rFonts w:cs="Times New Roman"/>
                <w:sz w:val="20"/>
                <w:szCs w:val="20"/>
              </w:rPr>
              <w:t>Kreatívne aktivity v Smartlab-e</w:t>
            </w:r>
          </w:p>
        </w:tc>
        <w:tc>
          <w:tcPr>
            <w:tcW w:w="1564" w:type="dxa"/>
          </w:tcPr>
          <w:p w14:paraId="2122D876" w14:textId="77777777" w:rsidR="00FC60E4" w:rsidRDefault="00FC60E4" w:rsidP="00E01CE0">
            <w:pPr>
              <w:snapToGrid w:val="0"/>
              <w:jc w:val="center"/>
            </w:pPr>
            <w:r>
              <w:rPr>
                <w:rFonts w:cs="Times New Roman"/>
                <w:sz w:val="20"/>
                <w:szCs w:val="20"/>
              </w:rPr>
              <w:t>20</w:t>
            </w:r>
          </w:p>
        </w:tc>
        <w:tc>
          <w:tcPr>
            <w:tcW w:w="1913" w:type="dxa"/>
          </w:tcPr>
          <w:p w14:paraId="50D6E249" w14:textId="77777777" w:rsidR="00FC60E4" w:rsidRDefault="00FC60E4" w:rsidP="00E01CE0">
            <w:pPr>
              <w:snapToGrid w:val="0"/>
              <w:rPr>
                <w:rFonts w:cs="Times New Roman"/>
                <w:sz w:val="20"/>
                <w:szCs w:val="20"/>
              </w:rPr>
            </w:pPr>
          </w:p>
        </w:tc>
      </w:tr>
      <w:tr w:rsidR="00FC60E4" w14:paraId="34737C57" w14:textId="77777777" w:rsidTr="00FC60E4">
        <w:tc>
          <w:tcPr>
            <w:tcW w:w="1479" w:type="dxa"/>
          </w:tcPr>
          <w:p w14:paraId="3688CC61" w14:textId="77777777" w:rsidR="00FC60E4" w:rsidRDefault="00FC60E4" w:rsidP="00E01CE0">
            <w:pPr>
              <w:snapToGrid w:val="0"/>
            </w:pPr>
            <w:r>
              <w:rPr>
                <w:rFonts w:cs="Times New Roman"/>
                <w:sz w:val="20"/>
                <w:szCs w:val="20"/>
              </w:rPr>
              <w:t>19.9.</w:t>
            </w:r>
          </w:p>
        </w:tc>
        <w:tc>
          <w:tcPr>
            <w:tcW w:w="1726" w:type="dxa"/>
          </w:tcPr>
          <w:p w14:paraId="391574D0" w14:textId="77777777" w:rsidR="00FC60E4" w:rsidRDefault="00FC60E4" w:rsidP="00E01CE0">
            <w:pPr>
              <w:snapToGrid w:val="0"/>
            </w:pPr>
            <w:proofErr w:type="spellStart"/>
            <w:r>
              <w:rPr>
                <w:rFonts w:cs="Times New Roman"/>
                <w:sz w:val="20"/>
                <w:szCs w:val="20"/>
              </w:rPr>
              <w:t>Akva</w:t>
            </w:r>
            <w:proofErr w:type="spellEnd"/>
            <w:r>
              <w:rPr>
                <w:rFonts w:cs="Times New Roman"/>
                <w:sz w:val="20"/>
                <w:szCs w:val="20"/>
              </w:rPr>
              <w:t xml:space="preserve"> klub</w:t>
            </w:r>
          </w:p>
        </w:tc>
        <w:tc>
          <w:tcPr>
            <w:tcW w:w="3056" w:type="dxa"/>
          </w:tcPr>
          <w:p w14:paraId="072F25A9" w14:textId="77777777" w:rsidR="00FC60E4" w:rsidRDefault="00FC60E4" w:rsidP="00E01CE0">
            <w:r>
              <w:rPr>
                <w:rFonts w:cs="Times New Roman"/>
                <w:b/>
                <w:sz w:val="20"/>
                <w:szCs w:val="20"/>
              </w:rPr>
              <w:t>VVP, Cyklické</w:t>
            </w:r>
          </w:p>
          <w:p w14:paraId="36C46C8F" w14:textId="77777777" w:rsidR="00FC60E4" w:rsidRDefault="00FC60E4" w:rsidP="00E01CE0">
            <w:r>
              <w:rPr>
                <w:rFonts w:cs="Times New Roman"/>
                <w:bCs/>
                <w:sz w:val="20"/>
                <w:szCs w:val="20"/>
              </w:rPr>
              <w:t>Stretnutie členov klubu</w:t>
            </w:r>
          </w:p>
        </w:tc>
        <w:tc>
          <w:tcPr>
            <w:tcW w:w="1564" w:type="dxa"/>
          </w:tcPr>
          <w:p w14:paraId="28856B37" w14:textId="77777777" w:rsidR="00FC60E4" w:rsidRDefault="00FC60E4" w:rsidP="00E01CE0">
            <w:pPr>
              <w:snapToGrid w:val="0"/>
              <w:jc w:val="center"/>
            </w:pPr>
            <w:r>
              <w:rPr>
                <w:rFonts w:cs="Times New Roman"/>
                <w:sz w:val="20"/>
                <w:szCs w:val="20"/>
              </w:rPr>
              <w:t>15</w:t>
            </w:r>
          </w:p>
        </w:tc>
        <w:tc>
          <w:tcPr>
            <w:tcW w:w="1913" w:type="dxa"/>
          </w:tcPr>
          <w:p w14:paraId="216ED87A" w14:textId="77777777" w:rsidR="00FC60E4" w:rsidRDefault="00FC60E4" w:rsidP="00E01CE0">
            <w:pPr>
              <w:snapToGrid w:val="0"/>
              <w:rPr>
                <w:rFonts w:cs="Times New Roman"/>
                <w:sz w:val="20"/>
                <w:szCs w:val="20"/>
              </w:rPr>
            </w:pPr>
          </w:p>
        </w:tc>
      </w:tr>
      <w:tr w:rsidR="00FC60E4" w14:paraId="471FA273" w14:textId="77777777" w:rsidTr="00FC60E4">
        <w:tc>
          <w:tcPr>
            <w:tcW w:w="1479" w:type="dxa"/>
          </w:tcPr>
          <w:p w14:paraId="4D75DC0A" w14:textId="77777777" w:rsidR="00FC60E4" w:rsidRDefault="00FC60E4" w:rsidP="00E01CE0">
            <w:pPr>
              <w:snapToGrid w:val="0"/>
            </w:pPr>
            <w:r>
              <w:rPr>
                <w:rFonts w:cs="Times New Roman"/>
                <w:sz w:val="20"/>
                <w:szCs w:val="20"/>
              </w:rPr>
              <w:t>19.9.</w:t>
            </w:r>
          </w:p>
        </w:tc>
        <w:tc>
          <w:tcPr>
            <w:tcW w:w="1726" w:type="dxa"/>
          </w:tcPr>
          <w:p w14:paraId="3D873B95" w14:textId="77777777" w:rsidR="00FC60E4" w:rsidRDefault="00FC60E4" w:rsidP="00E01CE0">
            <w:pPr>
              <w:snapToGrid w:val="0"/>
            </w:pPr>
            <w:r>
              <w:rPr>
                <w:rFonts w:cs="Times New Roman"/>
                <w:sz w:val="20"/>
                <w:szCs w:val="20"/>
              </w:rPr>
              <w:t>Pamäť národa</w:t>
            </w:r>
          </w:p>
        </w:tc>
        <w:tc>
          <w:tcPr>
            <w:tcW w:w="3056" w:type="dxa"/>
          </w:tcPr>
          <w:p w14:paraId="080595B4" w14:textId="77777777" w:rsidR="00FC60E4" w:rsidRDefault="00FC60E4" w:rsidP="00E01CE0">
            <w:r>
              <w:rPr>
                <w:rFonts w:cs="Times New Roman"/>
                <w:b/>
                <w:sz w:val="20"/>
                <w:szCs w:val="20"/>
              </w:rPr>
              <w:t>VVP</w:t>
            </w:r>
          </w:p>
          <w:p w14:paraId="594CD44F" w14:textId="77777777" w:rsidR="00FC60E4" w:rsidRDefault="00FC60E4" w:rsidP="00E01CE0">
            <w:r>
              <w:rPr>
                <w:rFonts w:cs="Times New Roman"/>
                <w:bCs/>
                <w:sz w:val="20"/>
                <w:szCs w:val="20"/>
              </w:rPr>
              <w:t>Prezentácia knihy P</w:t>
            </w:r>
            <w:r>
              <w:rPr>
                <w:rFonts w:cs="Times New Roman"/>
                <w:b/>
                <w:sz w:val="20"/>
                <w:szCs w:val="20"/>
              </w:rPr>
              <w:t xml:space="preserve">. </w:t>
            </w:r>
            <w:proofErr w:type="spellStart"/>
            <w:r>
              <w:rPr>
                <w:rFonts w:cs="Times New Roman"/>
                <w:bCs/>
                <w:sz w:val="20"/>
                <w:szCs w:val="20"/>
              </w:rPr>
              <w:t>Maduru</w:t>
            </w:r>
            <w:proofErr w:type="spellEnd"/>
            <w:r>
              <w:rPr>
                <w:rFonts w:cs="Times New Roman"/>
                <w:b/>
                <w:sz w:val="20"/>
                <w:szCs w:val="20"/>
              </w:rPr>
              <w:t xml:space="preserve"> </w:t>
            </w:r>
          </w:p>
        </w:tc>
        <w:tc>
          <w:tcPr>
            <w:tcW w:w="1564" w:type="dxa"/>
          </w:tcPr>
          <w:p w14:paraId="7379C432" w14:textId="77777777" w:rsidR="00FC60E4" w:rsidRDefault="00FC60E4" w:rsidP="00E01CE0">
            <w:pPr>
              <w:snapToGrid w:val="0"/>
              <w:jc w:val="center"/>
            </w:pPr>
            <w:r>
              <w:rPr>
                <w:rFonts w:cs="Times New Roman"/>
                <w:sz w:val="20"/>
                <w:szCs w:val="20"/>
              </w:rPr>
              <w:t>35</w:t>
            </w:r>
          </w:p>
        </w:tc>
        <w:tc>
          <w:tcPr>
            <w:tcW w:w="1913" w:type="dxa"/>
          </w:tcPr>
          <w:p w14:paraId="2168A8C7" w14:textId="77777777" w:rsidR="00FC60E4" w:rsidRDefault="00FC60E4" w:rsidP="00E01CE0">
            <w:pPr>
              <w:snapToGrid w:val="0"/>
              <w:rPr>
                <w:rFonts w:cs="Times New Roman"/>
                <w:sz w:val="20"/>
                <w:szCs w:val="20"/>
              </w:rPr>
            </w:pPr>
          </w:p>
        </w:tc>
      </w:tr>
      <w:tr w:rsidR="00FC60E4" w14:paraId="48AD0858" w14:textId="77777777" w:rsidTr="00FC60E4">
        <w:tc>
          <w:tcPr>
            <w:tcW w:w="1479" w:type="dxa"/>
          </w:tcPr>
          <w:p w14:paraId="23A7EC8C" w14:textId="77777777" w:rsidR="00FC60E4" w:rsidRDefault="00FC60E4" w:rsidP="00E01CE0">
            <w:pPr>
              <w:snapToGrid w:val="0"/>
            </w:pPr>
            <w:r>
              <w:rPr>
                <w:rFonts w:eastAsia="Times New Roman" w:cs="Times New Roman"/>
                <w:sz w:val="20"/>
                <w:szCs w:val="20"/>
              </w:rPr>
              <w:t>19.9.</w:t>
            </w:r>
          </w:p>
        </w:tc>
        <w:tc>
          <w:tcPr>
            <w:tcW w:w="1726" w:type="dxa"/>
          </w:tcPr>
          <w:p w14:paraId="7C2A775F" w14:textId="77777777" w:rsidR="00FC60E4" w:rsidRDefault="00FC60E4" w:rsidP="00E01CE0">
            <w:r>
              <w:rPr>
                <w:rFonts w:cs="Times New Roman"/>
                <w:sz w:val="20"/>
                <w:szCs w:val="20"/>
              </w:rPr>
              <w:t>Šťastne strašný</w:t>
            </w:r>
          </w:p>
        </w:tc>
        <w:tc>
          <w:tcPr>
            <w:tcW w:w="3056" w:type="dxa"/>
          </w:tcPr>
          <w:p w14:paraId="0432606A" w14:textId="77777777" w:rsidR="00FC60E4" w:rsidRDefault="00FC60E4" w:rsidP="00E01CE0">
            <w:r>
              <w:rPr>
                <w:rFonts w:cs="Times New Roman"/>
                <w:b/>
                <w:sz w:val="20"/>
                <w:szCs w:val="20"/>
              </w:rPr>
              <w:t>VVP, Cyklické</w:t>
            </w:r>
          </w:p>
          <w:p w14:paraId="1BA98160" w14:textId="77777777" w:rsidR="00FC60E4" w:rsidRDefault="00FC60E4" w:rsidP="00E01CE0">
            <w:r>
              <w:rPr>
                <w:rFonts w:cs="Times New Roman"/>
                <w:sz w:val="20"/>
                <w:szCs w:val="20"/>
              </w:rPr>
              <w:t>Zážitkové čítanie spojené s tvorivou dielňou</w:t>
            </w:r>
          </w:p>
        </w:tc>
        <w:tc>
          <w:tcPr>
            <w:tcW w:w="1564" w:type="dxa"/>
          </w:tcPr>
          <w:p w14:paraId="50D5028F" w14:textId="77777777" w:rsidR="00FC60E4" w:rsidRDefault="00FC60E4" w:rsidP="00E01CE0">
            <w:pPr>
              <w:jc w:val="center"/>
            </w:pPr>
            <w:r>
              <w:rPr>
                <w:rFonts w:cs="Times New Roman"/>
                <w:sz w:val="20"/>
                <w:szCs w:val="20"/>
              </w:rPr>
              <w:t>16</w:t>
            </w:r>
          </w:p>
        </w:tc>
        <w:tc>
          <w:tcPr>
            <w:tcW w:w="1913" w:type="dxa"/>
          </w:tcPr>
          <w:p w14:paraId="16D01B1E" w14:textId="77777777" w:rsidR="00FC60E4" w:rsidRDefault="00FC60E4" w:rsidP="00E01CE0">
            <w:pPr>
              <w:snapToGrid w:val="0"/>
              <w:rPr>
                <w:rFonts w:cs="Times New Roman"/>
                <w:sz w:val="20"/>
                <w:szCs w:val="20"/>
              </w:rPr>
            </w:pPr>
          </w:p>
        </w:tc>
      </w:tr>
      <w:tr w:rsidR="00FC60E4" w14:paraId="083FBC22" w14:textId="77777777" w:rsidTr="00FC60E4">
        <w:tc>
          <w:tcPr>
            <w:tcW w:w="1479" w:type="dxa"/>
          </w:tcPr>
          <w:p w14:paraId="3125E585" w14:textId="77777777" w:rsidR="00FC60E4" w:rsidRDefault="00FC60E4" w:rsidP="00E01CE0">
            <w:pPr>
              <w:snapToGrid w:val="0"/>
            </w:pPr>
            <w:r>
              <w:rPr>
                <w:rFonts w:eastAsia="Times New Roman" w:cs="Times New Roman"/>
                <w:sz w:val="20"/>
                <w:szCs w:val="20"/>
              </w:rPr>
              <w:t>19.9.</w:t>
            </w:r>
          </w:p>
        </w:tc>
        <w:tc>
          <w:tcPr>
            <w:tcW w:w="1726" w:type="dxa"/>
          </w:tcPr>
          <w:p w14:paraId="15E2F915" w14:textId="77777777" w:rsidR="00FC60E4" w:rsidRDefault="00FC60E4" w:rsidP="00E01CE0">
            <w:r>
              <w:rPr>
                <w:rFonts w:cs="Times New Roman"/>
                <w:sz w:val="20"/>
                <w:szCs w:val="20"/>
              </w:rPr>
              <w:t>Ja a moja trieda</w:t>
            </w:r>
          </w:p>
        </w:tc>
        <w:tc>
          <w:tcPr>
            <w:tcW w:w="3056" w:type="dxa"/>
          </w:tcPr>
          <w:p w14:paraId="3F7A6555" w14:textId="77777777" w:rsidR="00FC60E4" w:rsidRDefault="00FC60E4" w:rsidP="00E01CE0">
            <w:r>
              <w:rPr>
                <w:rFonts w:cs="Times New Roman"/>
                <w:b/>
                <w:sz w:val="20"/>
                <w:szCs w:val="20"/>
              </w:rPr>
              <w:t>VVP, Cyklické</w:t>
            </w:r>
          </w:p>
          <w:p w14:paraId="558E4B63" w14:textId="77777777" w:rsidR="00FC60E4" w:rsidRDefault="00FC60E4" w:rsidP="00E01CE0">
            <w:r>
              <w:rPr>
                <w:rFonts w:cs="Times New Roman"/>
                <w:sz w:val="20"/>
                <w:szCs w:val="20"/>
              </w:rPr>
              <w:t>Zážitkové čítanie spojené s tvorivou dielňou</w:t>
            </w:r>
          </w:p>
        </w:tc>
        <w:tc>
          <w:tcPr>
            <w:tcW w:w="1564" w:type="dxa"/>
          </w:tcPr>
          <w:p w14:paraId="4EEF092E" w14:textId="77777777" w:rsidR="00FC60E4" w:rsidRDefault="00FC60E4" w:rsidP="00E01CE0">
            <w:pPr>
              <w:jc w:val="center"/>
            </w:pPr>
            <w:r>
              <w:rPr>
                <w:rFonts w:cs="Times New Roman"/>
                <w:sz w:val="20"/>
                <w:szCs w:val="20"/>
              </w:rPr>
              <w:t>20</w:t>
            </w:r>
          </w:p>
        </w:tc>
        <w:tc>
          <w:tcPr>
            <w:tcW w:w="1913" w:type="dxa"/>
          </w:tcPr>
          <w:p w14:paraId="433FF8FC" w14:textId="77777777" w:rsidR="00FC60E4" w:rsidRDefault="00FC60E4" w:rsidP="00E01CE0">
            <w:pPr>
              <w:snapToGrid w:val="0"/>
              <w:rPr>
                <w:rFonts w:cs="Times New Roman"/>
                <w:sz w:val="20"/>
                <w:szCs w:val="20"/>
              </w:rPr>
            </w:pPr>
          </w:p>
        </w:tc>
      </w:tr>
      <w:tr w:rsidR="00FC60E4" w14:paraId="2026669C" w14:textId="77777777" w:rsidTr="00FC60E4">
        <w:tc>
          <w:tcPr>
            <w:tcW w:w="1479" w:type="dxa"/>
          </w:tcPr>
          <w:p w14:paraId="10211D00" w14:textId="77777777" w:rsidR="00FC60E4" w:rsidRDefault="00FC60E4" w:rsidP="00E01CE0">
            <w:pPr>
              <w:snapToGrid w:val="0"/>
            </w:pPr>
            <w:r>
              <w:rPr>
                <w:rFonts w:cs="Times New Roman"/>
                <w:sz w:val="20"/>
                <w:szCs w:val="20"/>
              </w:rPr>
              <w:t>19.9.</w:t>
            </w:r>
          </w:p>
        </w:tc>
        <w:tc>
          <w:tcPr>
            <w:tcW w:w="1726" w:type="dxa"/>
          </w:tcPr>
          <w:p w14:paraId="616248C3" w14:textId="77777777" w:rsidR="00FC60E4" w:rsidRDefault="00FC60E4" w:rsidP="00E01CE0">
            <w:r>
              <w:rPr>
                <w:rFonts w:cs="Times New Roman"/>
                <w:sz w:val="20"/>
                <w:szCs w:val="20"/>
              </w:rPr>
              <w:t>Kto sa hrá, nehnevá</w:t>
            </w:r>
          </w:p>
        </w:tc>
        <w:tc>
          <w:tcPr>
            <w:tcW w:w="3056" w:type="dxa"/>
          </w:tcPr>
          <w:p w14:paraId="128E50C9" w14:textId="77777777" w:rsidR="00FC60E4" w:rsidRDefault="00FC60E4" w:rsidP="00E01CE0">
            <w:r>
              <w:rPr>
                <w:rFonts w:cs="Times New Roman"/>
                <w:b/>
                <w:sz w:val="20"/>
                <w:szCs w:val="20"/>
              </w:rPr>
              <w:t>VVP, Cyklické</w:t>
            </w:r>
          </w:p>
          <w:p w14:paraId="78BDF0BA" w14:textId="77777777" w:rsidR="00FC60E4" w:rsidRDefault="00FC60E4" w:rsidP="00E01CE0">
            <w:r>
              <w:rPr>
                <w:rFonts w:cs="Times New Roman"/>
                <w:sz w:val="20"/>
                <w:szCs w:val="20"/>
              </w:rPr>
              <w:t>Klub milovníkov spoločenských hier</w:t>
            </w:r>
          </w:p>
        </w:tc>
        <w:tc>
          <w:tcPr>
            <w:tcW w:w="1564" w:type="dxa"/>
          </w:tcPr>
          <w:p w14:paraId="29C91B3D" w14:textId="77777777" w:rsidR="00FC60E4" w:rsidRDefault="00FC60E4" w:rsidP="00E01CE0">
            <w:pPr>
              <w:jc w:val="center"/>
            </w:pPr>
            <w:r>
              <w:rPr>
                <w:rFonts w:cs="Times New Roman"/>
                <w:sz w:val="20"/>
                <w:szCs w:val="20"/>
              </w:rPr>
              <w:t>13</w:t>
            </w:r>
          </w:p>
        </w:tc>
        <w:tc>
          <w:tcPr>
            <w:tcW w:w="1913" w:type="dxa"/>
          </w:tcPr>
          <w:p w14:paraId="2326BCD1" w14:textId="77777777" w:rsidR="00FC60E4" w:rsidRDefault="00FC60E4" w:rsidP="00E01CE0">
            <w:pPr>
              <w:snapToGrid w:val="0"/>
              <w:rPr>
                <w:rFonts w:cs="Times New Roman"/>
                <w:sz w:val="20"/>
                <w:szCs w:val="20"/>
              </w:rPr>
            </w:pPr>
          </w:p>
        </w:tc>
      </w:tr>
      <w:tr w:rsidR="00FC60E4" w14:paraId="5994A0E0" w14:textId="77777777" w:rsidTr="00FC60E4">
        <w:tc>
          <w:tcPr>
            <w:tcW w:w="1479" w:type="dxa"/>
          </w:tcPr>
          <w:p w14:paraId="7C3B297D" w14:textId="77777777" w:rsidR="00FC60E4" w:rsidRDefault="00FC60E4" w:rsidP="00E01CE0">
            <w:pPr>
              <w:snapToGrid w:val="0"/>
            </w:pPr>
            <w:r>
              <w:rPr>
                <w:rFonts w:cs="Times New Roman"/>
                <w:sz w:val="20"/>
                <w:szCs w:val="20"/>
              </w:rPr>
              <w:t>19.9.</w:t>
            </w:r>
          </w:p>
        </w:tc>
        <w:tc>
          <w:tcPr>
            <w:tcW w:w="1726" w:type="dxa"/>
          </w:tcPr>
          <w:p w14:paraId="04B390CE"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77C6F3FE" w14:textId="77777777" w:rsidR="00FC60E4" w:rsidRDefault="00FC60E4" w:rsidP="00E01CE0">
            <w:r>
              <w:rPr>
                <w:rFonts w:cs="Times New Roman"/>
                <w:b/>
                <w:sz w:val="20"/>
                <w:szCs w:val="20"/>
              </w:rPr>
              <w:t>VVP, Cyklické</w:t>
            </w:r>
          </w:p>
          <w:p w14:paraId="268B4A37" w14:textId="77777777" w:rsidR="00FC60E4" w:rsidRDefault="00FC60E4" w:rsidP="00E01CE0">
            <w:r>
              <w:rPr>
                <w:rFonts w:cs="Times New Roman"/>
                <w:sz w:val="20"/>
                <w:szCs w:val="20"/>
              </w:rPr>
              <w:t>Kreatívne aktivity</w:t>
            </w:r>
          </w:p>
        </w:tc>
        <w:tc>
          <w:tcPr>
            <w:tcW w:w="1564" w:type="dxa"/>
          </w:tcPr>
          <w:p w14:paraId="48AAEC08" w14:textId="77777777" w:rsidR="00FC60E4" w:rsidRDefault="00FC60E4" w:rsidP="00E01CE0">
            <w:pPr>
              <w:jc w:val="center"/>
            </w:pPr>
            <w:r>
              <w:rPr>
                <w:rFonts w:cs="Times New Roman"/>
                <w:sz w:val="20"/>
                <w:szCs w:val="20"/>
              </w:rPr>
              <w:t>16</w:t>
            </w:r>
          </w:p>
        </w:tc>
        <w:tc>
          <w:tcPr>
            <w:tcW w:w="1913" w:type="dxa"/>
          </w:tcPr>
          <w:p w14:paraId="602DD6C1" w14:textId="77777777" w:rsidR="00FC60E4" w:rsidRDefault="00FC60E4" w:rsidP="00E01CE0">
            <w:pPr>
              <w:snapToGrid w:val="0"/>
              <w:rPr>
                <w:rFonts w:cs="Times New Roman"/>
                <w:sz w:val="20"/>
                <w:szCs w:val="20"/>
              </w:rPr>
            </w:pPr>
          </w:p>
        </w:tc>
      </w:tr>
      <w:tr w:rsidR="00FC60E4" w14:paraId="3BAE1ED7" w14:textId="77777777" w:rsidTr="00FC60E4">
        <w:tc>
          <w:tcPr>
            <w:tcW w:w="1479" w:type="dxa"/>
          </w:tcPr>
          <w:p w14:paraId="35EC8765" w14:textId="77777777" w:rsidR="00FC60E4" w:rsidRDefault="00FC60E4" w:rsidP="00E01CE0">
            <w:pPr>
              <w:snapToGrid w:val="0"/>
            </w:pPr>
            <w:r>
              <w:rPr>
                <w:rFonts w:cs="Times New Roman"/>
                <w:sz w:val="20"/>
                <w:szCs w:val="20"/>
              </w:rPr>
              <w:t>22.9.</w:t>
            </w:r>
          </w:p>
        </w:tc>
        <w:tc>
          <w:tcPr>
            <w:tcW w:w="1726" w:type="dxa"/>
          </w:tcPr>
          <w:p w14:paraId="4E12F53F" w14:textId="77777777" w:rsidR="00FC60E4" w:rsidRDefault="00FC60E4" w:rsidP="00E01CE0">
            <w:pPr>
              <w:snapToGrid w:val="0"/>
            </w:pPr>
            <w:r>
              <w:rPr>
                <w:rFonts w:cs="Times New Roman"/>
                <w:sz w:val="20"/>
                <w:szCs w:val="20"/>
              </w:rPr>
              <w:t>Deti v 3D</w:t>
            </w:r>
          </w:p>
          <w:p w14:paraId="48575DA2" w14:textId="77777777" w:rsidR="00FC60E4" w:rsidRDefault="00FC60E4" w:rsidP="00E01CE0">
            <w:pPr>
              <w:snapToGrid w:val="0"/>
            </w:pPr>
            <w:r>
              <w:rPr>
                <w:rFonts w:cs="Times New Roman"/>
                <w:sz w:val="20"/>
                <w:szCs w:val="20"/>
              </w:rPr>
              <w:t>Objavujeme svet</w:t>
            </w:r>
          </w:p>
        </w:tc>
        <w:tc>
          <w:tcPr>
            <w:tcW w:w="3056" w:type="dxa"/>
          </w:tcPr>
          <w:p w14:paraId="5AAFF155" w14:textId="77777777" w:rsidR="00FC60E4" w:rsidRDefault="00FC60E4" w:rsidP="00E01CE0">
            <w:r>
              <w:rPr>
                <w:rFonts w:cs="Times New Roman"/>
                <w:b/>
                <w:sz w:val="20"/>
                <w:szCs w:val="20"/>
              </w:rPr>
              <w:t>VVP, Cyklické</w:t>
            </w:r>
          </w:p>
          <w:p w14:paraId="2ACA2FC8" w14:textId="77777777" w:rsidR="00FC60E4" w:rsidRDefault="00FC60E4" w:rsidP="00E01CE0">
            <w:r>
              <w:rPr>
                <w:rFonts w:cs="Times New Roman"/>
                <w:sz w:val="20"/>
                <w:szCs w:val="20"/>
              </w:rPr>
              <w:t>Kreatívne aktivity v Smartlab-e</w:t>
            </w:r>
          </w:p>
        </w:tc>
        <w:tc>
          <w:tcPr>
            <w:tcW w:w="1564" w:type="dxa"/>
          </w:tcPr>
          <w:p w14:paraId="2997E6B2" w14:textId="77777777" w:rsidR="00FC60E4" w:rsidRDefault="00FC60E4" w:rsidP="00E01CE0">
            <w:pPr>
              <w:snapToGrid w:val="0"/>
              <w:jc w:val="center"/>
            </w:pPr>
            <w:r>
              <w:rPr>
                <w:rFonts w:cs="Times New Roman"/>
                <w:sz w:val="20"/>
                <w:szCs w:val="20"/>
              </w:rPr>
              <w:t>10</w:t>
            </w:r>
          </w:p>
        </w:tc>
        <w:tc>
          <w:tcPr>
            <w:tcW w:w="1913" w:type="dxa"/>
          </w:tcPr>
          <w:p w14:paraId="437A08BD" w14:textId="77777777" w:rsidR="00FC60E4" w:rsidRDefault="00FC60E4" w:rsidP="00E01CE0">
            <w:pPr>
              <w:snapToGrid w:val="0"/>
              <w:rPr>
                <w:rFonts w:cs="Times New Roman"/>
                <w:sz w:val="20"/>
                <w:szCs w:val="20"/>
              </w:rPr>
            </w:pPr>
          </w:p>
        </w:tc>
      </w:tr>
      <w:tr w:rsidR="00FC60E4" w14:paraId="349733B3" w14:textId="77777777" w:rsidTr="00FC60E4">
        <w:tc>
          <w:tcPr>
            <w:tcW w:w="1479" w:type="dxa"/>
          </w:tcPr>
          <w:p w14:paraId="21E1F254" w14:textId="77777777" w:rsidR="00FC60E4" w:rsidRDefault="00FC60E4" w:rsidP="00E01CE0">
            <w:pPr>
              <w:snapToGrid w:val="0"/>
            </w:pPr>
            <w:r>
              <w:rPr>
                <w:rFonts w:cs="Times New Roman"/>
                <w:sz w:val="20"/>
                <w:szCs w:val="20"/>
              </w:rPr>
              <w:t>22.9.</w:t>
            </w:r>
          </w:p>
        </w:tc>
        <w:tc>
          <w:tcPr>
            <w:tcW w:w="1726" w:type="dxa"/>
          </w:tcPr>
          <w:p w14:paraId="741A3A48" w14:textId="77777777" w:rsidR="00FC60E4" w:rsidRDefault="00FC60E4" w:rsidP="00E01CE0">
            <w:pPr>
              <w:snapToGrid w:val="0"/>
            </w:pPr>
            <w:r>
              <w:rPr>
                <w:rFonts w:cs="Times New Roman"/>
                <w:sz w:val="20"/>
                <w:szCs w:val="20"/>
              </w:rPr>
              <w:t>Rozprávkové  štetce</w:t>
            </w:r>
          </w:p>
        </w:tc>
        <w:tc>
          <w:tcPr>
            <w:tcW w:w="3056" w:type="dxa"/>
          </w:tcPr>
          <w:p w14:paraId="2D3ADE15" w14:textId="77777777" w:rsidR="00FC60E4" w:rsidRDefault="00FC60E4" w:rsidP="00E01CE0">
            <w:r>
              <w:rPr>
                <w:rFonts w:cs="Times New Roman"/>
                <w:b/>
                <w:sz w:val="20"/>
                <w:szCs w:val="20"/>
              </w:rPr>
              <w:t>VVP, Cyklické</w:t>
            </w:r>
          </w:p>
          <w:p w14:paraId="4666A445" w14:textId="77777777" w:rsidR="00FC60E4" w:rsidRDefault="00FC60E4" w:rsidP="00E01CE0">
            <w:r>
              <w:rPr>
                <w:rFonts w:cs="Times New Roman"/>
                <w:sz w:val="20"/>
                <w:szCs w:val="20"/>
              </w:rPr>
              <w:t>Kreatívne aktivity v Smartlab-e</w:t>
            </w:r>
          </w:p>
        </w:tc>
        <w:tc>
          <w:tcPr>
            <w:tcW w:w="1564" w:type="dxa"/>
          </w:tcPr>
          <w:p w14:paraId="6AB8C055" w14:textId="77777777" w:rsidR="00FC60E4" w:rsidRDefault="00FC60E4" w:rsidP="00E01CE0">
            <w:pPr>
              <w:snapToGrid w:val="0"/>
              <w:jc w:val="center"/>
            </w:pPr>
            <w:r>
              <w:rPr>
                <w:rFonts w:cs="Times New Roman"/>
                <w:sz w:val="20"/>
                <w:szCs w:val="20"/>
              </w:rPr>
              <w:t>9</w:t>
            </w:r>
          </w:p>
        </w:tc>
        <w:tc>
          <w:tcPr>
            <w:tcW w:w="1913" w:type="dxa"/>
          </w:tcPr>
          <w:p w14:paraId="4CB771D7" w14:textId="77777777" w:rsidR="00FC60E4" w:rsidRDefault="00FC60E4" w:rsidP="00E01CE0">
            <w:pPr>
              <w:snapToGrid w:val="0"/>
              <w:rPr>
                <w:rFonts w:cs="Times New Roman"/>
                <w:sz w:val="20"/>
                <w:szCs w:val="20"/>
              </w:rPr>
            </w:pPr>
          </w:p>
        </w:tc>
      </w:tr>
      <w:tr w:rsidR="00FC60E4" w14:paraId="3FD880F5" w14:textId="77777777" w:rsidTr="00FC60E4">
        <w:tc>
          <w:tcPr>
            <w:tcW w:w="1479" w:type="dxa"/>
          </w:tcPr>
          <w:p w14:paraId="27A737C4" w14:textId="77777777" w:rsidR="00FC60E4" w:rsidRDefault="00FC60E4" w:rsidP="00E01CE0">
            <w:pPr>
              <w:snapToGrid w:val="0"/>
            </w:pPr>
            <w:r>
              <w:rPr>
                <w:rFonts w:cs="Times New Roman"/>
                <w:sz w:val="20"/>
                <w:szCs w:val="20"/>
              </w:rPr>
              <w:t>24.9.</w:t>
            </w:r>
          </w:p>
        </w:tc>
        <w:tc>
          <w:tcPr>
            <w:tcW w:w="1726" w:type="dxa"/>
          </w:tcPr>
          <w:p w14:paraId="55131698" w14:textId="77777777" w:rsidR="00FC60E4" w:rsidRDefault="00FC60E4" w:rsidP="00E01CE0">
            <w:pPr>
              <w:snapToGrid w:val="0"/>
            </w:pPr>
            <w:r>
              <w:rPr>
                <w:rFonts w:cs="Times New Roman"/>
                <w:sz w:val="20"/>
                <w:szCs w:val="20"/>
              </w:rPr>
              <w:t>Klub Nezábudka</w:t>
            </w:r>
          </w:p>
        </w:tc>
        <w:tc>
          <w:tcPr>
            <w:tcW w:w="3056" w:type="dxa"/>
          </w:tcPr>
          <w:p w14:paraId="5856AE7E" w14:textId="77777777" w:rsidR="00FC60E4" w:rsidRDefault="00FC60E4" w:rsidP="00E01CE0">
            <w:r>
              <w:rPr>
                <w:rFonts w:cs="Times New Roman"/>
                <w:b/>
                <w:sz w:val="20"/>
                <w:szCs w:val="20"/>
              </w:rPr>
              <w:t>VVP, Cyklické</w:t>
            </w:r>
          </w:p>
          <w:p w14:paraId="1070F97C" w14:textId="77777777" w:rsidR="00FC60E4" w:rsidRDefault="00FC60E4" w:rsidP="00E01CE0">
            <w:r>
              <w:rPr>
                <w:rFonts w:cs="Times New Roman"/>
                <w:bCs/>
                <w:sz w:val="20"/>
                <w:szCs w:val="20"/>
              </w:rPr>
              <w:t xml:space="preserve">Podporná skupina pre duševné zdravie. </w:t>
            </w:r>
          </w:p>
        </w:tc>
        <w:tc>
          <w:tcPr>
            <w:tcW w:w="1564" w:type="dxa"/>
          </w:tcPr>
          <w:p w14:paraId="591FB820" w14:textId="77777777" w:rsidR="00FC60E4" w:rsidRDefault="00FC60E4" w:rsidP="00E01CE0">
            <w:pPr>
              <w:snapToGrid w:val="0"/>
              <w:jc w:val="center"/>
            </w:pPr>
            <w:r>
              <w:rPr>
                <w:rFonts w:cs="Times New Roman"/>
                <w:sz w:val="20"/>
                <w:szCs w:val="20"/>
              </w:rPr>
              <w:t>13</w:t>
            </w:r>
          </w:p>
        </w:tc>
        <w:tc>
          <w:tcPr>
            <w:tcW w:w="1913" w:type="dxa"/>
          </w:tcPr>
          <w:p w14:paraId="30E798AA" w14:textId="77777777" w:rsidR="00FC60E4" w:rsidRDefault="00FC60E4" w:rsidP="00E01CE0">
            <w:pPr>
              <w:snapToGrid w:val="0"/>
              <w:rPr>
                <w:rFonts w:cs="Times New Roman"/>
                <w:sz w:val="20"/>
                <w:szCs w:val="20"/>
              </w:rPr>
            </w:pPr>
          </w:p>
        </w:tc>
      </w:tr>
      <w:tr w:rsidR="00FC60E4" w14:paraId="1B36C43F" w14:textId="77777777" w:rsidTr="00FC60E4">
        <w:tc>
          <w:tcPr>
            <w:tcW w:w="1479" w:type="dxa"/>
          </w:tcPr>
          <w:p w14:paraId="6FD8109E" w14:textId="77777777" w:rsidR="00FC60E4" w:rsidRDefault="00FC60E4" w:rsidP="00E01CE0">
            <w:pPr>
              <w:snapToGrid w:val="0"/>
            </w:pPr>
            <w:r>
              <w:rPr>
                <w:rFonts w:cs="Times New Roman"/>
                <w:sz w:val="20"/>
                <w:szCs w:val="20"/>
              </w:rPr>
              <w:t>24.9.</w:t>
            </w:r>
          </w:p>
        </w:tc>
        <w:tc>
          <w:tcPr>
            <w:tcW w:w="1726" w:type="dxa"/>
          </w:tcPr>
          <w:p w14:paraId="4F026087" w14:textId="77777777" w:rsidR="00FC60E4" w:rsidRDefault="00FC60E4" w:rsidP="00E01CE0">
            <w:pPr>
              <w:snapToGrid w:val="0"/>
            </w:pPr>
            <w:r>
              <w:rPr>
                <w:rFonts w:cs="Times New Roman"/>
                <w:sz w:val="20"/>
                <w:szCs w:val="20"/>
              </w:rPr>
              <w:t xml:space="preserve">Knihy nás spájajú- </w:t>
            </w:r>
          </w:p>
        </w:tc>
        <w:tc>
          <w:tcPr>
            <w:tcW w:w="3056" w:type="dxa"/>
          </w:tcPr>
          <w:p w14:paraId="293E00DF" w14:textId="77777777" w:rsidR="00FC60E4" w:rsidRDefault="00FC60E4" w:rsidP="00E01CE0">
            <w:r>
              <w:rPr>
                <w:rFonts w:cs="Times New Roman"/>
                <w:b/>
                <w:sz w:val="20"/>
                <w:szCs w:val="20"/>
              </w:rPr>
              <w:t>VVP, Cyklické</w:t>
            </w:r>
          </w:p>
          <w:p w14:paraId="4AB43F15" w14:textId="77777777" w:rsidR="00FC60E4" w:rsidRDefault="00FC60E4" w:rsidP="00E01CE0">
            <w:r>
              <w:rPr>
                <w:rFonts w:cs="Times New Roman"/>
                <w:sz w:val="20"/>
                <w:szCs w:val="20"/>
              </w:rPr>
              <w:t>Biblioterapia</w:t>
            </w:r>
          </w:p>
        </w:tc>
        <w:tc>
          <w:tcPr>
            <w:tcW w:w="1564" w:type="dxa"/>
          </w:tcPr>
          <w:p w14:paraId="7FE4DAD2" w14:textId="77777777" w:rsidR="00FC60E4" w:rsidRDefault="00FC60E4" w:rsidP="00E01CE0">
            <w:pPr>
              <w:snapToGrid w:val="0"/>
              <w:jc w:val="center"/>
            </w:pPr>
            <w:r>
              <w:rPr>
                <w:rFonts w:cs="Times New Roman"/>
                <w:sz w:val="20"/>
                <w:szCs w:val="20"/>
              </w:rPr>
              <w:t>20</w:t>
            </w:r>
          </w:p>
        </w:tc>
        <w:tc>
          <w:tcPr>
            <w:tcW w:w="1913" w:type="dxa"/>
          </w:tcPr>
          <w:p w14:paraId="09ABB476" w14:textId="77777777" w:rsidR="00FC60E4" w:rsidRDefault="00FC60E4" w:rsidP="00E01CE0">
            <w:pPr>
              <w:snapToGrid w:val="0"/>
              <w:rPr>
                <w:rFonts w:cs="Times New Roman"/>
                <w:sz w:val="20"/>
                <w:szCs w:val="20"/>
              </w:rPr>
            </w:pPr>
          </w:p>
        </w:tc>
      </w:tr>
      <w:tr w:rsidR="00FC60E4" w14:paraId="0AECB0C8" w14:textId="77777777" w:rsidTr="00FC60E4">
        <w:tc>
          <w:tcPr>
            <w:tcW w:w="1479" w:type="dxa"/>
          </w:tcPr>
          <w:p w14:paraId="1F137344" w14:textId="77777777" w:rsidR="00FC60E4" w:rsidRDefault="00FC60E4" w:rsidP="00E01CE0">
            <w:pPr>
              <w:snapToGrid w:val="0"/>
            </w:pPr>
            <w:r>
              <w:rPr>
                <w:rFonts w:cs="Times New Roman"/>
                <w:sz w:val="20"/>
                <w:szCs w:val="20"/>
              </w:rPr>
              <w:t>25.9.</w:t>
            </w:r>
          </w:p>
        </w:tc>
        <w:tc>
          <w:tcPr>
            <w:tcW w:w="1726" w:type="dxa"/>
          </w:tcPr>
          <w:p w14:paraId="4839AB07" w14:textId="77777777" w:rsidR="00FC60E4" w:rsidRDefault="00FC60E4" w:rsidP="00E01CE0">
            <w:pPr>
              <w:snapToGrid w:val="0"/>
            </w:pPr>
            <w:r>
              <w:rPr>
                <w:rFonts w:cs="Times New Roman"/>
                <w:sz w:val="20"/>
                <w:szCs w:val="20"/>
              </w:rPr>
              <w:t>Tréning pamäti</w:t>
            </w:r>
          </w:p>
        </w:tc>
        <w:tc>
          <w:tcPr>
            <w:tcW w:w="3056" w:type="dxa"/>
          </w:tcPr>
          <w:p w14:paraId="676315A4" w14:textId="77777777" w:rsidR="00FC60E4" w:rsidRDefault="00FC60E4" w:rsidP="00E01CE0">
            <w:r>
              <w:rPr>
                <w:rFonts w:cs="Times New Roman"/>
                <w:b/>
                <w:sz w:val="20"/>
                <w:szCs w:val="20"/>
              </w:rPr>
              <w:t>VVP, Cyklické</w:t>
            </w:r>
          </w:p>
          <w:p w14:paraId="5F421635" w14:textId="77777777" w:rsidR="00FC60E4" w:rsidRDefault="00FC60E4" w:rsidP="00E01CE0">
            <w:proofErr w:type="spellStart"/>
            <w:r>
              <w:rPr>
                <w:rFonts w:cs="Times New Roman"/>
                <w:bCs/>
                <w:sz w:val="20"/>
                <w:szCs w:val="20"/>
              </w:rPr>
              <w:t>Klientský</w:t>
            </w:r>
            <w:proofErr w:type="spellEnd"/>
            <w:r>
              <w:rPr>
                <w:rFonts w:cs="Times New Roman"/>
                <w:bCs/>
                <w:sz w:val="20"/>
                <w:szCs w:val="20"/>
              </w:rPr>
              <w:t xml:space="preserve"> denný stacionár</w:t>
            </w:r>
          </w:p>
        </w:tc>
        <w:tc>
          <w:tcPr>
            <w:tcW w:w="1564" w:type="dxa"/>
          </w:tcPr>
          <w:p w14:paraId="055AE319" w14:textId="77777777" w:rsidR="00FC60E4" w:rsidRDefault="00FC60E4" w:rsidP="00E01CE0">
            <w:pPr>
              <w:snapToGrid w:val="0"/>
              <w:jc w:val="center"/>
            </w:pPr>
            <w:r>
              <w:rPr>
                <w:rFonts w:cs="Times New Roman"/>
                <w:sz w:val="20"/>
                <w:szCs w:val="20"/>
              </w:rPr>
              <w:t>12</w:t>
            </w:r>
          </w:p>
        </w:tc>
        <w:tc>
          <w:tcPr>
            <w:tcW w:w="1913" w:type="dxa"/>
          </w:tcPr>
          <w:p w14:paraId="0AC6E285" w14:textId="77777777" w:rsidR="00FC60E4" w:rsidRDefault="00FC60E4" w:rsidP="00E01CE0">
            <w:pPr>
              <w:snapToGrid w:val="0"/>
              <w:rPr>
                <w:rFonts w:cs="Times New Roman"/>
                <w:sz w:val="20"/>
                <w:szCs w:val="20"/>
              </w:rPr>
            </w:pPr>
          </w:p>
        </w:tc>
      </w:tr>
      <w:tr w:rsidR="00FC60E4" w14:paraId="1F1B3EA4" w14:textId="77777777" w:rsidTr="00FC60E4">
        <w:tc>
          <w:tcPr>
            <w:tcW w:w="1479" w:type="dxa"/>
          </w:tcPr>
          <w:p w14:paraId="35469F6E" w14:textId="77777777" w:rsidR="00FC60E4" w:rsidRDefault="00FC60E4" w:rsidP="00E01CE0">
            <w:pPr>
              <w:snapToGrid w:val="0"/>
            </w:pPr>
            <w:r>
              <w:rPr>
                <w:rFonts w:cs="Times New Roman"/>
                <w:sz w:val="20"/>
                <w:szCs w:val="20"/>
              </w:rPr>
              <w:t>25.9.</w:t>
            </w:r>
          </w:p>
        </w:tc>
        <w:tc>
          <w:tcPr>
            <w:tcW w:w="1726" w:type="dxa"/>
          </w:tcPr>
          <w:p w14:paraId="715F1055" w14:textId="77777777" w:rsidR="00FC60E4" w:rsidRDefault="00FC60E4" w:rsidP="00E01CE0">
            <w:pPr>
              <w:snapToGrid w:val="0"/>
            </w:pPr>
            <w:r>
              <w:rPr>
                <w:rFonts w:cs="Times New Roman"/>
                <w:sz w:val="20"/>
                <w:szCs w:val="20"/>
              </w:rPr>
              <w:t>Tričko s vlastným príbehom</w:t>
            </w:r>
          </w:p>
        </w:tc>
        <w:tc>
          <w:tcPr>
            <w:tcW w:w="3056" w:type="dxa"/>
          </w:tcPr>
          <w:p w14:paraId="670270C2" w14:textId="77777777" w:rsidR="00FC60E4" w:rsidRDefault="00FC60E4" w:rsidP="00E01CE0">
            <w:r>
              <w:rPr>
                <w:rFonts w:cs="Times New Roman"/>
                <w:b/>
                <w:sz w:val="20"/>
                <w:szCs w:val="20"/>
              </w:rPr>
              <w:t>VVP</w:t>
            </w:r>
          </w:p>
          <w:p w14:paraId="63ACA142" w14:textId="77777777" w:rsidR="00FC60E4" w:rsidRDefault="00FC60E4" w:rsidP="00E01CE0">
            <w:r>
              <w:rPr>
                <w:rFonts w:cs="Times New Roman"/>
                <w:sz w:val="20"/>
                <w:szCs w:val="20"/>
              </w:rPr>
              <w:t>Kreatívne aktivity v Smartlab-e</w:t>
            </w:r>
          </w:p>
        </w:tc>
        <w:tc>
          <w:tcPr>
            <w:tcW w:w="1564" w:type="dxa"/>
          </w:tcPr>
          <w:p w14:paraId="70B3588F" w14:textId="77777777" w:rsidR="00FC60E4" w:rsidRDefault="00FC60E4" w:rsidP="00E01CE0">
            <w:pPr>
              <w:snapToGrid w:val="0"/>
              <w:jc w:val="center"/>
            </w:pPr>
            <w:r>
              <w:rPr>
                <w:rFonts w:cs="Times New Roman"/>
                <w:sz w:val="20"/>
                <w:szCs w:val="20"/>
              </w:rPr>
              <w:t>12</w:t>
            </w:r>
          </w:p>
        </w:tc>
        <w:tc>
          <w:tcPr>
            <w:tcW w:w="1913" w:type="dxa"/>
          </w:tcPr>
          <w:p w14:paraId="2B596242" w14:textId="77777777" w:rsidR="00FC60E4" w:rsidRDefault="00FC60E4" w:rsidP="00E01CE0">
            <w:pPr>
              <w:snapToGrid w:val="0"/>
              <w:rPr>
                <w:rFonts w:cs="Times New Roman"/>
                <w:sz w:val="20"/>
                <w:szCs w:val="20"/>
              </w:rPr>
            </w:pPr>
          </w:p>
        </w:tc>
      </w:tr>
      <w:tr w:rsidR="00FC60E4" w14:paraId="3AD5C1C2" w14:textId="77777777" w:rsidTr="00FC60E4">
        <w:tc>
          <w:tcPr>
            <w:tcW w:w="1479" w:type="dxa"/>
          </w:tcPr>
          <w:p w14:paraId="733EEA0C" w14:textId="77777777" w:rsidR="00FC60E4" w:rsidRDefault="00FC60E4" w:rsidP="00E01CE0">
            <w:pPr>
              <w:snapToGrid w:val="0"/>
            </w:pPr>
            <w:r>
              <w:rPr>
                <w:rFonts w:cs="Times New Roman"/>
                <w:sz w:val="20"/>
                <w:szCs w:val="20"/>
              </w:rPr>
              <w:t>26.9.</w:t>
            </w:r>
          </w:p>
        </w:tc>
        <w:tc>
          <w:tcPr>
            <w:tcW w:w="1726" w:type="dxa"/>
          </w:tcPr>
          <w:p w14:paraId="4FA5D1B5" w14:textId="77777777" w:rsidR="00FC60E4" w:rsidRDefault="00FC60E4" w:rsidP="00E01CE0">
            <w:pPr>
              <w:snapToGrid w:val="0"/>
            </w:pPr>
            <w:r>
              <w:rPr>
                <w:rFonts w:cs="Times New Roman"/>
                <w:sz w:val="20"/>
                <w:szCs w:val="20"/>
              </w:rPr>
              <w:t>Smartlab klub</w:t>
            </w:r>
          </w:p>
        </w:tc>
        <w:tc>
          <w:tcPr>
            <w:tcW w:w="3056" w:type="dxa"/>
          </w:tcPr>
          <w:p w14:paraId="276AF6A1" w14:textId="77777777" w:rsidR="00FC60E4" w:rsidRDefault="00FC60E4" w:rsidP="00E01CE0">
            <w:r>
              <w:rPr>
                <w:rFonts w:cs="Times New Roman"/>
                <w:b/>
                <w:sz w:val="20"/>
                <w:szCs w:val="20"/>
              </w:rPr>
              <w:t>VVP, Cyklické</w:t>
            </w:r>
          </w:p>
          <w:p w14:paraId="4D844B37" w14:textId="77777777" w:rsidR="00FC60E4" w:rsidRDefault="00FC60E4" w:rsidP="00E01CE0">
            <w:r>
              <w:rPr>
                <w:rFonts w:cs="Times New Roman"/>
                <w:sz w:val="20"/>
                <w:szCs w:val="20"/>
              </w:rPr>
              <w:t>Kreatívne aktivity v Smartlab-e</w:t>
            </w:r>
          </w:p>
        </w:tc>
        <w:tc>
          <w:tcPr>
            <w:tcW w:w="1564" w:type="dxa"/>
          </w:tcPr>
          <w:p w14:paraId="674656D1" w14:textId="77777777" w:rsidR="00FC60E4" w:rsidRDefault="00FC60E4" w:rsidP="00E01CE0">
            <w:pPr>
              <w:snapToGrid w:val="0"/>
              <w:jc w:val="center"/>
            </w:pPr>
            <w:r>
              <w:rPr>
                <w:rFonts w:cs="Times New Roman"/>
                <w:sz w:val="20"/>
                <w:szCs w:val="20"/>
              </w:rPr>
              <w:t>11</w:t>
            </w:r>
          </w:p>
        </w:tc>
        <w:tc>
          <w:tcPr>
            <w:tcW w:w="1913" w:type="dxa"/>
          </w:tcPr>
          <w:p w14:paraId="107D87F7" w14:textId="77777777" w:rsidR="00FC60E4" w:rsidRDefault="00FC60E4" w:rsidP="00E01CE0">
            <w:pPr>
              <w:snapToGrid w:val="0"/>
              <w:rPr>
                <w:rFonts w:cs="Times New Roman"/>
                <w:sz w:val="20"/>
                <w:szCs w:val="20"/>
              </w:rPr>
            </w:pPr>
          </w:p>
        </w:tc>
      </w:tr>
      <w:tr w:rsidR="00FC60E4" w14:paraId="67CFD31A" w14:textId="77777777" w:rsidTr="00FC60E4">
        <w:tc>
          <w:tcPr>
            <w:tcW w:w="1479" w:type="dxa"/>
          </w:tcPr>
          <w:p w14:paraId="3576FDB4" w14:textId="77777777" w:rsidR="00FC60E4" w:rsidRDefault="00FC60E4" w:rsidP="00E01CE0">
            <w:pPr>
              <w:snapToGrid w:val="0"/>
            </w:pPr>
            <w:r>
              <w:rPr>
                <w:rFonts w:cs="Times New Roman"/>
                <w:sz w:val="20"/>
                <w:szCs w:val="20"/>
              </w:rPr>
              <w:t>26.9.</w:t>
            </w:r>
          </w:p>
        </w:tc>
        <w:tc>
          <w:tcPr>
            <w:tcW w:w="1726" w:type="dxa"/>
          </w:tcPr>
          <w:p w14:paraId="30EFAE25" w14:textId="77777777" w:rsidR="00FC60E4" w:rsidRDefault="00FC60E4" w:rsidP="00E01CE0">
            <w:pPr>
              <w:snapToGrid w:val="0"/>
            </w:pPr>
            <w:proofErr w:type="spellStart"/>
            <w:r>
              <w:rPr>
                <w:rFonts w:cs="Times New Roman"/>
                <w:sz w:val="20"/>
                <w:szCs w:val="20"/>
              </w:rPr>
              <w:t>Akva</w:t>
            </w:r>
            <w:proofErr w:type="spellEnd"/>
            <w:r>
              <w:rPr>
                <w:rFonts w:cs="Times New Roman"/>
                <w:sz w:val="20"/>
                <w:szCs w:val="20"/>
              </w:rPr>
              <w:t xml:space="preserve"> klub</w:t>
            </w:r>
          </w:p>
        </w:tc>
        <w:tc>
          <w:tcPr>
            <w:tcW w:w="3056" w:type="dxa"/>
          </w:tcPr>
          <w:p w14:paraId="75F88D6A" w14:textId="77777777" w:rsidR="00FC60E4" w:rsidRDefault="00FC60E4" w:rsidP="00E01CE0">
            <w:r>
              <w:rPr>
                <w:rFonts w:cs="Times New Roman"/>
                <w:b/>
                <w:sz w:val="20"/>
                <w:szCs w:val="20"/>
              </w:rPr>
              <w:t>VVP, Cyklické</w:t>
            </w:r>
          </w:p>
          <w:p w14:paraId="5B5622C1" w14:textId="77777777" w:rsidR="00FC60E4" w:rsidRDefault="00FC60E4" w:rsidP="00E01CE0">
            <w:r>
              <w:rPr>
                <w:rFonts w:cs="Times New Roman"/>
                <w:bCs/>
                <w:sz w:val="20"/>
                <w:szCs w:val="20"/>
              </w:rPr>
              <w:t>Stretnutie členov klubu</w:t>
            </w:r>
          </w:p>
        </w:tc>
        <w:tc>
          <w:tcPr>
            <w:tcW w:w="1564" w:type="dxa"/>
          </w:tcPr>
          <w:p w14:paraId="12801AB6" w14:textId="77777777" w:rsidR="00FC60E4" w:rsidRDefault="00FC60E4" w:rsidP="00E01CE0">
            <w:pPr>
              <w:snapToGrid w:val="0"/>
              <w:jc w:val="center"/>
            </w:pPr>
            <w:r>
              <w:rPr>
                <w:rFonts w:cs="Times New Roman"/>
                <w:sz w:val="20"/>
                <w:szCs w:val="20"/>
              </w:rPr>
              <w:t>14</w:t>
            </w:r>
          </w:p>
        </w:tc>
        <w:tc>
          <w:tcPr>
            <w:tcW w:w="1913" w:type="dxa"/>
          </w:tcPr>
          <w:p w14:paraId="578D6E5D" w14:textId="77777777" w:rsidR="00FC60E4" w:rsidRDefault="00FC60E4" w:rsidP="00E01CE0">
            <w:pPr>
              <w:snapToGrid w:val="0"/>
              <w:rPr>
                <w:rFonts w:cs="Times New Roman"/>
                <w:sz w:val="20"/>
                <w:szCs w:val="20"/>
              </w:rPr>
            </w:pPr>
          </w:p>
        </w:tc>
      </w:tr>
      <w:tr w:rsidR="00FC60E4" w14:paraId="2FF04573" w14:textId="77777777" w:rsidTr="00FC60E4">
        <w:tc>
          <w:tcPr>
            <w:tcW w:w="1479" w:type="dxa"/>
          </w:tcPr>
          <w:p w14:paraId="2AE28D2C" w14:textId="77777777" w:rsidR="00FC60E4" w:rsidRDefault="00FC60E4" w:rsidP="00E01CE0">
            <w:pPr>
              <w:snapToGrid w:val="0"/>
            </w:pPr>
            <w:r>
              <w:rPr>
                <w:rFonts w:cs="Times New Roman"/>
                <w:sz w:val="20"/>
                <w:szCs w:val="20"/>
              </w:rPr>
              <w:t>26.9.</w:t>
            </w:r>
          </w:p>
        </w:tc>
        <w:tc>
          <w:tcPr>
            <w:tcW w:w="1726" w:type="dxa"/>
          </w:tcPr>
          <w:p w14:paraId="504EAD12" w14:textId="77777777" w:rsidR="00FC60E4" w:rsidRDefault="00FC60E4" w:rsidP="00E01CE0">
            <w:r>
              <w:rPr>
                <w:rFonts w:cs="Times New Roman"/>
                <w:sz w:val="20"/>
                <w:szCs w:val="20"/>
              </w:rPr>
              <w:t>BIV + výmena kníh</w:t>
            </w:r>
          </w:p>
        </w:tc>
        <w:tc>
          <w:tcPr>
            <w:tcW w:w="3056" w:type="dxa"/>
          </w:tcPr>
          <w:p w14:paraId="75526E71" w14:textId="77777777" w:rsidR="00FC60E4" w:rsidRDefault="00FC60E4" w:rsidP="00E01CE0">
            <w:r>
              <w:rPr>
                <w:rFonts w:cs="Times New Roman"/>
                <w:b/>
                <w:sz w:val="20"/>
                <w:szCs w:val="20"/>
              </w:rPr>
              <w:t>VVP, Cyklické</w:t>
            </w:r>
          </w:p>
          <w:p w14:paraId="7663DC42"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7005CFE0" w14:textId="77777777" w:rsidR="00FC60E4" w:rsidRDefault="00FC60E4" w:rsidP="00E01CE0">
            <w:pPr>
              <w:jc w:val="center"/>
              <w:rPr>
                <w:rFonts w:cs="Times New Roman"/>
                <w:sz w:val="20"/>
                <w:szCs w:val="20"/>
              </w:rPr>
            </w:pPr>
          </w:p>
          <w:p w14:paraId="2A04C6FA" w14:textId="77777777" w:rsidR="00FC60E4" w:rsidRDefault="00FC60E4" w:rsidP="00E01CE0">
            <w:pPr>
              <w:jc w:val="center"/>
            </w:pPr>
            <w:r>
              <w:rPr>
                <w:rFonts w:cs="Times New Roman"/>
                <w:sz w:val="20"/>
                <w:szCs w:val="20"/>
              </w:rPr>
              <w:t>19</w:t>
            </w:r>
          </w:p>
        </w:tc>
        <w:tc>
          <w:tcPr>
            <w:tcW w:w="1913" w:type="dxa"/>
          </w:tcPr>
          <w:p w14:paraId="14522F61" w14:textId="77777777" w:rsidR="00FC60E4" w:rsidRDefault="00FC60E4" w:rsidP="00E01CE0">
            <w:pPr>
              <w:snapToGrid w:val="0"/>
              <w:rPr>
                <w:rFonts w:cs="Times New Roman"/>
                <w:sz w:val="20"/>
                <w:szCs w:val="20"/>
              </w:rPr>
            </w:pPr>
          </w:p>
        </w:tc>
      </w:tr>
      <w:tr w:rsidR="00FC60E4" w14:paraId="73A8F627" w14:textId="77777777" w:rsidTr="00FC60E4">
        <w:tc>
          <w:tcPr>
            <w:tcW w:w="1479" w:type="dxa"/>
          </w:tcPr>
          <w:p w14:paraId="2FA522DF" w14:textId="77777777" w:rsidR="00FC60E4" w:rsidRDefault="00FC60E4" w:rsidP="00E01CE0">
            <w:pPr>
              <w:snapToGrid w:val="0"/>
            </w:pPr>
            <w:r>
              <w:rPr>
                <w:rFonts w:cs="Times New Roman"/>
                <w:sz w:val="20"/>
                <w:szCs w:val="20"/>
              </w:rPr>
              <w:t>26.9.</w:t>
            </w:r>
          </w:p>
        </w:tc>
        <w:tc>
          <w:tcPr>
            <w:tcW w:w="1726" w:type="dxa"/>
          </w:tcPr>
          <w:p w14:paraId="6D379389" w14:textId="77777777" w:rsidR="00FC60E4" w:rsidRDefault="00FC60E4" w:rsidP="00E01CE0">
            <w:r>
              <w:rPr>
                <w:rFonts w:cs="Times New Roman"/>
                <w:sz w:val="20"/>
                <w:szCs w:val="20"/>
              </w:rPr>
              <w:t>Kto sa hrá, nehnevá</w:t>
            </w:r>
          </w:p>
        </w:tc>
        <w:tc>
          <w:tcPr>
            <w:tcW w:w="3056" w:type="dxa"/>
          </w:tcPr>
          <w:p w14:paraId="0823D666" w14:textId="77777777" w:rsidR="00FC60E4" w:rsidRDefault="00FC60E4" w:rsidP="00E01CE0">
            <w:r>
              <w:rPr>
                <w:rFonts w:cs="Times New Roman"/>
                <w:b/>
                <w:sz w:val="20"/>
                <w:szCs w:val="20"/>
              </w:rPr>
              <w:t>VVP, Cyklické</w:t>
            </w:r>
          </w:p>
          <w:p w14:paraId="61E4C29F" w14:textId="77777777" w:rsidR="00FC60E4" w:rsidRDefault="00FC60E4" w:rsidP="00E01CE0">
            <w:r>
              <w:rPr>
                <w:rFonts w:cs="Times New Roman"/>
                <w:sz w:val="20"/>
                <w:szCs w:val="20"/>
              </w:rPr>
              <w:t>Klub milovníkov spoločenských hier</w:t>
            </w:r>
          </w:p>
        </w:tc>
        <w:tc>
          <w:tcPr>
            <w:tcW w:w="1564" w:type="dxa"/>
          </w:tcPr>
          <w:p w14:paraId="200B371D" w14:textId="77777777" w:rsidR="00FC60E4" w:rsidRDefault="00FC60E4" w:rsidP="00E01CE0">
            <w:pPr>
              <w:jc w:val="center"/>
            </w:pPr>
            <w:r>
              <w:rPr>
                <w:rFonts w:cs="Times New Roman"/>
                <w:sz w:val="20"/>
                <w:szCs w:val="20"/>
              </w:rPr>
              <w:t>12</w:t>
            </w:r>
          </w:p>
        </w:tc>
        <w:tc>
          <w:tcPr>
            <w:tcW w:w="1913" w:type="dxa"/>
          </w:tcPr>
          <w:p w14:paraId="694E15D8" w14:textId="77777777" w:rsidR="00FC60E4" w:rsidRDefault="00FC60E4" w:rsidP="00E01CE0">
            <w:pPr>
              <w:snapToGrid w:val="0"/>
              <w:rPr>
                <w:rFonts w:cs="Times New Roman"/>
                <w:sz w:val="20"/>
                <w:szCs w:val="20"/>
              </w:rPr>
            </w:pPr>
          </w:p>
        </w:tc>
      </w:tr>
      <w:tr w:rsidR="00FC60E4" w14:paraId="5ED76F6D" w14:textId="77777777" w:rsidTr="00FC60E4">
        <w:tc>
          <w:tcPr>
            <w:tcW w:w="1479" w:type="dxa"/>
          </w:tcPr>
          <w:p w14:paraId="33F82B95" w14:textId="77777777" w:rsidR="00FC60E4" w:rsidRDefault="00FC60E4" w:rsidP="00E01CE0">
            <w:pPr>
              <w:snapToGrid w:val="0"/>
            </w:pPr>
            <w:r>
              <w:rPr>
                <w:rFonts w:cs="Times New Roman"/>
                <w:sz w:val="20"/>
                <w:szCs w:val="20"/>
              </w:rPr>
              <w:lastRenderedPageBreak/>
              <w:t>29.9.</w:t>
            </w:r>
          </w:p>
        </w:tc>
        <w:tc>
          <w:tcPr>
            <w:tcW w:w="1726" w:type="dxa"/>
          </w:tcPr>
          <w:p w14:paraId="52ACBEE1" w14:textId="77777777" w:rsidR="00FC60E4" w:rsidRDefault="00FC60E4" w:rsidP="00E01CE0">
            <w:r>
              <w:rPr>
                <w:rFonts w:cs="Times New Roman"/>
                <w:sz w:val="20"/>
                <w:szCs w:val="20"/>
              </w:rPr>
              <w:t>BIV + výmena kníh</w:t>
            </w:r>
          </w:p>
        </w:tc>
        <w:tc>
          <w:tcPr>
            <w:tcW w:w="3056" w:type="dxa"/>
          </w:tcPr>
          <w:p w14:paraId="4823B014" w14:textId="77777777" w:rsidR="00FC60E4" w:rsidRDefault="00FC60E4" w:rsidP="00E01CE0">
            <w:r>
              <w:rPr>
                <w:rFonts w:cs="Times New Roman"/>
                <w:b/>
                <w:sz w:val="20"/>
                <w:szCs w:val="20"/>
              </w:rPr>
              <w:t>VVP, Cyklické</w:t>
            </w:r>
          </w:p>
          <w:p w14:paraId="1C26D027"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180C1654" w14:textId="77777777" w:rsidR="00FC60E4" w:rsidRDefault="00FC60E4" w:rsidP="00E01CE0">
            <w:pPr>
              <w:jc w:val="center"/>
              <w:rPr>
                <w:rFonts w:cs="Times New Roman"/>
                <w:sz w:val="20"/>
                <w:szCs w:val="20"/>
              </w:rPr>
            </w:pPr>
          </w:p>
          <w:p w14:paraId="22C143CC" w14:textId="77777777" w:rsidR="00FC60E4" w:rsidRDefault="00FC60E4" w:rsidP="00E01CE0">
            <w:pPr>
              <w:jc w:val="center"/>
            </w:pPr>
            <w:r>
              <w:rPr>
                <w:rFonts w:cs="Times New Roman"/>
                <w:sz w:val="20"/>
                <w:szCs w:val="20"/>
              </w:rPr>
              <w:t>20</w:t>
            </w:r>
          </w:p>
        </w:tc>
        <w:tc>
          <w:tcPr>
            <w:tcW w:w="1913" w:type="dxa"/>
          </w:tcPr>
          <w:p w14:paraId="6B52B42F" w14:textId="77777777" w:rsidR="00FC60E4" w:rsidRDefault="00FC60E4" w:rsidP="00E01CE0">
            <w:pPr>
              <w:snapToGrid w:val="0"/>
              <w:rPr>
                <w:rFonts w:cs="Times New Roman"/>
                <w:sz w:val="20"/>
                <w:szCs w:val="20"/>
              </w:rPr>
            </w:pPr>
          </w:p>
        </w:tc>
      </w:tr>
      <w:tr w:rsidR="00FC60E4" w14:paraId="2635FD27" w14:textId="77777777" w:rsidTr="00FC60E4">
        <w:tc>
          <w:tcPr>
            <w:tcW w:w="1479" w:type="dxa"/>
          </w:tcPr>
          <w:p w14:paraId="09DA8849" w14:textId="77777777" w:rsidR="00FC60E4" w:rsidRDefault="00FC60E4" w:rsidP="00E01CE0">
            <w:pPr>
              <w:snapToGrid w:val="0"/>
            </w:pPr>
            <w:r>
              <w:rPr>
                <w:rFonts w:cs="Times New Roman"/>
                <w:sz w:val="20"/>
                <w:szCs w:val="20"/>
              </w:rPr>
              <w:t>29.9.</w:t>
            </w:r>
          </w:p>
        </w:tc>
        <w:tc>
          <w:tcPr>
            <w:tcW w:w="1726" w:type="dxa"/>
          </w:tcPr>
          <w:p w14:paraId="1FAB0A46" w14:textId="77777777" w:rsidR="00FC60E4" w:rsidRDefault="00FC60E4" w:rsidP="00E01CE0">
            <w:r>
              <w:rPr>
                <w:rFonts w:cs="Times New Roman"/>
                <w:sz w:val="20"/>
                <w:szCs w:val="20"/>
              </w:rPr>
              <w:t>BIV + výmena kníh</w:t>
            </w:r>
          </w:p>
        </w:tc>
        <w:tc>
          <w:tcPr>
            <w:tcW w:w="3056" w:type="dxa"/>
          </w:tcPr>
          <w:p w14:paraId="7FB5EA48" w14:textId="77777777" w:rsidR="00FC60E4" w:rsidRDefault="00FC60E4" w:rsidP="00E01CE0">
            <w:r>
              <w:rPr>
                <w:rFonts w:cs="Times New Roman"/>
                <w:b/>
                <w:sz w:val="20"/>
                <w:szCs w:val="20"/>
              </w:rPr>
              <w:t>VVP, Cyklické</w:t>
            </w:r>
          </w:p>
          <w:p w14:paraId="00E9B79C"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1357B12" w14:textId="77777777" w:rsidR="00FC60E4" w:rsidRDefault="00FC60E4" w:rsidP="00E01CE0">
            <w:pPr>
              <w:jc w:val="center"/>
              <w:rPr>
                <w:rFonts w:cs="Times New Roman"/>
                <w:sz w:val="20"/>
                <w:szCs w:val="20"/>
              </w:rPr>
            </w:pPr>
          </w:p>
          <w:p w14:paraId="1BBF1924" w14:textId="77777777" w:rsidR="00FC60E4" w:rsidRDefault="00FC60E4" w:rsidP="00E01CE0">
            <w:pPr>
              <w:jc w:val="center"/>
            </w:pPr>
            <w:r>
              <w:rPr>
                <w:rFonts w:cs="Times New Roman"/>
                <w:sz w:val="20"/>
                <w:szCs w:val="20"/>
              </w:rPr>
              <w:t>21</w:t>
            </w:r>
          </w:p>
        </w:tc>
        <w:tc>
          <w:tcPr>
            <w:tcW w:w="1913" w:type="dxa"/>
          </w:tcPr>
          <w:p w14:paraId="0D343084" w14:textId="77777777" w:rsidR="00FC60E4" w:rsidRDefault="00FC60E4" w:rsidP="00E01CE0">
            <w:pPr>
              <w:snapToGrid w:val="0"/>
              <w:rPr>
                <w:rFonts w:cs="Times New Roman"/>
                <w:sz w:val="20"/>
                <w:szCs w:val="20"/>
              </w:rPr>
            </w:pPr>
          </w:p>
        </w:tc>
      </w:tr>
      <w:tr w:rsidR="00FC60E4" w14:paraId="4494AE93" w14:textId="77777777" w:rsidTr="00FC60E4">
        <w:tc>
          <w:tcPr>
            <w:tcW w:w="1479" w:type="dxa"/>
          </w:tcPr>
          <w:p w14:paraId="003D7E0D" w14:textId="77777777" w:rsidR="00FC60E4" w:rsidRDefault="00FC60E4" w:rsidP="00E01CE0">
            <w:pPr>
              <w:snapToGrid w:val="0"/>
            </w:pPr>
            <w:r>
              <w:rPr>
                <w:rFonts w:cs="Times New Roman"/>
                <w:sz w:val="20"/>
                <w:szCs w:val="20"/>
              </w:rPr>
              <w:t>30.9.</w:t>
            </w:r>
          </w:p>
        </w:tc>
        <w:tc>
          <w:tcPr>
            <w:tcW w:w="1726" w:type="dxa"/>
          </w:tcPr>
          <w:p w14:paraId="52196F62" w14:textId="77777777" w:rsidR="00FC60E4" w:rsidRDefault="00FC60E4" w:rsidP="00E01CE0">
            <w:r>
              <w:rPr>
                <w:rFonts w:cs="Times New Roman"/>
                <w:sz w:val="20"/>
                <w:szCs w:val="20"/>
              </w:rPr>
              <w:t xml:space="preserve">BIV </w:t>
            </w:r>
          </w:p>
        </w:tc>
        <w:tc>
          <w:tcPr>
            <w:tcW w:w="3056" w:type="dxa"/>
          </w:tcPr>
          <w:p w14:paraId="34D2DCB5" w14:textId="77777777" w:rsidR="00FC60E4" w:rsidRDefault="00FC60E4" w:rsidP="00E01CE0">
            <w:r>
              <w:rPr>
                <w:rFonts w:cs="Times New Roman"/>
                <w:b/>
                <w:sz w:val="20"/>
                <w:szCs w:val="20"/>
              </w:rPr>
              <w:t>VVP, Cyklické</w:t>
            </w:r>
          </w:p>
          <w:p w14:paraId="1869CA9F" w14:textId="77777777" w:rsidR="00FC60E4" w:rsidRDefault="00FC60E4" w:rsidP="00E01CE0">
            <w:r>
              <w:rPr>
                <w:rFonts w:cs="Times New Roman"/>
                <w:sz w:val="20"/>
                <w:szCs w:val="20"/>
              </w:rPr>
              <w:t>Prednáška o fungovaní knižnice, jej histórii a možnostiach využitia</w:t>
            </w:r>
          </w:p>
        </w:tc>
        <w:tc>
          <w:tcPr>
            <w:tcW w:w="1564" w:type="dxa"/>
          </w:tcPr>
          <w:p w14:paraId="2D8EF873" w14:textId="77777777" w:rsidR="00FC60E4" w:rsidRDefault="00FC60E4" w:rsidP="00E01CE0">
            <w:pPr>
              <w:jc w:val="center"/>
            </w:pPr>
            <w:r>
              <w:rPr>
                <w:rFonts w:cs="Times New Roman"/>
                <w:sz w:val="20"/>
                <w:szCs w:val="20"/>
              </w:rPr>
              <w:t>28</w:t>
            </w:r>
          </w:p>
        </w:tc>
        <w:tc>
          <w:tcPr>
            <w:tcW w:w="1913" w:type="dxa"/>
          </w:tcPr>
          <w:p w14:paraId="60DE2094" w14:textId="77777777" w:rsidR="00FC60E4" w:rsidRDefault="00FC60E4" w:rsidP="00E01CE0">
            <w:pPr>
              <w:snapToGrid w:val="0"/>
              <w:rPr>
                <w:rFonts w:cs="Times New Roman"/>
                <w:sz w:val="20"/>
                <w:szCs w:val="20"/>
              </w:rPr>
            </w:pPr>
          </w:p>
        </w:tc>
      </w:tr>
      <w:tr w:rsidR="00FC60E4" w14:paraId="3F0C93F8" w14:textId="77777777" w:rsidTr="00FC60E4">
        <w:tc>
          <w:tcPr>
            <w:tcW w:w="1479" w:type="dxa"/>
          </w:tcPr>
          <w:p w14:paraId="16FA0AF5" w14:textId="77777777" w:rsidR="00FC60E4" w:rsidRDefault="00FC60E4" w:rsidP="00E01CE0">
            <w:pPr>
              <w:snapToGrid w:val="0"/>
            </w:pPr>
            <w:r>
              <w:rPr>
                <w:rFonts w:cs="Times New Roman"/>
                <w:sz w:val="20"/>
                <w:szCs w:val="20"/>
              </w:rPr>
              <w:t>30.9.</w:t>
            </w:r>
          </w:p>
        </w:tc>
        <w:tc>
          <w:tcPr>
            <w:tcW w:w="1726" w:type="dxa"/>
          </w:tcPr>
          <w:p w14:paraId="11830C68" w14:textId="77777777" w:rsidR="00FC60E4" w:rsidRDefault="00FC60E4" w:rsidP="00E01CE0">
            <w:r>
              <w:rPr>
                <w:rFonts w:cs="Times New Roman"/>
                <w:sz w:val="20"/>
                <w:szCs w:val="20"/>
              </w:rPr>
              <w:t xml:space="preserve">BIV </w:t>
            </w:r>
          </w:p>
        </w:tc>
        <w:tc>
          <w:tcPr>
            <w:tcW w:w="3056" w:type="dxa"/>
          </w:tcPr>
          <w:p w14:paraId="6B7FBC7C" w14:textId="77777777" w:rsidR="00FC60E4" w:rsidRDefault="00FC60E4" w:rsidP="00E01CE0">
            <w:r>
              <w:rPr>
                <w:rFonts w:cs="Times New Roman"/>
                <w:b/>
                <w:sz w:val="20"/>
                <w:szCs w:val="20"/>
              </w:rPr>
              <w:t>VVP, Cyklické</w:t>
            </w:r>
          </w:p>
          <w:p w14:paraId="1E6EBE8F" w14:textId="77777777" w:rsidR="00FC60E4" w:rsidRDefault="00FC60E4" w:rsidP="00E01CE0">
            <w:r>
              <w:rPr>
                <w:rFonts w:cs="Times New Roman"/>
                <w:sz w:val="20"/>
                <w:szCs w:val="20"/>
              </w:rPr>
              <w:t>Prednáška o fungovaní knižnice, jej histórii a možnostiach využitia</w:t>
            </w:r>
          </w:p>
        </w:tc>
        <w:tc>
          <w:tcPr>
            <w:tcW w:w="1564" w:type="dxa"/>
          </w:tcPr>
          <w:p w14:paraId="199141CD" w14:textId="77777777" w:rsidR="00FC60E4" w:rsidRDefault="00FC60E4" w:rsidP="00E01CE0">
            <w:pPr>
              <w:jc w:val="center"/>
            </w:pPr>
            <w:r>
              <w:rPr>
                <w:rFonts w:cs="Times New Roman"/>
                <w:sz w:val="20"/>
                <w:szCs w:val="20"/>
              </w:rPr>
              <w:t>14</w:t>
            </w:r>
          </w:p>
        </w:tc>
        <w:tc>
          <w:tcPr>
            <w:tcW w:w="1913" w:type="dxa"/>
          </w:tcPr>
          <w:p w14:paraId="749624BE" w14:textId="77777777" w:rsidR="00FC60E4" w:rsidRDefault="00FC60E4" w:rsidP="00E01CE0">
            <w:pPr>
              <w:snapToGrid w:val="0"/>
              <w:rPr>
                <w:rFonts w:cs="Times New Roman"/>
                <w:sz w:val="20"/>
                <w:szCs w:val="20"/>
              </w:rPr>
            </w:pPr>
          </w:p>
        </w:tc>
      </w:tr>
      <w:tr w:rsidR="00FC60E4" w14:paraId="26FAFCA1" w14:textId="77777777" w:rsidTr="00FC60E4">
        <w:tc>
          <w:tcPr>
            <w:tcW w:w="1479" w:type="dxa"/>
          </w:tcPr>
          <w:p w14:paraId="6095702D" w14:textId="77777777" w:rsidR="00FC60E4" w:rsidRDefault="00FC60E4" w:rsidP="00E01CE0">
            <w:pPr>
              <w:snapToGrid w:val="0"/>
            </w:pPr>
            <w:r>
              <w:rPr>
                <w:rFonts w:cs="Times New Roman"/>
                <w:sz w:val="20"/>
                <w:szCs w:val="20"/>
              </w:rPr>
              <w:t>30.9.</w:t>
            </w:r>
          </w:p>
        </w:tc>
        <w:tc>
          <w:tcPr>
            <w:tcW w:w="1726" w:type="dxa"/>
          </w:tcPr>
          <w:p w14:paraId="5FFD5B71" w14:textId="77777777" w:rsidR="00FC60E4" w:rsidRDefault="00FC60E4" w:rsidP="00E01CE0">
            <w:r>
              <w:rPr>
                <w:rFonts w:cs="Times New Roman"/>
                <w:sz w:val="20"/>
                <w:szCs w:val="20"/>
              </w:rPr>
              <w:t>BIV + výmena kníh</w:t>
            </w:r>
          </w:p>
        </w:tc>
        <w:tc>
          <w:tcPr>
            <w:tcW w:w="3056" w:type="dxa"/>
          </w:tcPr>
          <w:p w14:paraId="15A9E9E0" w14:textId="77777777" w:rsidR="00FC60E4" w:rsidRDefault="00FC60E4" w:rsidP="00E01CE0">
            <w:r>
              <w:rPr>
                <w:rFonts w:cs="Times New Roman"/>
                <w:b/>
                <w:sz w:val="20"/>
                <w:szCs w:val="20"/>
              </w:rPr>
              <w:t>VVP, Cyklické</w:t>
            </w:r>
          </w:p>
          <w:p w14:paraId="327DF877"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25B1A8A7" w14:textId="77777777" w:rsidR="00FC60E4" w:rsidRDefault="00FC60E4" w:rsidP="00E01CE0">
            <w:pPr>
              <w:jc w:val="center"/>
              <w:rPr>
                <w:rFonts w:cs="Times New Roman"/>
                <w:sz w:val="20"/>
                <w:szCs w:val="20"/>
              </w:rPr>
            </w:pPr>
          </w:p>
          <w:p w14:paraId="2B9FC3B8" w14:textId="77777777" w:rsidR="00FC60E4" w:rsidRDefault="00FC60E4" w:rsidP="00E01CE0">
            <w:pPr>
              <w:jc w:val="center"/>
            </w:pPr>
            <w:r>
              <w:rPr>
                <w:rFonts w:cs="Times New Roman"/>
                <w:sz w:val="20"/>
                <w:szCs w:val="20"/>
              </w:rPr>
              <w:t>20</w:t>
            </w:r>
          </w:p>
        </w:tc>
        <w:tc>
          <w:tcPr>
            <w:tcW w:w="1913" w:type="dxa"/>
          </w:tcPr>
          <w:p w14:paraId="2B243466" w14:textId="77777777" w:rsidR="00FC60E4" w:rsidRDefault="00FC60E4" w:rsidP="00E01CE0">
            <w:pPr>
              <w:snapToGrid w:val="0"/>
              <w:rPr>
                <w:rFonts w:cs="Times New Roman"/>
                <w:sz w:val="20"/>
                <w:szCs w:val="20"/>
              </w:rPr>
            </w:pPr>
          </w:p>
        </w:tc>
      </w:tr>
      <w:tr w:rsidR="00FC60E4" w14:paraId="56A15824" w14:textId="77777777" w:rsidTr="00FC60E4">
        <w:tc>
          <w:tcPr>
            <w:tcW w:w="1479" w:type="dxa"/>
          </w:tcPr>
          <w:p w14:paraId="05BA8296" w14:textId="77777777" w:rsidR="00FC60E4" w:rsidRDefault="00FC60E4" w:rsidP="00E01CE0">
            <w:pPr>
              <w:snapToGrid w:val="0"/>
            </w:pPr>
            <w:r>
              <w:rPr>
                <w:rFonts w:cs="Times New Roman"/>
                <w:sz w:val="20"/>
                <w:szCs w:val="20"/>
              </w:rPr>
              <w:t>30.9.</w:t>
            </w:r>
          </w:p>
        </w:tc>
        <w:tc>
          <w:tcPr>
            <w:tcW w:w="1726" w:type="dxa"/>
          </w:tcPr>
          <w:p w14:paraId="5F305CA7" w14:textId="77777777" w:rsidR="00FC60E4" w:rsidRDefault="00FC60E4" w:rsidP="00E01CE0">
            <w:r>
              <w:rPr>
                <w:rFonts w:cs="Times New Roman"/>
                <w:sz w:val="20"/>
                <w:szCs w:val="20"/>
              </w:rPr>
              <w:t>BIV + výmena kníh</w:t>
            </w:r>
          </w:p>
        </w:tc>
        <w:tc>
          <w:tcPr>
            <w:tcW w:w="3056" w:type="dxa"/>
          </w:tcPr>
          <w:p w14:paraId="5D5F5A4B" w14:textId="77777777" w:rsidR="00FC60E4" w:rsidRDefault="00FC60E4" w:rsidP="00E01CE0">
            <w:r>
              <w:rPr>
                <w:rFonts w:cs="Times New Roman"/>
                <w:b/>
                <w:sz w:val="20"/>
                <w:szCs w:val="20"/>
              </w:rPr>
              <w:t>VVP, Cyklické</w:t>
            </w:r>
          </w:p>
          <w:p w14:paraId="2E17D11B" w14:textId="77777777" w:rsidR="00FC60E4" w:rsidRDefault="00FC60E4" w:rsidP="00E01CE0">
            <w:r>
              <w:rPr>
                <w:rFonts w:cs="Times New Roman"/>
                <w:sz w:val="20"/>
                <w:szCs w:val="20"/>
              </w:rPr>
              <w:t>Interaktívna prednáška o fungovaní knižnice, jej histórii a možnostiach využitia</w:t>
            </w:r>
          </w:p>
        </w:tc>
        <w:tc>
          <w:tcPr>
            <w:tcW w:w="1564" w:type="dxa"/>
          </w:tcPr>
          <w:p w14:paraId="62BDB4D3" w14:textId="77777777" w:rsidR="00FC60E4" w:rsidRDefault="00FC60E4" w:rsidP="00E01CE0">
            <w:pPr>
              <w:jc w:val="center"/>
              <w:rPr>
                <w:rFonts w:cs="Times New Roman"/>
                <w:sz w:val="20"/>
                <w:szCs w:val="20"/>
              </w:rPr>
            </w:pPr>
          </w:p>
          <w:p w14:paraId="22CEEF73" w14:textId="77777777" w:rsidR="00FC60E4" w:rsidRDefault="00FC60E4" w:rsidP="00E01CE0">
            <w:pPr>
              <w:jc w:val="center"/>
            </w:pPr>
            <w:r>
              <w:rPr>
                <w:rFonts w:cs="Times New Roman"/>
                <w:sz w:val="20"/>
                <w:szCs w:val="20"/>
              </w:rPr>
              <w:t>21</w:t>
            </w:r>
          </w:p>
        </w:tc>
        <w:tc>
          <w:tcPr>
            <w:tcW w:w="1913" w:type="dxa"/>
          </w:tcPr>
          <w:p w14:paraId="77C4DEB9" w14:textId="77777777" w:rsidR="00FC60E4" w:rsidRDefault="00FC60E4" w:rsidP="00E01CE0">
            <w:pPr>
              <w:snapToGrid w:val="0"/>
              <w:rPr>
                <w:rFonts w:cs="Times New Roman"/>
                <w:sz w:val="20"/>
                <w:szCs w:val="20"/>
              </w:rPr>
            </w:pPr>
          </w:p>
        </w:tc>
      </w:tr>
      <w:tr w:rsidR="00FC60E4" w14:paraId="4FA3B2FD" w14:textId="77777777" w:rsidTr="00FC60E4">
        <w:tc>
          <w:tcPr>
            <w:tcW w:w="1479" w:type="dxa"/>
          </w:tcPr>
          <w:p w14:paraId="06BF3D84" w14:textId="77777777" w:rsidR="00FC60E4" w:rsidRDefault="00FC60E4" w:rsidP="00E01CE0">
            <w:pPr>
              <w:snapToGrid w:val="0"/>
            </w:pPr>
            <w:r>
              <w:rPr>
                <w:rFonts w:cs="Times New Roman"/>
                <w:sz w:val="20"/>
                <w:szCs w:val="20"/>
              </w:rPr>
              <w:t>1.10.</w:t>
            </w:r>
          </w:p>
        </w:tc>
        <w:tc>
          <w:tcPr>
            <w:tcW w:w="1726" w:type="dxa"/>
          </w:tcPr>
          <w:p w14:paraId="71A79BA9" w14:textId="77777777" w:rsidR="00FC60E4" w:rsidRDefault="00FC60E4" w:rsidP="00E01CE0">
            <w:r>
              <w:rPr>
                <w:rFonts w:cs="Times New Roman"/>
                <w:sz w:val="20"/>
                <w:szCs w:val="20"/>
              </w:rPr>
              <w:t>Ateliér duše</w:t>
            </w:r>
          </w:p>
        </w:tc>
        <w:tc>
          <w:tcPr>
            <w:tcW w:w="3056" w:type="dxa"/>
          </w:tcPr>
          <w:p w14:paraId="460B90C4" w14:textId="77777777" w:rsidR="00FC60E4" w:rsidRDefault="00FC60E4" w:rsidP="00E01CE0">
            <w:r>
              <w:rPr>
                <w:rFonts w:cs="Times New Roman"/>
                <w:b/>
                <w:sz w:val="20"/>
                <w:szCs w:val="20"/>
              </w:rPr>
              <w:t>KSP</w:t>
            </w:r>
          </w:p>
          <w:p w14:paraId="44BD781C" w14:textId="77777777" w:rsidR="00FC60E4" w:rsidRDefault="00FC60E4" w:rsidP="00E01CE0">
            <w:r>
              <w:rPr>
                <w:rFonts w:cs="Times New Roman"/>
                <w:bCs/>
                <w:sz w:val="20"/>
                <w:szCs w:val="20"/>
              </w:rPr>
              <w:t>Nesúťažná prehliadka prednesu poézie a prózy seniorov</w:t>
            </w:r>
          </w:p>
        </w:tc>
        <w:tc>
          <w:tcPr>
            <w:tcW w:w="1564" w:type="dxa"/>
          </w:tcPr>
          <w:p w14:paraId="33B599E6" w14:textId="77777777" w:rsidR="00FC60E4" w:rsidRDefault="00FC60E4" w:rsidP="00E01CE0">
            <w:pPr>
              <w:jc w:val="center"/>
            </w:pPr>
            <w:r>
              <w:rPr>
                <w:rFonts w:cs="Times New Roman"/>
                <w:sz w:val="20"/>
                <w:szCs w:val="20"/>
              </w:rPr>
              <w:t>22</w:t>
            </w:r>
          </w:p>
        </w:tc>
        <w:tc>
          <w:tcPr>
            <w:tcW w:w="1913" w:type="dxa"/>
          </w:tcPr>
          <w:p w14:paraId="58DDCA38" w14:textId="77777777" w:rsidR="00FC60E4" w:rsidRDefault="00FC60E4" w:rsidP="00E01CE0">
            <w:pPr>
              <w:snapToGrid w:val="0"/>
              <w:rPr>
                <w:rFonts w:cs="Times New Roman"/>
                <w:sz w:val="20"/>
                <w:szCs w:val="20"/>
              </w:rPr>
            </w:pPr>
          </w:p>
        </w:tc>
      </w:tr>
      <w:tr w:rsidR="00FC60E4" w14:paraId="45CCE321" w14:textId="77777777" w:rsidTr="00FC60E4">
        <w:tc>
          <w:tcPr>
            <w:tcW w:w="1479" w:type="dxa"/>
          </w:tcPr>
          <w:p w14:paraId="56167C49" w14:textId="77777777" w:rsidR="00FC60E4" w:rsidRDefault="00FC60E4" w:rsidP="00E01CE0">
            <w:pPr>
              <w:snapToGrid w:val="0"/>
            </w:pPr>
            <w:r>
              <w:rPr>
                <w:rFonts w:cs="Times New Roman"/>
                <w:sz w:val="20"/>
                <w:szCs w:val="20"/>
              </w:rPr>
              <w:t>2.10.</w:t>
            </w:r>
          </w:p>
        </w:tc>
        <w:tc>
          <w:tcPr>
            <w:tcW w:w="1726" w:type="dxa"/>
          </w:tcPr>
          <w:p w14:paraId="37AAD755" w14:textId="77777777" w:rsidR="00FC60E4" w:rsidRDefault="00FC60E4" w:rsidP="00E01CE0">
            <w:r>
              <w:rPr>
                <w:rFonts w:cs="Times New Roman"/>
                <w:sz w:val="20"/>
                <w:szCs w:val="20"/>
              </w:rPr>
              <w:t>Tréning pamäti</w:t>
            </w:r>
          </w:p>
        </w:tc>
        <w:tc>
          <w:tcPr>
            <w:tcW w:w="3056" w:type="dxa"/>
          </w:tcPr>
          <w:p w14:paraId="3013B76A" w14:textId="77777777" w:rsidR="00FC60E4" w:rsidRDefault="00FC60E4" w:rsidP="00E01CE0">
            <w:r>
              <w:rPr>
                <w:rFonts w:cs="Times New Roman"/>
                <w:b/>
                <w:sz w:val="20"/>
                <w:szCs w:val="20"/>
              </w:rPr>
              <w:t>VVP, Cyklické</w:t>
            </w:r>
          </w:p>
          <w:p w14:paraId="7F7027AF" w14:textId="77777777" w:rsidR="00FC60E4" w:rsidRDefault="00FC60E4" w:rsidP="00E01CE0">
            <w:r>
              <w:rPr>
                <w:rFonts w:cs="Times New Roman"/>
                <w:bCs/>
                <w:sz w:val="20"/>
                <w:szCs w:val="20"/>
              </w:rPr>
              <w:t>Stretnutie seniorov</w:t>
            </w:r>
          </w:p>
          <w:p w14:paraId="0CAF5E09" w14:textId="77777777" w:rsidR="00FC60E4" w:rsidRDefault="00FC60E4" w:rsidP="00E01CE0">
            <w:pPr>
              <w:rPr>
                <w:rFonts w:cs="Times New Roman"/>
                <w:b/>
                <w:sz w:val="20"/>
                <w:szCs w:val="20"/>
              </w:rPr>
            </w:pPr>
          </w:p>
        </w:tc>
        <w:tc>
          <w:tcPr>
            <w:tcW w:w="1564" w:type="dxa"/>
          </w:tcPr>
          <w:p w14:paraId="3EB743AE" w14:textId="77777777" w:rsidR="00FC60E4" w:rsidRDefault="00FC60E4" w:rsidP="00E01CE0">
            <w:pPr>
              <w:jc w:val="center"/>
            </w:pPr>
            <w:r>
              <w:rPr>
                <w:rFonts w:cs="Times New Roman"/>
                <w:sz w:val="20"/>
                <w:szCs w:val="20"/>
              </w:rPr>
              <w:t>15</w:t>
            </w:r>
          </w:p>
        </w:tc>
        <w:tc>
          <w:tcPr>
            <w:tcW w:w="1913" w:type="dxa"/>
          </w:tcPr>
          <w:p w14:paraId="17AC3DD5" w14:textId="77777777" w:rsidR="00FC60E4" w:rsidRDefault="00FC60E4" w:rsidP="00E01CE0">
            <w:pPr>
              <w:snapToGrid w:val="0"/>
              <w:rPr>
                <w:rFonts w:cs="Times New Roman"/>
                <w:sz w:val="20"/>
                <w:szCs w:val="20"/>
              </w:rPr>
            </w:pPr>
          </w:p>
        </w:tc>
      </w:tr>
      <w:tr w:rsidR="00FC60E4" w14:paraId="3EA403D0" w14:textId="77777777" w:rsidTr="00FC60E4">
        <w:tc>
          <w:tcPr>
            <w:tcW w:w="1479" w:type="dxa"/>
          </w:tcPr>
          <w:p w14:paraId="60323F27" w14:textId="77777777" w:rsidR="00FC60E4" w:rsidRDefault="00FC60E4" w:rsidP="00E01CE0">
            <w:pPr>
              <w:snapToGrid w:val="0"/>
            </w:pPr>
            <w:r>
              <w:rPr>
                <w:rFonts w:cs="Times New Roman"/>
                <w:sz w:val="20"/>
                <w:szCs w:val="20"/>
              </w:rPr>
              <w:t>10.10.</w:t>
            </w:r>
          </w:p>
        </w:tc>
        <w:tc>
          <w:tcPr>
            <w:tcW w:w="1726" w:type="dxa"/>
          </w:tcPr>
          <w:p w14:paraId="02ADB707" w14:textId="77777777" w:rsidR="00FC60E4" w:rsidRDefault="00FC60E4" w:rsidP="00E01CE0">
            <w:r>
              <w:rPr>
                <w:rFonts w:cs="Times New Roman"/>
                <w:sz w:val="20"/>
                <w:szCs w:val="20"/>
              </w:rPr>
              <w:t>O čom svedčia vrstvy</w:t>
            </w:r>
          </w:p>
        </w:tc>
        <w:tc>
          <w:tcPr>
            <w:tcW w:w="3056" w:type="dxa"/>
          </w:tcPr>
          <w:p w14:paraId="5D5344AF" w14:textId="77777777" w:rsidR="00FC60E4" w:rsidRDefault="00FC60E4" w:rsidP="00E01CE0">
            <w:r>
              <w:rPr>
                <w:rFonts w:cs="Times New Roman"/>
                <w:b/>
                <w:sz w:val="20"/>
                <w:szCs w:val="20"/>
              </w:rPr>
              <w:t>KSP</w:t>
            </w:r>
          </w:p>
          <w:p w14:paraId="5E7ECFCE" w14:textId="77777777" w:rsidR="00FC60E4" w:rsidRDefault="00FC60E4" w:rsidP="00E01CE0">
            <w:r>
              <w:rPr>
                <w:rFonts w:cs="Times New Roman"/>
                <w:bCs/>
                <w:sz w:val="20"/>
                <w:szCs w:val="20"/>
              </w:rPr>
              <w:t xml:space="preserve">Stretnutie s reg. Autorom E. </w:t>
            </w:r>
            <w:proofErr w:type="spellStart"/>
            <w:r>
              <w:rPr>
                <w:rFonts w:cs="Times New Roman"/>
                <w:bCs/>
                <w:sz w:val="20"/>
                <w:szCs w:val="20"/>
              </w:rPr>
              <w:t>Ťaskom</w:t>
            </w:r>
            <w:proofErr w:type="spellEnd"/>
          </w:p>
        </w:tc>
        <w:tc>
          <w:tcPr>
            <w:tcW w:w="1564" w:type="dxa"/>
          </w:tcPr>
          <w:p w14:paraId="41F707B3" w14:textId="77777777" w:rsidR="00FC60E4" w:rsidRDefault="00FC60E4" w:rsidP="00E01CE0">
            <w:pPr>
              <w:jc w:val="center"/>
            </w:pPr>
            <w:r>
              <w:rPr>
                <w:rFonts w:cs="Times New Roman"/>
                <w:sz w:val="20"/>
                <w:szCs w:val="20"/>
              </w:rPr>
              <w:t>51</w:t>
            </w:r>
          </w:p>
        </w:tc>
        <w:tc>
          <w:tcPr>
            <w:tcW w:w="1913" w:type="dxa"/>
          </w:tcPr>
          <w:p w14:paraId="3CEF2D27" w14:textId="77777777" w:rsidR="00FC60E4" w:rsidRDefault="00FC60E4" w:rsidP="00E01CE0">
            <w:pPr>
              <w:snapToGrid w:val="0"/>
              <w:rPr>
                <w:rFonts w:cs="Times New Roman"/>
                <w:sz w:val="20"/>
                <w:szCs w:val="20"/>
              </w:rPr>
            </w:pPr>
          </w:p>
        </w:tc>
      </w:tr>
      <w:tr w:rsidR="00FC60E4" w14:paraId="49E9D9F4" w14:textId="77777777" w:rsidTr="00FC60E4">
        <w:tc>
          <w:tcPr>
            <w:tcW w:w="1479" w:type="dxa"/>
          </w:tcPr>
          <w:p w14:paraId="353329D1" w14:textId="77777777" w:rsidR="00FC60E4" w:rsidRDefault="00FC60E4" w:rsidP="00E01CE0">
            <w:pPr>
              <w:snapToGrid w:val="0"/>
            </w:pPr>
            <w:r>
              <w:rPr>
                <w:rFonts w:cs="Times New Roman"/>
                <w:sz w:val="20"/>
                <w:szCs w:val="20"/>
              </w:rPr>
              <w:t>14.10.</w:t>
            </w:r>
          </w:p>
        </w:tc>
        <w:tc>
          <w:tcPr>
            <w:tcW w:w="1726" w:type="dxa"/>
          </w:tcPr>
          <w:p w14:paraId="06D7F5F2" w14:textId="77777777" w:rsidR="00FC60E4" w:rsidRDefault="00FC60E4" w:rsidP="00E01CE0">
            <w:r>
              <w:rPr>
                <w:rFonts w:cs="Times New Roman"/>
                <w:sz w:val="20"/>
                <w:szCs w:val="20"/>
              </w:rPr>
              <w:t>BIV</w:t>
            </w:r>
          </w:p>
        </w:tc>
        <w:tc>
          <w:tcPr>
            <w:tcW w:w="3056" w:type="dxa"/>
          </w:tcPr>
          <w:p w14:paraId="2602EF2D" w14:textId="77777777" w:rsidR="00FC60E4" w:rsidRDefault="00FC60E4" w:rsidP="00E01CE0">
            <w:r>
              <w:rPr>
                <w:rFonts w:cs="Times New Roman"/>
                <w:b/>
                <w:sz w:val="20"/>
                <w:szCs w:val="20"/>
              </w:rPr>
              <w:t>VVP, Cyklické</w:t>
            </w:r>
          </w:p>
          <w:p w14:paraId="599E55E8" w14:textId="77777777" w:rsidR="00FC60E4" w:rsidRDefault="00FC60E4" w:rsidP="00E01CE0">
            <w:r>
              <w:rPr>
                <w:rFonts w:cs="Times New Roman"/>
                <w:sz w:val="20"/>
                <w:szCs w:val="20"/>
              </w:rPr>
              <w:t>Prednáška o fungovaní knižnice, jej histórii a možnostiach využitia</w:t>
            </w:r>
          </w:p>
        </w:tc>
        <w:tc>
          <w:tcPr>
            <w:tcW w:w="1564" w:type="dxa"/>
          </w:tcPr>
          <w:p w14:paraId="2A5286D7" w14:textId="77777777" w:rsidR="00FC60E4" w:rsidRDefault="00FC60E4" w:rsidP="00E01CE0">
            <w:pPr>
              <w:jc w:val="center"/>
            </w:pPr>
            <w:r>
              <w:rPr>
                <w:rFonts w:cs="Times New Roman"/>
                <w:sz w:val="20"/>
                <w:szCs w:val="20"/>
              </w:rPr>
              <w:t>30</w:t>
            </w:r>
          </w:p>
        </w:tc>
        <w:tc>
          <w:tcPr>
            <w:tcW w:w="1913" w:type="dxa"/>
          </w:tcPr>
          <w:p w14:paraId="3B0BAC9D" w14:textId="77777777" w:rsidR="00FC60E4" w:rsidRDefault="00FC60E4" w:rsidP="00E01CE0">
            <w:pPr>
              <w:snapToGrid w:val="0"/>
              <w:rPr>
                <w:rFonts w:cs="Times New Roman"/>
                <w:sz w:val="20"/>
                <w:szCs w:val="20"/>
              </w:rPr>
            </w:pPr>
          </w:p>
        </w:tc>
      </w:tr>
      <w:tr w:rsidR="00FC60E4" w14:paraId="75E513C7" w14:textId="77777777" w:rsidTr="00FC60E4">
        <w:tc>
          <w:tcPr>
            <w:tcW w:w="1479" w:type="dxa"/>
          </w:tcPr>
          <w:p w14:paraId="2B5B3418" w14:textId="77777777" w:rsidR="00FC60E4" w:rsidRDefault="00FC60E4" w:rsidP="00E01CE0">
            <w:pPr>
              <w:snapToGrid w:val="0"/>
            </w:pPr>
            <w:r>
              <w:rPr>
                <w:rFonts w:cs="Times New Roman"/>
                <w:sz w:val="20"/>
                <w:szCs w:val="20"/>
              </w:rPr>
              <w:t>15.10.</w:t>
            </w:r>
          </w:p>
        </w:tc>
        <w:tc>
          <w:tcPr>
            <w:tcW w:w="1726" w:type="dxa"/>
          </w:tcPr>
          <w:p w14:paraId="64EA3703" w14:textId="77777777" w:rsidR="00FC60E4" w:rsidRDefault="00FC60E4" w:rsidP="00E01CE0">
            <w:r>
              <w:rPr>
                <w:rFonts w:cs="Times New Roman"/>
                <w:sz w:val="20"/>
                <w:szCs w:val="20"/>
              </w:rPr>
              <w:t>BIV</w:t>
            </w:r>
          </w:p>
        </w:tc>
        <w:tc>
          <w:tcPr>
            <w:tcW w:w="3056" w:type="dxa"/>
          </w:tcPr>
          <w:p w14:paraId="084D5412" w14:textId="77777777" w:rsidR="00FC60E4" w:rsidRDefault="00FC60E4" w:rsidP="00E01CE0">
            <w:r>
              <w:rPr>
                <w:rFonts w:cs="Times New Roman"/>
                <w:b/>
                <w:sz w:val="20"/>
                <w:szCs w:val="20"/>
              </w:rPr>
              <w:t>VVP, Cyklické</w:t>
            </w:r>
          </w:p>
          <w:p w14:paraId="199EF22F" w14:textId="77777777" w:rsidR="00FC60E4" w:rsidRDefault="00FC60E4" w:rsidP="00E01CE0">
            <w:r>
              <w:rPr>
                <w:rFonts w:cs="Times New Roman"/>
                <w:sz w:val="20"/>
                <w:szCs w:val="20"/>
              </w:rPr>
              <w:t>Prednáška o fungovaní knižnice, jej histórii a možnostiach využitia</w:t>
            </w:r>
          </w:p>
        </w:tc>
        <w:tc>
          <w:tcPr>
            <w:tcW w:w="1564" w:type="dxa"/>
          </w:tcPr>
          <w:p w14:paraId="01BDBF08" w14:textId="77777777" w:rsidR="00FC60E4" w:rsidRDefault="00FC60E4" w:rsidP="00E01CE0">
            <w:pPr>
              <w:jc w:val="center"/>
            </w:pPr>
            <w:r>
              <w:rPr>
                <w:rFonts w:cs="Times New Roman"/>
                <w:sz w:val="20"/>
                <w:szCs w:val="20"/>
              </w:rPr>
              <w:t>30</w:t>
            </w:r>
          </w:p>
        </w:tc>
        <w:tc>
          <w:tcPr>
            <w:tcW w:w="1913" w:type="dxa"/>
          </w:tcPr>
          <w:p w14:paraId="67565418" w14:textId="77777777" w:rsidR="00FC60E4" w:rsidRDefault="00FC60E4" w:rsidP="00E01CE0">
            <w:pPr>
              <w:snapToGrid w:val="0"/>
              <w:rPr>
                <w:rFonts w:cs="Times New Roman"/>
                <w:sz w:val="20"/>
                <w:szCs w:val="20"/>
              </w:rPr>
            </w:pPr>
          </w:p>
        </w:tc>
      </w:tr>
      <w:tr w:rsidR="00FC60E4" w14:paraId="1F1C61B7" w14:textId="77777777" w:rsidTr="00FC60E4">
        <w:tc>
          <w:tcPr>
            <w:tcW w:w="1479" w:type="dxa"/>
          </w:tcPr>
          <w:p w14:paraId="7034C22F" w14:textId="77777777" w:rsidR="00FC60E4" w:rsidRDefault="00FC60E4" w:rsidP="00E01CE0">
            <w:pPr>
              <w:snapToGrid w:val="0"/>
            </w:pPr>
            <w:r>
              <w:rPr>
                <w:rFonts w:cs="Times New Roman"/>
                <w:sz w:val="20"/>
                <w:szCs w:val="20"/>
              </w:rPr>
              <w:t>15.10.</w:t>
            </w:r>
          </w:p>
        </w:tc>
        <w:tc>
          <w:tcPr>
            <w:tcW w:w="1726" w:type="dxa"/>
          </w:tcPr>
          <w:p w14:paraId="330A7FE2" w14:textId="77777777" w:rsidR="00FC60E4" w:rsidRDefault="00FC60E4" w:rsidP="00E01CE0">
            <w:r>
              <w:rPr>
                <w:rFonts w:cs="Times New Roman"/>
                <w:sz w:val="20"/>
                <w:szCs w:val="20"/>
              </w:rPr>
              <w:t>BIV</w:t>
            </w:r>
          </w:p>
        </w:tc>
        <w:tc>
          <w:tcPr>
            <w:tcW w:w="3056" w:type="dxa"/>
          </w:tcPr>
          <w:p w14:paraId="34D8CFDA" w14:textId="77777777" w:rsidR="00FC60E4" w:rsidRDefault="00FC60E4" w:rsidP="00E01CE0">
            <w:r>
              <w:rPr>
                <w:rFonts w:cs="Times New Roman"/>
                <w:b/>
                <w:sz w:val="20"/>
                <w:szCs w:val="20"/>
              </w:rPr>
              <w:t>VVP, Cyklické</w:t>
            </w:r>
          </w:p>
          <w:p w14:paraId="7CAAB45C" w14:textId="77777777" w:rsidR="00FC60E4" w:rsidRDefault="00FC60E4" w:rsidP="00E01CE0">
            <w:r>
              <w:rPr>
                <w:rFonts w:cs="Times New Roman"/>
                <w:sz w:val="20"/>
                <w:szCs w:val="20"/>
              </w:rPr>
              <w:t>Prednáška o fungovaní knižnice, jej histórii a možnostiach využitia</w:t>
            </w:r>
          </w:p>
        </w:tc>
        <w:tc>
          <w:tcPr>
            <w:tcW w:w="1564" w:type="dxa"/>
          </w:tcPr>
          <w:p w14:paraId="3BD62947" w14:textId="77777777" w:rsidR="00FC60E4" w:rsidRDefault="00FC60E4" w:rsidP="00E01CE0">
            <w:pPr>
              <w:jc w:val="center"/>
            </w:pPr>
            <w:r>
              <w:rPr>
                <w:rFonts w:cs="Times New Roman"/>
                <w:sz w:val="20"/>
                <w:szCs w:val="20"/>
              </w:rPr>
              <w:t>30</w:t>
            </w:r>
          </w:p>
        </w:tc>
        <w:tc>
          <w:tcPr>
            <w:tcW w:w="1913" w:type="dxa"/>
          </w:tcPr>
          <w:p w14:paraId="21FA6C60" w14:textId="77777777" w:rsidR="00FC60E4" w:rsidRDefault="00FC60E4" w:rsidP="00E01CE0">
            <w:pPr>
              <w:snapToGrid w:val="0"/>
              <w:rPr>
                <w:rFonts w:cs="Times New Roman"/>
                <w:sz w:val="20"/>
                <w:szCs w:val="20"/>
              </w:rPr>
            </w:pPr>
          </w:p>
        </w:tc>
      </w:tr>
      <w:tr w:rsidR="00FC60E4" w14:paraId="573A2E06" w14:textId="77777777" w:rsidTr="00FC60E4">
        <w:tc>
          <w:tcPr>
            <w:tcW w:w="1479" w:type="dxa"/>
          </w:tcPr>
          <w:p w14:paraId="1EDD5DDC" w14:textId="77777777" w:rsidR="00FC60E4" w:rsidRDefault="00FC60E4" w:rsidP="00E01CE0">
            <w:pPr>
              <w:snapToGrid w:val="0"/>
            </w:pPr>
            <w:r>
              <w:rPr>
                <w:rFonts w:cs="Times New Roman"/>
                <w:sz w:val="20"/>
                <w:szCs w:val="20"/>
              </w:rPr>
              <w:t>15.10.</w:t>
            </w:r>
          </w:p>
        </w:tc>
        <w:tc>
          <w:tcPr>
            <w:tcW w:w="1726" w:type="dxa"/>
          </w:tcPr>
          <w:p w14:paraId="2D667320" w14:textId="77777777" w:rsidR="00FC60E4" w:rsidRDefault="00FC60E4" w:rsidP="00E01CE0">
            <w:r>
              <w:rPr>
                <w:rFonts w:cs="Times New Roman"/>
                <w:sz w:val="20"/>
                <w:szCs w:val="20"/>
              </w:rPr>
              <w:t>Klub Nezábudka</w:t>
            </w:r>
          </w:p>
        </w:tc>
        <w:tc>
          <w:tcPr>
            <w:tcW w:w="3056" w:type="dxa"/>
          </w:tcPr>
          <w:p w14:paraId="4E5B60ED" w14:textId="77777777" w:rsidR="00FC60E4" w:rsidRDefault="00FC60E4" w:rsidP="00E01CE0">
            <w:r>
              <w:rPr>
                <w:rFonts w:cs="Times New Roman"/>
                <w:b/>
                <w:sz w:val="20"/>
                <w:szCs w:val="20"/>
              </w:rPr>
              <w:t>VVP, Cyklické</w:t>
            </w:r>
          </w:p>
          <w:p w14:paraId="22A236D2" w14:textId="77777777" w:rsidR="00FC60E4" w:rsidRDefault="00FC60E4" w:rsidP="00E01CE0">
            <w:r>
              <w:rPr>
                <w:rFonts w:cs="Times New Roman"/>
                <w:bCs/>
                <w:sz w:val="20"/>
                <w:szCs w:val="20"/>
              </w:rPr>
              <w:t xml:space="preserve">Podporná skupina pre duševné zdravie. </w:t>
            </w:r>
          </w:p>
        </w:tc>
        <w:tc>
          <w:tcPr>
            <w:tcW w:w="1564" w:type="dxa"/>
          </w:tcPr>
          <w:p w14:paraId="441DDE25" w14:textId="77777777" w:rsidR="00FC60E4" w:rsidRDefault="00FC60E4" w:rsidP="00E01CE0">
            <w:pPr>
              <w:jc w:val="center"/>
            </w:pPr>
            <w:r>
              <w:rPr>
                <w:rFonts w:cs="Times New Roman"/>
                <w:sz w:val="20"/>
                <w:szCs w:val="20"/>
              </w:rPr>
              <w:t>12</w:t>
            </w:r>
          </w:p>
        </w:tc>
        <w:tc>
          <w:tcPr>
            <w:tcW w:w="1913" w:type="dxa"/>
          </w:tcPr>
          <w:p w14:paraId="48E012B3" w14:textId="77777777" w:rsidR="00FC60E4" w:rsidRDefault="00FC60E4" w:rsidP="00E01CE0">
            <w:pPr>
              <w:snapToGrid w:val="0"/>
              <w:rPr>
                <w:rFonts w:cs="Times New Roman"/>
                <w:sz w:val="20"/>
                <w:szCs w:val="20"/>
              </w:rPr>
            </w:pPr>
          </w:p>
        </w:tc>
      </w:tr>
      <w:tr w:rsidR="00FC60E4" w14:paraId="630C520F" w14:textId="77777777" w:rsidTr="00FC60E4">
        <w:tc>
          <w:tcPr>
            <w:tcW w:w="1479" w:type="dxa"/>
          </w:tcPr>
          <w:p w14:paraId="6E048394" w14:textId="77777777" w:rsidR="00FC60E4" w:rsidRDefault="00FC60E4" w:rsidP="00E01CE0">
            <w:pPr>
              <w:snapToGrid w:val="0"/>
            </w:pPr>
            <w:r>
              <w:rPr>
                <w:rFonts w:cs="Times New Roman"/>
                <w:sz w:val="20"/>
                <w:szCs w:val="20"/>
              </w:rPr>
              <w:t>20.10.</w:t>
            </w:r>
          </w:p>
        </w:tc>
        <w:tc>
          <w:tcPr>
            <w:tcW w:w="1726" w:type="dxa"/>
          </w:tcPr>
          <w:p w14:paraId="3E38B815" w14:textId="77777777" w:rsidR="00FC60E4" w:rsidRDefault="00FC60E4" w:rsidP="00E01CE0">
            <w:r>
              <w:rPr>
                <w:rFonts w:cs="Times New Roman"/>
                <w:sz w:val="20"/>
                <w:szCs w:val="20"/>
              </w:rPr>
              <w:t>Smartlab klub</w:t>
            </w:r>
          </w:p>
        </w:tc>
        <w:tc>
          <w:tcPr>
            <w:tcW w:w="3056" w:type="dxa"/>
          </w:tcPr>
          <w:p w14:paraId="20FAC616" w14:textId="77777777" w:rsidR="00FC60E4" w:rsidRDefault="00FC60E4" w:rsidP="00E01CE0">
            <w:r>
              <w:rPr>
                <w:rFonts w:cs="Times New Roman"/>
                <w:b/>
                <w:sz w:val="20"/>
                <w:szCs w:val="20"/>
              </w:rPr>
              <w:t>VVP, Cyklické</w:t>
            </w:r>
          </w:p>
          <w:p w14:paraId="4F8E0645" w14:textId="77777777" w:rsidR="00FC60E4" w:rsidRDefault="00FC60E4" w:rsidP="00E01CE0">
            <w:r>
              <w:rPr>
                <w:rFonts w:cs="Times New Roman"/>
                <w:sz w:val="20"/>
                <w:szCs w:val="20"/>
              </w:rPr>
              <w:t>Kreatívne aktivity v Smartlab-e</w:t>
            </w:r>
          </w:p>
        </w:tc>
        <w:tc>
          <w:tcPr>
            <w:tcW w:w="1564" w:type="dxa"/>
          </w:tcPr>
          <w:p w14:paraId="16935B76" w14:textId="77777777" w:rsidR="00FC60E4" w:rsidRDefault="00FC60E4" w:rsidP="00E01CE0">
            <w:pPr>
              <w:jc w:val="center"/>
            </w:pPr>
            <w:r>
              <w:rPr>
                <w:rFonts w:cs="Times New Roman"/>
                <w:sz w:val="20"/>
                <w:szCs w:val="20"/>
              </w:rPr>
              <w:t>19</w:t>
            </w:r>
          </w:p>
        </w:tc>
        <w:tc>
          <w:tcPr>
            <w:tcW w:w="1913" w:type="dxa"/>
          </w:tcPr>
          <w:p w14:paraId="2E2881E7" w14:textId="77777777" w:rsidR="00FC60E4" w:rsidRDefault="00FC60E4" w:rsidP="00E01CE0">
            <w:pPr>
              <w:snapToGrid w:val="0"/>
              <w:rPr>
                <w:rFonts w:cs="Times New Roman"/>
                <w:sz w:val="20"/>
                <w:szCs w:val="20"/>
              </w:rPr>
            </w:pPr>
          </w:p>
        </w:tc>
      </w:tr>
      <w:tr w:rsidR="00FC60E4" w14:paraId="2CE6AE17" w14:textId="77777777" w:rsidTr="00FC60E4">
        <w:tc>
          <w:tcPr>
            <w:tcW w:w="1479" w:type="dxa"/>
          </w:tcPr>
          <w:p w14:paraId="6AB4ECCD" w14:textId="77777777" w:rsidR="00FC60E4" w:rsidRDefault="00FC60E4" w:rsidP="00E01CE0">
            <w:pPr>
              <w:snapToGrid w:val="0"/>
            </w:pPr>
            <w:r>
              <w:rPr>
                <w:rFonts w:cs="Times New Roman"/>
                <w:sz w:val="20"/>
                <w:szCs w:val="20"/>
              </w:rPr>
              <w:t>20.10.</w:t>
            </w:r>
          </w:p>
        </w:tc>
        <w:tc>
          <w:tcPr>
            <w:tcW w:w="1726" w:type="dxa"/>
          </w:tcPr>
          <w:p w14:paraId="39ED6F22" w14:textId="77777777" w:rsidR="00FC60E4" w:rsidRDefault="00FC60E4" w:rsidP="00E01CE0">
            <w:r>
              <w:rPr>
                <w:rFonts w:cs="Times New Roman"/>
                <w:sz w:val="20"/>
                <w:szCs w:val="20"/>
              </w:rPr>
              <w:t>Smartlab klub</w:t>
            </w:r>
          </w:p>
        </w:tc>
        <w:tc>
          <w:tcPr>
            <w:tcW w:w="3056" w:type="dxa"/>
          </w:tcPr>
          <w:p w14:paraId="64CD2C16" w14:textId="77777777" w:rsidR="00FC60E4" w:rsidRDefault="00FC60E4" w:rsidP="00E01CE0">
            <w:r>
              <w:rPr>
                <w:rFonts w:cs="Times New Roman"/>
                <w:b/>
                <w:sz w:val="20"/>
                <w:szCs w:val="20"/>
              </w:rPr>
              <w:t>VVP, Cyklické</w:t>
            </w:r>
          </w:p>
          <w:p w14:paraId="2E2145CC" w14:textId="77777777" w:rsidR="00FC60E4" w:rsidRDefault="00FC60E4" w:rsidP="00E01CE0">
            <w:r>
              <w:rPr>
                <w:rFonts w:cs="Times New Roman"/>
                <w:sz w:val="20"/>
                <w:szCs w:val="20"/>
              </w:rPr>
              <w:t>Kreatívne aktivity v Smartlab-e</w:t>
            </w:r>
          </w:p>
        </w:tc>
        <w:tc>
          <w:tcPr>
            <w:tcW w:w="1564" w:type="dxa"/>
          </w:tcPr>
          <w:p w14:paraId="4D7F7BF9" w14:textId="77777777" w:rsidR="00FC60E4" w:rsidRDefault="00FC60E4" w:rsidP="00E01CE0">
            <w:pPr>
              <w:jc w:val="center"/>
            </w:pPr>
            <w:r>
              <w:rPr>
                <w:rFonts w:cs="Times New Roman"/>
                <w:sz w:val="20"/>
                <w:szCs w:val="20"/>
              </w:rPr>
              <w:t>18</w:t>
            </w:r>
          </w:p>
        </w:tc>
        <w:tc>
          <w:tcPr>
            <w:tcW w:w="1913" w:type="dxa"/>
          </w:tcPr>
          <w:p w14:paraId="2EC3E9A2" w14:textId="77777777" w:rsidR="00FC60E4" w:rsidRDefault="00FC60E4" w:rsidP="00E01CE0">
            <w:pPr>
              <w:snapToGrid w:val="0"/>
              <w:rPr>
                <w:rFonts w:cs="Times New Roman"/>
                <w:sz w:val="20"/>
                <w:szCs w:val="20"/>
              </w:rPr>
            </w:pPr>
          </w:p>
        </w:tc>
      </w:tr>
      <w:tr w:rsidR="00FC60E4" w14:paraId="1134AE6E" w14:textId="77777777" w:rsidTr="00FC60E4">
        <w:tc>
          <w:tcPr>
            <w:tcW w:w="1479" w:type="dxa"/>
          </w:tcPr>
          <w:p w14:paraId="28B171B6" w14:textId="77777777" w:rsidR="00FC60E4" w:rsidRDefault="00FC60E4" w:rsidP="00E01CE0">
            <w:pPr>
              <w:snapToGrid w:val="0"/>
            </w:pPr>
            <w:r>
              <w:rPr>
                <w:rFonts w:cs="Times New Roman"/>
                <w:sz w:val="20"/>
                <w:szCs w:val="20"/>
              </w:rPr>
              <w:t>21.10.</w:t>
            </w:r>
          </w:p>
        </w:tc>
        <w:tc>
          <w:tcPr>
            <w:tcW w:w="1726" w:type="dxa"/>
          </w:tcPr>
          <w:p w14:paraId="3A64264A" w14:textId="77777777" w:rsidR="00FC60E4" w:rsidRDefault="00FC60E4" w:rsidP="00E01CE0">
            <w:r>
              <w:rPr>
                <w:rFonts w:cs="Times New Roman"/>
                <w:sz w:val="20"/>
                <w:szCs w:val="20"/>
              </w:rPr>
              <w:t>Tréning pamäti</w:t>
            </w:r>
          </w:p>
        </w:tc>
        <w:tc>
          <w:tcPr>
            <w:tcW w:w="3056" w:type="dxa"/>
          </w:tcPr>
          <w:p w14:paraId="2F1DB030" w14:textId="77777777" w:rsidR="00FC60E4" w:rsidRDefault="00FC60E4" w:rsidP="00E01CE0">
            <w:r>
              <w:rPr>
                <w:rFonts w:cs="Times New Roman"/>
                <w:b/>
                <w:sz w:val="20"/>
                <w:szCs w:val="20"/>
              </w:rPr>
              <w:t>VVP, Cyklické</w:t>
            </w:r>
          </w:p>
          <w:p w14:paraId="20FCE9F8" w14:textId="77777777" w:rsidR="00FC60E4" w:rsidRDefault="00FC60E4" w:rsidP="00E01CE0">
            <w:r>
              <w:rPr>
                <w:rFonts w:cs="Times New Roman"/>
                <w:bCs/>
                <w:sz w:val="20"/>
                <w:szCs w:val="20"/>
              </w:rPr>
              <w:t>Stretnutie seniorov</w:t>
            </w:r>
          </w:p>
          <w:p w14:paraId="21A8A257" w14:textId="77777777" w:rsidR="00FC60E4" w:rsidRDefault="00FC60E4" w:rsidP="00E01CE0">
            <w:pPr>
              <w:rPr>
                <w:rFonts w:cs="Times New Roman"/>
                <w:b/>
                <w:sz w:val="20"/>
                <w:szCs w:val="20"/>
              </w:rPr>
            </w:pPr>
          </w:p>
        </w:tc>
        <w:tc>
          <w:tcPr>
            <w:tcW w:w="1564" w:type="dxa"/>
          </w:tcPr>
          <w:p w14:paraId="5D68B5E0" w14:textId="77777777" w:rsidR="00FC60E4" w:rsidRDefault="00FC60E4" w:rsidP="00E01CE0">
            <w:pPr>
              <w:jc w:val="center"/>
            </w:pPr>
            <w:r>
              <w:rPr>
                <w:rFonts w:cs="Times New Roman"/>
                <w:sz w:val="20"/>
                <w:szCs w:val="20"/>
              </w:rPr>
              <w:t>15</w:t>
            </w:r>
          </w:p>
        </w:tc>
        <w:tc>
          <w:tcPr>
            <w:tcW w:w="1913" w:type="dxa"/>
          </w:tcPr>
          <w:p w14:paraId="15163D27" w14:textId="77777777" w:rsidR="00FC60E4" w:rsidRDefault="00FC60E4" w:rsidP="00E01CE0">
            <w:pPr>
              <w:snapToGrid w:val="0"/>
              <w:rPr>
                <w:rFonts w:cs="Times New Roman"/>
                <w:sz w:val="20"/>
                <w:szCs w:val="20"/>
              </w:rPr>
            </w:pPr>
          </w:p>
        </w:tc>
      </w:tr>
      <w:tr w:rsidR="00FC60E4" w14:paraId="58822298" w14:textId="77777777" w:rsidTr="00FC60E4">
        <w:tc>
          <w:tcPr>
            <w:tcW w:w="1479" w:type="dxa"/>
          </w:tcPr>
          <w:p w14:paraId="2D145A59" w14:textId="77777777" w:rsidR="00FC60E4" w:rsidRDefault="00FC60E4" w:rsidP="00E01CE0">
            <w:pPr>
              <w:snapToGrid w:val="0"/>
            </w:pPr>
            <w:r>
              <w:rPr>
                <w:rFonts w:cs="Times New Roman"/>
                <w:sz w:val="20"/>
                <w:szCs w:val="20"/>
              </w:rPr>
              <w:t>23.10.</w:t>
            </w:r>
          </w:p>
        </w:tc>
        <w:tc>
          <w:tcPr>
            <w:tcW w:w="1726" w:type="dxa"/>
          </w:tcPr>
          <w:p w14:paraId="00DADE81" w14:textId="77777777" w:rsidR="00FC60E4" w:rsidRDefault="00FC60E4" w:rsidP="00E01CE0">
            <w:r>
              <w:rPr>
                <w:rFonts w:cs="Times New Roman"/>
                <w:sz w:val="20"/>
                <w:szCs w:val="20"/>
              </w:rPr>
              <w:t>Smartlab klub</w:t>
            </w:r>
          </w:p>
        </w:tc>
        <w:tc>
          <w:tcPr>
            <w:tcW w:w="3056" w:type="dxa"/>
          </w:tcPr>
          <w:p w14:paraId="6796A9FE" w14:textId="77777777" w:rsidR="00FC60E4" w:rsidRDefault="00FC60E4" w:rsidP="00E01CE0">
            <w:r>
              <w:rPr>
                <w:rFonts w:cs="Times New Roman"/>
                <w:b/>
                <w:sz w:val="20"/>
                <w:szCs w:val="20"/>
              </w:rPr>
              <w:t>VVP, Cyklické</w:t>
            </w:r>
          </w:p>
          <w:p w14:paraId="1A0458C8" w14:textId="77777777" w:rsidR="00FC60E4" w:rsidRDefault="00FC60E4" w:rsidP="00E01CE0">
            <w:r>
              <w:rPr>
                <w:rFonts w:cs="Times New Roman"/>
                <w:sz w:val="20"/>
                <w:szCs w:val="20"/>
              </w:rPr>
              <w:t>Kreatívne aktivity v Smartlab-e</w:t>
            </w:r>
          </w:p>
        </w:tc>
        <w:tc>
          <w:tcPr>
            <w:tcW w:w="1564" w:type="dxa"/>
          </w:tcPr>
          <w:p w14:paraId="33CEB7FD" w14:textId="77777777" w:rsidR="00FC60E4" w:rsidRDefault="00FC60E4" w:rsidP="00E01CE0">
            <w:pPr>
              <w:jc w:val="center"/>
            </w:pPr>
            <w:r>
              <w:rPr>
                <w:rFonts w:cs="Times New Roman"/>
                <w:sz w:val="20"/>
                <w:szCs w:val="20"/>
              </w:rPr>
              <w:t>20</w:t>
            </w:r>
          </w:p>
        </w:tc>
        <w:tc>
          <w:tcPr>
            <w:tcW w:w="1913" w:type="dxa"/>
          </w:tcPr>
          <w:p w14:paraId="1C753BC1" w14:textId="77777777" w:rsidR="00FC60E4" w:rsidRDefault="00FC60E4" w:rsidP="00E01CE0">
            <w:pPr>
              <w:snapToGrid w:val="0"/>
              <w:rPr>
                <w:rFonts w:cs="Times New Roman"/>
                <w:sz w:val="20"/>
                <w:szCs w:val="20"/>
              </w:rPr>
            </w:pPr>
          </w:p>
        </w:tc>
      </w:tr>
      <w:tr w:rsidR="00FC60E4" w14:paraId="02F55344" w14:textId="77777777" w:rsidTr="00FC60E4">
        <w:tc>
          <w:tcPr>
            <w:tcW w:w="1479" w:type="dxa"/>
          </w:tcPr>
          <w:p w14:paraId="13760600" w14:textId="77777777" w:rsidR="00FC60E4" w:rsidRDefault="00FC60E4" w:rsidP="00E01CE0">
            <w:pPr>
              <w:snapToGrid w:val="0"/>
            </w:pPr>
            <w:r>
              <w:rPr>
                <w:rFonts w:cs="Times New Roman"/>
                <w:sz w:val="20"/>
                <w:szCs w:val="20"/>
              </w:rPr>
              <w:t>23.10.</w:t>
            </w:r>
          </w:p>
        </w:tc>
        <w:tc>
          <w:tcPr>
            <w:tcW w:w="1726" w:type="dxa"/>
          </w:tcPr>
          <w:p w14:paraId="31D0ED3E" w14:textId="77777777" w:rsidR="00FC60E4" w:rsidRDefault="00FC60E4" w:rsidP="00E01CE0">
            <w:r>
              <w:rPr>
                <w:rFonts w:cs="Times New Roman"/>
                <w:sz w:val="20"/>
                <w:szCs w:val="20"/>
              </w:rPr>
              <w:t>Smartlab klub</w:t>
            </w:r>
          </w:p>
        </w:tc>
        <w:tc>
          <w:tcPr>
            <w:tcW w:w="3056" w:type="dxa"/>
          </w:tcPr>
          <w:p w14:paraId="372A22B0" w14:textId="77777777" w:rsidR="00FC60E4" w:rsidRDefault="00FC60E4" w:rsidP="00E01CE0">
            <w:r>
              <w:rPr>
                <w:rFonts w:cs="Times New Roman"/>
                <w:b/>
                <w:sz w:val="20"/>
                <w:szCs w:val="20"/>
              </w:rPr>
              <w:t>VVP</w:t>
            </w:r>
          </w:p>
          <w:p w14:paraId="6681987F" w14:textId="77777777" w:rsidR="00FC60E4" w:rsidRDefault="00FC60E4" w:rsidP="00E01CE0">
            <w:r>
              <w:rPr>
                <w:rFonts w:cs="Times New Roman"/>
                <w:sz w:val="20"/>
                <w:szCs w:val="20"/>
              </w:rPr>
              <w:t>Kreatívne aktivity v Smartlab-e</w:t>
            </w:r>
          </w:p>
        </w:tc>
        <w:tc>
          <w:tcPr>
            <w:tcW w:w="1564" w:type="dxa"/>
          </w:tcPr>
          <w:p w14:paraId="14C422D2" w14:textId="77777777" w:rsidR="00FC60E4" w:rsidRDefault="00FC60E4" w:rsidP="00E01CE0">
            <w:pPr>
              <w:jc w:val="center"/>
            </w:pPr>
            <w:r>
              <w:rPr>
                <w:rFonts w:cs="Times New Roman"/>
                <w:sz w:val="20"/>
                <w:szCs w:val="20"/>
              </w:rPr>
              <w:t>18</w:t>
            </w:r>
          </w:p>
        </w:tc>
        <w:tc>
          <w:tcPr>
            <w:tcW w:w="1913" w:type="dxa"/>
          </w:tcPr>
          <w:p w14:paraId="43788E3B" w14:textId="77777777" w:rsidR="00FC60E4" w:rsidRDefault="00FC60E4" w:rsidP="00E01CE0">
            <w:pPr>
              <w:snapToGrid w:val="0"/>
              <w:rPr>
                <w:rFonts w:cs="Times New Roman"/>
                <w:sz w:val="20"/>
                <w:szCs w:val="20"/>
              </w:rPr>
            </w:pPr>
          </w:p>
        </w:tc>
      </w:tr>
      <w:tr w:rsidR="00FC60E4" w14:paraId="7EBEDA11" w14:textId="77777777" w:rsidTr="00FC60E4">
        <w:tc>
          <w:tcPr>
            <w:tcW w:w="1479" w:type="dxa"/>
          </w:tcPr>
          <w:p w14:paraId="1888056A" w14:textId="77777777" w:rsidR="00FC60E4" w:rsidRDefault="00FC60E4" w:rsidP="00E01CE0">
            <w:pPr>
              <w:snapToGrid w:val="0"/>
            </w:pPr>
            <w:r>
              <w:rPr>
                <w:rFonts w:cs="Times New Roman"/>
                <w:sz w:val="20"/>
                <w:szCs w:val="20"/>
              </w:rPr>
              <w:t>23.10</w:t>
            </w:r>
          </w:p>
        </w:tc>
        <w:tc>
          <w:tcPr>
            <w:tcW w:w="1726" w:type="dxa"/>
          </w:tcPr>
          <w:p w14:paraId="35445F58" w14:textId="77777777" w:rsidR="00FC60E4" w:rsidRDefault="00FC60E4" w:rsidP="00E01CE0">
            <w:r>
              <w:rPr>
                <w:rFonts w:cs="Times New Roman"/>
                <w:sz w:val="20"/>
                <w:szCs w:val="20"/>
              </w:rPr>
              <w:t>Knihy nás spájajú</w:t>
            </w:r>
          </w:p>
        </w:tc>
        <w:tc>
          <w:tcPr>
            <w:tcW w:w="3056" w:type="dxa"/>
          </w:tcPr>
          <w:p w14:paraId="1B0A876A" w14:textId="77777777" w:rsidR="00FC60E4" w:rsidRDefault="00FC60E4" w:rsidP="00E01CE0">
            <w:r>
              <w:rPr>
                <w:rFonts w:cs="Times New Roman"/>
                <w:b/>
                <w:sz w:val="20"/>
                <w:szCs w:val="20"/>
              </w:rPr>
              <w:t>VVP, Cyklické</w:t>
            </w:r>
          </w:p>
          <w:p w14:paraId="7DF9BC2E" w14:textId="77777777" w:rsidR="00FC60E4" w:rsidRDefault="00FC60E4" w:rsidP="00E01CE0">
            <w:r>
              <w:rPr>
                <w:rFonts w:cs="Times New Roman"/>
                <w:sz w:val="20"/>
                <w:szCs w:val="20"/>
              </w:rPr>
              <w:t>Biblioterapia- Denný stacionár</w:t>
            </w:r>
          </w:p>
        </w:tc>
        <w:tc>
          <w:tcPr>
            <w:tcW w:w="1564" w:type="dxa"/>
          </w:tcPr>
          <w:p w14:paraId="70B52645" w14:textId="77777777" w:rsidR="00FC60E4" w:rsidRDefault="00FC60E4" w:rsidP="00E01CE0">
            <w:pPr>
              <w:jc w:val="center"/>
            </w:pPr>
            <w:r>
              <w:rPr>
                <w:rFonts w:cs="Times New Roman"/>
                <w:sz w:val="20"/>
                <w:szCs w:val="20"/>
              </w:rPr>
              <w:t>20</w:t>
            </w:r>
          </w:p>
        </w:tc>
        <w:tc>
          <w:tcPr>
            <w:tcW w:w="1913" w:type="dxa"/>
          </w:tcPr>
          <w:p w14:paraId="708A251E" w14:textId="77777777" w:rsidR="00FC60E4" w:rsidRDefault="00FC60E4" w:rsidP="00E01CE0">
            <w:pPr>
              <w:snapToGrid w:val="0"/>
              <w:rPr>
                <w:rFonts w:cs="Times New Roman"/>
                <w:sz w:val="20"/>
                <w:szCs w:val="20"/>
              </w:rPr>
            </w:pPr>
          </w:p>
        </w:tc>
      </w:tr>
      <w:tr w:rsidR="00FC60E4" w14:paraId="78CD2893" w14:textId="77777777" w:rsidTr="00FC60E4">
        <w:tc>
          <w:tcPr>
            <w:tcW w:w="1479" w:type="dxa"/>
          </w:tcPr>
          <w:p w14:paraId="7AC0CD36" w14:textId="77777777" w:rsidR="00FC60E4" w:rsidRDefault="00FC60E4" w:rsidP="00E01CE0">
            <w:pPr>
              <w:snapToGrid w:val="0"/>
            </w:pPr>
            <w:r>
              <w:rPr>
                <w:rFonts w:cs="Times New Roman"/>
                <w:sz w:val="20"/>
                <w:szCs w:val="20"/>
              </w:rPr>
              <w:t>23.10</w:t>
            </w:r>
          </w:p>
        </w:tc>
        <w:tc>
          <w:tcPr>
            <w:tcW w:w="1726" w:type="dxa"/>
          </w:tcPr>
          <w:p w14:paraId="518D8761" w14:textId="77777777" w:rsidR="00FC60E4" w:rsidRDefault="00FC60E4" w:rsidP="00E01CE0">
            <w:r>
              <w:rPr>
                <w:rFonts w:cs="Times New Roman"/>
                <w:sz w:val="20"/>
                <w:szCs w:val="20"/>
              </w:rPr>
              <w:t>Spomienka na P. Lukáča</w:t>
            </w:r>
          </w:p>
        </w:tc>
        <w:tc>
          <w:tcPr>
            <w:tcW w:w="3056" w:type="dxa"/>
          </w:tcPr>
          <w:p w14:paraId="3D8F6A55" w14:textId="77777777" w:rsidR="00FC60E4" w:rsidRDefault="00FC60E4" w:rsidP="00E01CE0">
            <w:r>
              <w:rPr>
                <w:rFonts w:cs="Times New Roman"/>
                <w:b/>
                <w:sz w:val="20"/>
                <w:szCs w:val="20"/>
              </w:rPr>
              <w:t>VVP</w:t>
            </w:r>
          </w:p>
          <w:p w14:paraId="41EF0D67" w14:textId="77777777" w:rsidR="00FC60E4" w:rsidRDefault="00FC60E4" w:rsidP="00E01CE0">
            <w:r>
              <w:rPr>
                <w:rFonts w:cs="Times New Roman"/>
                <w:bCs/>
                <w:sz w:val="20"/>
                <w:szCs w:val="20"/>
              </w:rPr>
              <w:t>Spomienkové stretnutie  o autorovi</w:t>
            </w:r>
          </w:p>
        </w:tc>
        <w:tc>
          <w:tcPr>
            <w:tcW w:w="1564" w:type="dxa"/>
          </w:tcPr>
          <w:p w14:paraId="0AE2100C" w14:textId="77777777" w:rsidR="00FC60E4" w:rsidRDefault="00FC60E4" w:rsidP="00E01CE0">
            <w:pPr>
              <w:jc w:val="center"/>
            </w:pPr>
            <w:r>
              <w:rPr>
                <w:rFonts w:cs="Times New Roman"/>
                <w:sz w:val="20"/>
                <w:szCs w:val="20"/>
              </w:rPr>
              <w:t>37</w:t>
            </w:r>
          </w:p>
        </w:tc>
        <w:tc>
          <w:tcPr>
            <w:tcW w:w="1913" w:type="dxa"/>
          </w:tcPr>
          <w:p w14:paraId="1D8E57DB" w14:textId="77777777" w:rsidR="00FC60E4" w:rsidRDefault="00FC60E4" w:rsidP="00E01CE0">
            <w:pPr>
              <w:snapToGrid w:val="0"/>
              <w:rPr>
                <w:rFonts w:cs="Times New Roman"/>
                <w:sz w:val="20"/>
                <w:szCs w:val="20"/>
              </w:rPr>
            </w:pPr>
          </w:p>
        </w:tc>
      </w:tr>
      <w:tr w:rsidR="00FC60E4" w14:paraId="78C26DBE" w14:textId="77777777" w:rsidTr="00FC60E4">
        <w:tc>
          <w:tcPr>
            <w:tcW w:w="1479" w:type="dxa"/>
          </w:tcPr>
          <w:p w14:paraId="719A7C32" w14:textId="77777777" w:rsidR="00FC60E4" w:rsidRDefault="00FC60E4" w:rsidP="00E01CE0">
            <w:pPr>
              <w:snapToGrid w:val="0"/>
            </w:pPr>
            <w:r>
              <w:rPr>
                <w:rFonts w:cs="Times New Roman"/>
                <w:sz w:val="20"/>
                <w:szCs w:val="20"/>
              </w:rPr>
              <w:t>28.10</w:t>
            </w:r>
          </w:p>
        </w:tc>
        <w:tc>
          <w:tcPr>
            <w:tcW w:w="1726" w:type="dxa"/>
          </w:tcPr>
          <w:p w14:paraId="4E9B807A" w14:textId="77777777" w:rsidR="00FC60E4" w:rsidRDefault="00FC60E4" w:rsidP="00E01CE0">
            <w:r>
              <w:rPr>
                <w:rFonts w:cs="Times New Roman"/>
                <w:sz w:val="20"/>
                <w:szCs w:val="20"/>
              </w:rPr>
              <w:t>BIV</w:t>
            </w:r>
          </w:p>
        </w:tc>
        <w:tc>
          <w:tcPr>
            <w:tcW w:w="3056" w:type="dxa"/>
          </w:tcPr>
          <w:p w14:paraId="3E9C9AF7" w14:textId="77777777" w:rsidR="00FC60E4" w:rsidRDefault="00FC60E4" w:rsidP="00E01CE0">
            <w:r>
              <w:rPr>
                <w:rFonts w:cs="Times New Roman"/>
                <w:b/>
                <w:sz w:val="20"/>
                <w:szCs w:val="20"/>
              </w:rPr>
              <w:t>VVP, Cyklické</w:t>
            </w:r>
          </w:p>
          <w:p w14:paraId="18F1DCFC" w14:textId="77777777" w:rsidR="00FC60E4" w:rsidRDefault="00FC60E4" w:rsidP="00E01CE0">
            <w:r>
              <w:rPr>
                <w:rFonts w:cs="Times New Roman"/>
                <w:sz w:val="20"/>
                <w:szCs w:val="20"/>
              </w:rPr>
              <w:lastRenderedPageBreak/>
              <w:t>Prednáška o fungovaní knižnice, jej histórii a možnostiach využitia</w:t>
            </w:r>
          </w:p>
        </w:tc>
        <w:tc>
          <w:tcPr>
            <w:tcW w:w="1564" w:type="dxa"/>
          </w:tcPr>
          <w:p w14:paraId="11B76E91" w14:textId="77777777" w:rsidR="00FC60E4" w:rsidRDefault="00FC60E4" w:rsidP="00E01CE0">
            <w:pPr>
              <w:jc w:val="center"/>
            </w:pPr>
            <w:r>
              <w:rPr>
                <w:rFonts w:cs="Times New Roman"/>
                <w:sz w:val="20"/>
                <w:szCs w:val="20"/>
              </w:rPr>
              <w:lastRenderedPageBreak/>
              <w:t>31</w:t>
            </w:r>
          </w:p>
        </w:tc>
        <w:tc>
          <w:tcPr>
            <w:tcW w:w="1913" w:type="dxa"/>
          </w:tcPr>
          <w:p w14:paraId="45195AEF" w14:textId="77777777" w:rsidR="00FC60E4" w:rsidRDefault="00FC60E4" w:rsidP="00E01CE0">
            <w:pPr>
              <w:snapToGrid w:val="0"/>
              <w:rPr>
                <w:rFonts w:cs="Times New Roman"/>
                <w:sz w:val="20"/>
                <w:szCs w:val="20"/>
              </w:rPr>
            </w:pPr>
          </w:p>
        </w:tc>
      </w:tr>
      <w:tr w:rsidR="00FC60E4" w14:paraId="363CC5A2" w14:textId="77777777" w:rsidTr="00FC60E4">
        <w:tc>
          <w:tcPr>
            <w:tcW w:w="1479" w:type="dxa"/>
          </w:tcPr>
          <w:p w14:paraId="55F919F1" w14:textId="77777777" w:rsidR="00FC60E4" w:rsidRDefault="00FC60E4" w:rsidP="00E01CE0">
            <w:pPr>
              <w:snapToGrid w:val="0"/>
            </w:pPr>
            <w:r>
              <w:rPr>
                <w:sz w:val="20"/>
                <w:szCs w:val="20"/>
              </w:rPr>
              <w:t>31.10.2025</w:t>
            </w:r>
          </w:p>
        </w:tc>
        <w:tc>
          <w:tcPr>
            <w:tcW w:w="1726" w:type="dxa"/>
          </w:tcPr>
          <w:p w14:paraId="50651F92" w14:textId="77777777" w:rsidR="00FC60E4" w:rsidRDefault="00FC60E4" w:rsidP="00E01CE0">
            <w:r>
              <w:rPr>
                <w:sz w:val="20"/>
                <w:szCs w:val="20"/>
              </w:rPr>
              <w:t>Jesenná burza kníh</w:t>
            </w:r>
          </w:p>
        </w:tc>
        <w:tc>
          <w:tcPr>
            <w:tcW w:w="3056" w:type="dxa"/>
          </w:tcPr>
          <w:p w14:paraId="527908E4" w14:textId="77777777" w:rsidR="00FC60E4" w:rsidRDefault="00FC60E4" w:rsidP="00E01CE0">
            <w:r>
              <w:rPr>
                <w:rFonts w:cs="Times New Roman"/>
                <w:b/>
                <w:sz w:val="20"/>
                <w:szCs w:val="20"/>
              </w:rPr>
              <w:t>VVP, Cyklické</w:t>
            </w:r>
          </w:p>
          <w:p w14:paraId="0856FF67" w14:textId="77777777" w:rsidR="00FC60E4" w:rsidRDefault="00FC60E4" w:rsidP="00E01CE0">
            <w:r>
              <w:rPr>
                <w:rFonts w:cs="Times New Roman"/>
                <w:sz w:val="20"/>
                <w:szCs w:val="20"/>
              </w:rPr>
              <w:t>Burza kníh z darov a vyradených kníh</w:t>
            </w:r>
          </w:p>
        </w:tc>
        <w:tc>
          <w:tcPr>
            <w:tcW w:w="1564" w:type="dxa"/>
          </w:tcPr>
          <w:p w14:paraId="0C90CD77" w14:textId="77777777" w:rsidR="00FC60E4" w:rsidRDefault="00FC60E4" w:rsidP="00E01CE0">
            <w:pPr>
              <w:jc w:val="center"/>
            </w:pPr>
            <w:r>
              <w:rPr>
                <w:rFonts w:cs="Times New Roman"/>
                <w:sz w:val="20"/>
                <w:szCs w:val="20"/>
              </w:rPr>
              <w:t>1 602</w:t>
            </w:r>
          </w:p>
        </w:tc>
        <w:tc>
          <w:tcPr>
            <w:tcW w:w="1913" w:type="dxa"/>
          </w:tcPr>
          <w:p w14:paraId="2A2706CE" w14:textId="77777777" w:rsidR="00FC60E4" w:rsidRDefault="00FC60E4" w:rsidP="00E01CE0">
            <w:pPr>
              <w:snapToGrid w:val="0"/>
              <w:rPr>
                <w:rFonts w:cs="Times New Roman"/>
                <w:sz w:val="20"/>
                <w:szCs w:val="20"/>
              </w:rPr>
            </w:pPr>
          </w:p>
        </w:tc>
      </w:tr>
      <w:tr w:rsidR="00FC60E4" w14:paraId="1A16F263" w14:textId="77777777" w:rsidTr="00FC60E4">
        <w:tc>
          <w:tcPr>
            <w:tcW w:w="1479" w:type="dxa"/>
          </w:tcPr>
          <w:p w14:paraId="5476A58D" w14:textId="77777777" w:rsidR="00FC60E4" w:rsidRDefault="00FC60E4" w:rsidP="00E01CE0">
            <w:pPr>
              <w:snapToGrid w:val="0"/>
            </w:pPr>
            <w:r>
              <w:rPr>
                <w:sz w:val="20"/>
                <w:szCs w:val="20"/>
              </w:rPr>
              <w:t>4.11.</w:t>
            </w:r>
          </w:p>
        </w:tc>
        <w:tc>
          <w:tcPr>
            <w:tcW w:w="1726" w:type="dxa"/>
          </w:tcPr>
          <w:p w14:paraId="66B9F9EC" w14:textId="77777777" w:rsidR="00FC60E4" w:rsidRDefault="00FC60E4" w:rsidP="00E01CE0">
            <w:r>
              <w:rPr>
                <w:rFonts w:cs="Times New Roman"/>
                <w:sz w:val="20"/>
                <w:szCs w:val="20"/>
              </w:rPr>
              <w:t>Tréning pamäti</w:t>
            </w:r>
          </w:p>
        </w:tc>
        <w:tc>
          <w:tcPr>
            <w:tcW w:w="3056" w:type="dxa"/>
          </w:tcPr>
          <w:p w14:paraId="07B5BB90" w14:textId="77777777" w:rsidR="00FC60E4" w:rsidRDefault="00FC60E4" w:rsidP="00E01CE0">
            <w:r>
              <w:rPr>
                <w:rFonts w:cs="Times New Roman"/>
                <w:b/>
                <w:sz w:val="20"/>
                <w:szCs w:val="20"/>
              </w:rPr>
              <w:t>VVP, Cyklické</w:t>
            </w:r>
          </w:p>
          <w:p w14:paraId="61E93B35" w14:textId="77777777" w:rsidR="00FC60E4" w:rsidRDefault="00FC60E4" w:rsidP="00E01CE0">
            <w:r>
              <w:rPr>
                <w:rFonts w:cs="Times New Roman"/>
                <w:bCs/>
                <w:sz w:val="20"/>
                <w:szCs w:val="20"/>
              </w:rPr>
              <w:t>Stretnutie seniorov</w:t>
            </w:r>
          </w:p>
          <w:p w14:paraId="4B914D6D" w14:textId="77777777" w:rsidR="00FC60E4" w:rsidRDefault="00FC60E4" w:rsidP="00E01CE0">
            <w:pPr>
              <w:rPr>
                <w:rFonts w:cs="Times New Roman"/>
                <w:b/>
                <w:sz w:val="20"/>
                <w:szCs w:val="20"/>
              </w:rPr>
            </w:pPr>
          </w:p>
        </w:tc>
        <w:tc>
          <w:tcPr>
            <w:tcW w:w="1564" w:type="dxa"/>
          </w:tcPr>
          <w:p w14:paraId="20541B07" w14:textId="77777777" w:rsidR="00FC60E4" w:rsidRDefault="00FC60E4" w:rsidP="00E01CE0">
            <w:pPr>
              <w:jc w:val="center"/>
            </w:pPr>
            <w:r>
              <w:rPr>
                <w:rFonts w:cs="Times New Roman"/>
                <w:sz w:val="20"/>
                <w:szCs w:val="20"/>
              </w:rPr>
              <w:t>15</w:t>
            </w:r>
          </w:p>
        </w:tc>
        <w:tc>
          <w:tcPr>
            <w:tcW w:w="1913" w:type="dxa"/>
          </w:tcPr>
          <w:p w14:paraId="559D9982" w14:textId="77777777" w:rsidR="00FC60E4" w:rsidRDefault="00FC60E4" w:rsidP="00E01CE0">
            <w:pPr>
              <w:snapToGrid w:val="0"/>
              <w:rPr>
                <w:rFonts w:cs="Times New Roman"/>
                <w:sz w:val="20"/>
                <w:szCs w:val="20"/>
              </w:rPr>
            </w:pPr>
          </w:p>
        </w:tc>
      </w:tr>
      <w:tr w:rsidR="00FC60E4" w14:paraId="5D589A43" w14:textId="77777777" w:rsidTr="00FC60E4">
        <w:tc>
          <w:tcPr>
            <w:tcW w:w="1479" w:type="dxa"/>
          </w:tcPr>
          <w:p w14:paraId="7D5D717D" w14:textId="77777777" w:rsidR="00FC60E4" w:rsidRDefault="00FC60E4" w:rsidP="00E01CE0">
            <w:pPr>
              <w:snapToGrid w:val="0"/>
            </w:pPr>
            <w:r>
              <w:rPr>
                <w:rFonts w:cs="Times New Roman"/>
                <w:sz w:val="20"/>
                <w:szCs w:val="20"/>
              </w:rPr>
              <w:t>6.11.</w:t>
            </w:r>
          </w:p>
        </w:tc>
        <w:tc>
          <w:tcPr>
            <w:tcW w:w="1726" w:type="dxa"/>
          </w:tcPr>
          <w:p w14:paraId="04D7CB17" w14:textId="77777777" w:rsidR="00FC60E4" w:rsidRDefault="00FC60E4" w:rsidP="00E01CE0">
            <w:r>
              <w:rPr>
                <w:rFonts w:cs="Times New Roman"/>
                <w:sz w:val="20"/>
                <w:szCs w:val="20"/>
              </w:rPr>
              <w:t>Smartlab klub</w:t>
            </w:r>
          </w:p>
        </w:tc>
        <w:tc>
          <w:tcPr>
            <w:tcW w:w="3056" w:type="dxa"/>
          </w:tcPr>
          <w:p w14:paraId="6596DC70" w14:textId="77777777" w:rsidR="00FC60E4" w:rsidRDefault="00FC60E4" w:rsidP="00E01CE0">
            <w:r>
              <w:rPr>
                <w:rFonts w:cs="Times New Roman"/>
                <w:b/>
                <w:sz w:val="20"/>
                <w:szCs w:val="20"/>
              </w:rPr>
              <w:t>VVP, Cyklické</w:t>
            </w:r>
          </w:p>
          <w:p w14:paraId="67939F88" w14:textId="77777777" w:rsidR="00FC60E4" w:rsidRDefault="00FC60E4" w:rsidP="00E01CE0">
            <w:r>
              <w:rPr>
                <w:rFonts w:cs="Times New Roman"/>
                <w:sz w:val="20"/>
                <w:szCs w:val="20"/>
              </w:rPr>
              <w:t xml:space="preserve">Kreatívne aktivity- </w:t>
            </w:r>
            <w:proofErr w:type="spellStart"/>
            <w:r>
              <w:rPr>
                <w:rFonts w:cs="Times New Roman"/>
                <w:sz w:val="20"/>
                <w:szCs w:val="20"/>
              </w:rPr>
              <w:t>Pyrografia</w:t>
            </w:r>
            <w:proofErr w:type="spellEnd"/>
            <w:r>
              <w:rPr>
                <w:rFonts w:cs="Times New Roman"/>
                <w:sz w:val="20"/>
                <w:szCs w:val="20"/>
              </w:rPr>
              <w:t xml:space="preserve"> v Smartlab-e</w:t>
            </w:r>
          </w:p>
        </w:tc>
        <w:tc>
          <w:tcPr>
            <w:tcW w:w="1564" w:type="dxa"/>
          </w:tcPr>
          <w:p w14:paraId="255C255C" w14:textId="77777777" w:rsidR="00FC60E4" w:rsidRDefault="00FC60E4" w:rsidP="00E01CE0">
            <w:pPr>
              <w:jc w:val="center"/>
            </w:pPr>
            <w:r>
              <w:rPr>
                <w:rFonts w:cs="Times New Roman"/>
                <w:sz w:val="20"/>
                <w:szCs w:val="20"/>
              </w:rPr>
              <w:t>9</w:t>
            </w:r>
          </w:p>
        </w:tc>
        <w:tc>
          <w:tcPr>
            <w:tcW w:w="1913" w:type="dxa"/>
          </w:tcPr>
          <w:p w14:paraId="5B12050D" w14:textId="77777777" w:rsidR="00FC60E4" w:rsidRDefault="00FC60E4" w:rsidP="00E01CE0">
            <w:pPr>
              <w:snapToGrid w:val="0"/>
              <w:rPr>
                <w:rFonts w:cs="Times New Roman"/>
                <w:sz w:val="20"/>
                <w:szCs w:val="20"/>
              </w:rPr>
            </w:pPr>
          </w:p>
        </w:tc>
      </w:tr>
      <w:tr w:rsidR="00FC60E4" w14:paraId="3A693B7E" w14:textId="77777777" w:rsidTr="00FC60E4">
        <w:tc>
          <w:tcPr>
            <w:tcW w:w="1479" w:type="dxa"/>
          </w:tcPr>
          <w:p w14:paraId="2B22F4AD" w14:textId="77777777" w:rsidR="00FC60E4" w:rsidRDefault="00FC60E4" w:rsidP="00E01CE0">
            <w:pPr>
              <w:snapToGrid w:val="0"/>
            </w:pPr>
            <w:r>
              <w:rPr>
                <w:rFonts w:cs="Times New Roman"/>
                <w:sz w:val="20"/>
                <w:szCs w:val="20"/>
              </w:rPr>
              <w:t>6.11.</w:t>
            </w:r>
          </w:p>
        </w:tc>
        <w:tc>
          <w:tcPr>
            <w:tcW w:w="1726" w:type="dxa"/>
          </w:tcPr>
          <w:p w14:paraId="77115FBE" w14:textId="77777777" w:rsidR="00FC60E4" w:rsidRDefault="00FC60E4" w:rsidP="00E01CE0">
            <w:r>
              <w:rPr>
                <w:rFonts w:cs="Times New Roman"/>
                <w:sz w:val="20"/>
                <w:szCs w:val="20"/>
              </w:rPr>
              <w:t>Nové centrum duševnej podpory</w:t>
            </w:r>
          </w:p>
        </w:tc>
        <w:tc>
          <w:tcPr>
            <w:tcW w:w="3056" w:type="dxa"/>
          </w:tcPr>
          <w:p w14:paraId="7093067D" w14:textId="77777777" w:rsidR="00FC60E4" w:rsidRDefault="00FC60E4" w:rsidP="00E01CE0">
            <w:r>
              <w:rPr>
                <w:rFonts w:cs="Times New Roman"/>
                <w:b/>
                <w:sz w:val="20"/>
                <w:szCs w:val="20"/>
              </w:rPr>
              <w:t>KSP</w:t>
            </w:r>
          </w:p>
          <w:p w14:paraId="536CDD06" w14:textId="77777777" w:rsidR="00FC60E4" w:rsidRDefault="00FC60E4" w:rsidP="00E01CE0">
            <w:r>
              <w:rPr>
                <w:rFonts w:cs="Times New Roman"/>
                <w:sz w:val="20"/>
                <w:szCs w:val="20"/>
              </w:rPr>
              <w:t xml:space="preserve">Otvorenie denného </w:t>
            </w:r>
            <w:proofErr w:type="spellStart"/>
            <w:r>
              <w:rPr>
                <w:rFonts w:cs="Times New Roman"/>
                <w:sz w:val="20"/>
                <w:szCs w:val="20"/>
              </w:rPr>
              <w:t>klientského</w:t>
            </w:r>
            <w:proofErr w:type="spellEnd"/>
            <w:r>
              <w:rPr>
                <w:rFonts w:cs="Times New Roman"/>
                <w:sz w:val="20"/>
                <w:szCs w:val="20"/>
              </w:rPr>
              <w:t xml:space="preserve"> centra vo VT</w:t>
            </w:r>
          </w:p>
        </w:tc>
        <w:tc>
          <w:tcPr>
            <w:tcW w:w="1564" w:type="dxa"/>
          </w:tcPr>
          <w:p w14:paraId="12681383" w14:textId="77777777" w:rsidR="00FC60E4" w:rsidRDefault="00FC60E4" w:rsidP="00E01CE0">
            <w:pPr>
              <w:jc w:val="center"/>
            </w:pPr>
            <w:r>
              <w:rPr>
                <w:rFonts w:cs="Times New Roman"/>
                <w:sz w:val="20"/>
                <w:szCs w:val="20"/>
              </w:rPr>
              <w:t>90</w:t>
            </w:r>
          </w:p>
        </w:tc>
        <w:tc>
          <w:tcPr>
            <w:tcW w:w="1913" w:type="dxa"/>
          </w:tcPr>
          <w:p w14:paraId="3DC14462" w14:textId="77777777" w:rsidR="00FC60E4" w:rsidRDefault="00FC60E4" w:rsidP="00E01CE0">
            <w:pPr>
              <w:snapToGrid w:val="0"/>
              <w:rPr>
                <w:rFonts w:cs="Times New Roman"/>
                <w:sz w:val="20"/>
                <w:szCs w:val="20"/>
              </w:rPr>
            </w:pPr>
          </w:p>
        </w:tc>
      </w:tr>
      <w:tr w:rsidR="00FC60E4" w14:paraId="57143DEA" w14:textId="77777777" w:rsidTr="00FC60E4">
        <w:tc>
          <w:tcPr>
            <w:tcW w:w="1479" w:type="dxa"/>
          </w:tcPr>
          <w:p w14:paraId="721C2D15" w14:textId="77777777" w:rsidR="00FC60E4" w:rsidRDefault="00FC60E4" w:rsidP="00E01CE0">
            <w:pPr>
              <w:snapToGrid w:val="0"/>
            </w:pPr>
            <w:r>
              <w:rPr>
                <w:rFonts w:cs="Times New Roman"/>
                <w:sz w:val="20"/>
                <w:szCs w:val="20"/>
              </w:rPr>
              <w:t>6.11.</w:t>
            </w:r>
          </w:p>
        </w:tc>
        <w:tc>
          <w:tcPr>
            <w:tcW w:w="1726" w:type="dxa"/>
          </w:tcPr>
          <w:p w14:paraId="3DFA7671" w14:textId="77777777" w:rsidR="00FC60E4" w:rsidRDefault="00FC60E4" w:rsidP="00E01CE0">
            <w:r>
              <w:rPr>
                <w:rFonts w:cs="Times New Roman"/>
                <w:sz w:val="20"/>
                <w:szCs w:val="20"/>
              </w:rPr>
              <w:t>Knihy nás spájajú</w:t>
            </w:r>
          </w:p>
        </w:tc>
        <w:tc>
          <w:tcPr>
            <w:tcW w:w="3056" w:type="dxa"/>
          </w:tcPr>
          <w:p w14:paraId="4C9E919C" w14:textId="77777777" w:rsidR="00FC60E4" w:rsidRDefault="00FC60E4" w:rsidP="00E01CE0">
            <w:r>
              <w:rPr>
                <w:rFonts w:cs="Times New Roman"/>
                <w:b/>
                <w:sz w:val="20"/>
                <w:szCs w:val="20"/>
              </w:rPr>
              <w:t>VVP, Cyklické</w:t>
            </w:r>
          </w:p>
          <w:p w14:paraId="7A44EF3A" w14:textId="77777777" w:rsidR="00FC60E4" w:rsidRDefault="00FC60E4" w:rsidP="00E01CE0">
            <w:r>
              <w:rPr>
                <w:rFonts w:cs="Times New Roman"/>
                <w:sz w:val="20"/>
                <w:szCs w:val="20"/>
              </w:rPr>
              <w:t>Biblioterapia- Denný stacionár</w:t>
            </w:r>
          </w:p>
        </w:tc>
        <w:tc>
          <w:tcPr>
            <w:tcW w:w="1564" w:type="dxa"/>
          </w:tcPr>
          <w:p w14:paraId="419A70F1" w14:textId="77777777" w:rsidR="00FC60E4" w:rsidRDefault="00FC60E4" w:rsidP="00E01CE0">
            <w:pPr>
              <w:jc w:val="center"/>
            </w:pPr>
            <w:r>
              <w:rPr>
                <w:rFonts w:cs="Times New Roman"/>
                <w:sz w:val="20"/>
                <w:szCs w:val="20"/>
              </w:rPr>
              <w:t>15</w:t>
            </w:r>
          </w:p>
        </w:tc>
        <w:tc>
          <w:tcPr>
            <w:tcW w:w="1913" w:type="dxa"/>
          </w:tcPr>
          <w:p w14:paraId="5CEBA48B" w14:textId="77777777" w:rsidR="00FC60E4" w:rsidRDefault="00FC60E4" w:rsidP="00E01CE0">
            <w:pPr>
              <w:snapToGrid w:val="0"/>
              <w:rPr>
                <w:rFonts w:cs="Times New Roman"/>
                <w:sz w:val="20"/>
                <w:szCs w:val="20"/>
              </w:rPr>
            </w:pPr>
          </w:p>
        </w:tc>
      </w:tr>
      <w:tr w:rsidR="00FC60E4" w14:paraId="66C19E33" w14:textId="77777777" w:rsidTr="00FC60E4">
        <w:tc>
          <w:tcPr>
            <w:tcW w:w="1479" w:type="dxa"/>
          </w:tcPr>
          <w:p w14:paraId="3E98168B" w14:textId="77777777" w:rsidR="00FC60E4" w:rsidRDefault="00FC60E4" w:rsidP="00E01CE0">
            <w:pPr>
              <w:snapToGrid w:val="0"/>
            </w:pPr>
            <w:r>
              <w:rPr>
                <w:rFonts w:cs="Times New Roman"/>
                <w:sz w:val="20"/>
                <w:szCs w:val="20"/>
              </w:rPr>
              <w:t>7.11.</w:t>
            </w:r>
          </w:p>
        </w:tc>
        <w:tc>
          <w:tcPr>
            <w:tcW w:w="1726" w:type="dxa"/>
          </w:tcPr>
          <w:p w14:paraId="6BA5B8D9"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4FB13B51" w14:textId="77777777" w:rsidR="00FC60E4" w:rsidRDefault="00FC60E4" w:rsidP="00E01CE0">
            <w:r>
              <w:rPr>
                <w:rFonts w:cs="Times New Roman"/>
                <w:b/>
                <w:sz w:val="20"/>
                <w:szCs w:val="20"/>
              </w:rPr>
              <w:t>VVP, Cyklické</w:t>
            </w:r>
          </w:p>
          <w:p w14:paraId="5D3D6E36" w14:textId="77777777" w:rsidR="00FC60E4" w:rsidRDefault="00FC60E4" w:rsidP="00E01CE0">
            <w:r>
              <w:rPr>
                <w:rFonts w:cs="Times New Roman"/>
                <w:bCs/>
                <w:sz w:val="20"/>
                <w:szCs w:val="20"/>
              </w:rPr>
              <w:t>Stretnutie členov klubu</w:t>
            </w:r>
          </w:p>
        </w:tc>
        <w:tc>
          <w:tcPr>
            <w:tcW w:w="1564" w:type="dxa"/>
          </w:tcPr>
          <w:p w14:paraId="18B9FB04" w14:textId="77777777" w:rsidR="00FC60E4" w:rsidRDefault="00FC60E4" w:rsidP="00E01CE0">
            <w:pPr>
              <w:jc w:val="center"/>
            </w:pPr>
            <w:r>
              <w:rPr>
                <w:rFonts w:cs="Times New Roman"/>
                <w:sz w:val="20"/>
                <w:szCs w:val="20"/>
              </w:rPr>
              <w:t>15</w:t>
            </w:r>
          </w:p>
        </w:tc>
        <w:tc>
          <w:tcPr>
            <w:tcW w:w="1913" w:type="dxa"/>
          </w:tcPr>
          <w:p w14:paraId="31DF836C" w14:textId="77777777" w:rsidR="00FC60E4" w:rsidRDefault="00FC60E4" w:rsidP="00E01CE0">
            <w:pPr>
              <w:snapToGrid w:val="0"/>
              <w:rPr>
                <w:rFonts w:cs="Times New Roman"/>
                <w:sz w:val="20"/>
                <w:szCs w:val="20"/>
              </w:rPr>
            </w:pPr>
          </w:p>
        </w:tc>
      </w:tr>
      <w:tr w:rsidR="00FC60E4" w14:paraId="0609DECD" w14:textId="77777777" w:rsidTr="00FC60E4">
        <w:tc>
          <w:tcPr>
            <w:tcW w:w="1479" w:type="dxa"/>
          </w:tcPr>
          <w:p w14:paraId="2CDEEDCF" w14:textId="77777777" w:rsidR="00FC60E4" w:rsidRDefault="00FC60E4" w:rsidP="00E01CE0">
            <w:pPr>
              <w:snapToGrid w:val="0"/>
            </w:pPr>
            <w:r>
              <w:rPr>
                <w:rFonts w:cs="Times New Roman"/>
                <w:sz w:val="20"/>
                <w:szCs w:val="20"/>
              </w:rPr>
              <w:t>11.11.</w:t>
            </w:r>
          </w:p>
        </w:tc>
        <w:tc>
          <w:tcPr>
            <w:tcW w:w="1726" w:type="dxa"/>
          </w:tcPr>
          <w:p w14:paraId="7F55EB86" w14:textId="77777777" w:rsidR="00FC60E4" w:rsidRDefault="00FC60E4" w:rsidP="00E01CE0">
            <w:r>
              <w:rPr>
                <w:rFonts w:cs="Times New Roman"/>
                <w:sz w:val="20"/>
                <w:szCs w:val="20"/>
              </w:rPr>
              <w:t>Tréning pamäti</w:t>
            </w:r>
          </w:p>
        </w:tc>
        <w:tc>
          <w:tcPr>
            <w:tcW w:w="3056" w:type="dxa"/>
          </w:tcPr>
          <w:p w14:paraId="1E395EE8" w14:textId="77777777" w:rsidR="00FC60E4" w:rsidRDefault="00FC60E4" w:rsidP="00E01CE0">
            <w:r>
              <w:rPr>
                <w:rFonts w:cs="Times New Roman"/>
                <w:b/>
                <w:sz w:val="20"/>
                <w:szCs w:val="20"/>
              </w:rPr>
              <w:t>VVP, Cyklické</w:t>
            </w:r>
          </w:p>
          <w:p w14:paraId="19FA9B10" w14:textId="77777777" w:rsidR="00FC60E4" w:rsidRDefault="00FC60E4" w:rsidP="00E01CE0">
            <w:r>
              <w:rPr>
                <w:rFonts w:cs="Times New Roman"/>
                <w:bCs/>
                <w:sz w:val="20"/>
                <w:szCs w:val="20"/>
              </w:rPr>
              <w:t>Stretnutie seniorov</w:t>
            </w:r>
          </w:p>
          <w:p w14:paraId="3E1B71CE" w14:textId="77777777" w:rsidR="00FC60E4" w:rsidRDefault="00FC60E4" w:rsidP="00E01CE0">
            <w:pPr>
              <w:rPr>
                <w:rFonts w:cs="Times New Roman"/>
                <w:b/>
                <w:sz w:val="20"/>
                <w:szCs w:val="20"/>
              </w:rPr>
            </w:pPr>
          </w:p>
        </w:tc>
        <w:tc>
          <w:tcPr>
            <w:tcW w:w="1564" w:type="dxa"/>
          </w:tcPr>
          <w:p w14:paraId="3DE9C021" w14:textId="77777777" w:rsidR="00FC60E4" w:rsidRDefault="00FC60E4" w:rsidP="00E01CE0">
            <w:pPr>
              <w:jc w:val="center"/>
            </w:pPr>
            <w:r>
              <w:rPr>
                <w:rFonts w:cs="Times New Roman"/>
                <w:sz w:val="20"/>
                <w:szCs w:val="20"/>
              </w:rPr>
              <w:t>15</w:t>
            </w:r>
          </w:p>
        </w:tc>
        <w:tc>
          <w:tcPr>
            <w:tcW w:w="1913" w:type="dxa"/>
          </w:tcPr>
          <w:p w14:paraId="4B7C9917" w14:textId="77777777" w:rsidR="00FC60E4" w:rsidRDefault="00FC60E4" w:rsidP="00E01CE0">
            <w:pPr>
              <w:snapToGrid w:val="0"/>
              <w:rPr>
                <w:rFonts w:cs="Times New Roman"/>
                <w:sz w:val="20"/>
                <w:szCs w:val="20"/>
              </w:rPr>
            </w:pPr>
          </w:p>
        </w:tc>
      </w:tr>
      <w:tr w:rsidR="00FC60E4" w14:paraId="1E48770C" w14:textId="77777777" w:rsidTr="00FC60E4">
        <w:tc>
          <w:tcPr>
            <w:tcW w:w="1479" w:type="dxa"/>
          </w:tcPr>
          <w:p w14:paraId="43B510F9" w14:textId="77777777" w:rsidR="00FC60E4" w:rsidRDefault="00FC60E4" w:rsidP="00E01CE0">
            <w:pPr>
              <w:snapToGrid w:val="0"/>
            </w:pPr>
            <w:r>
              <w:rPr>
                <w:rFonts w:cs="Times New Roman"/>
                <w:sz w:val="20"/>
                <w:szCs w:val="20"/>
              </w:rPr>
              <w:t>12.11.</w:t>
            </w:r>
          </w:p>
        </w:tc>
        <w:tc>
          <w:tcPr>
            <w:tcW w:w="1726" w:type="dxa"/>
          </w:tcPr>
          <w:p w14:paraId="14590AA2" w14:textId="77777777" w:rsidR="00FC60E4" w:rsidRDefault="00FC60E4" w:rsidP="00E01CE0">
            <w:r>
              <w:rPr>
                <w:rFonts w:cs="Times New Roman"/>
                <w:sz w:val="20"/>
                <w:szCs w:val="20"/>
              </w:rPr>
              <w:t>Klub Nezábudka</w:t>
            </w:r>
          </w:p>
        </w:tc>
        <w:tc>
          <w:tcPr>
            <w:tcW w:w="3056" w:type="dxa"/>
          </w:tcPr>
          <w:p w14:paraId="36F9AB17" w14:textId="77777777" w:rsidR="00FC60E4" w:rsidRDefault="00FC60E4" w:rsidP="00E01CE0">
            <w:r>
              <w:rPr>
                <w:rFonts w:cs="Times New Roman"/>
                <w:b/>
                <w:sz w:val="20"/>
                <w:szCs w:val="20"/>
              </w:rPr>
              <w:t>VVP, Cyklické</w:t>
            </w:r>
          </w:p>
          <w:p w14:paraId="23255AB6" w14:textId="77777777" w:rsidR="00FC60E4" w:rsidRDefault="00FC60E4" w:rsidP="00E01CE0">
            <w:r>
              <w:rPr>
                <w:rFonts w:cs="Times New Roman"/>
                <w:bCs/>
                <w:sz w:val="20"/>
                <w:szCs w:val="20"/>
              </w:rPr>
              <w:t xml:space="preserve">Podporná skupina pre duševné zdravie. </w:t>
            </w:r>
          </w:p>
        </w:tc>
        <w:tc>
          <w:tcPr>
            <w:tcW w:w="1564" w:type="dxa"/>
          </w:tcPr>
          <w:p w14:paraId="6B15CB49" w14:textId="77777777" w:rsidR="00FC60E4" w:rsidRDefault="00FC60E4" w:rsidP="00E01CE0">
            <w:pPr>
              <w:jc w:val="center"/>
            </w:pPr>
            <w:r>
              <w:rPr>
                <w:rFonts w:cs="Times New Roman"/>
                <w:sz w:val="20"/>
                <w:szCs w:val="20"/>
              </w:rPr>
              <w:t>7</w:t>
            </w:r>
          </w:p>
        </w:tc>
        <w:tc>
          <w:tcPr>
            <w:tcW w:w="1913" w:type="dxa"/>
          </w:tcPr>
          <w:p w14:paraId="3E24A130" w14:textId="77777777" w:rsidR="00FC60E4" w:rsidRDefault="00FC60E4" w:rsidP="00E01CE0">
            <w:pPr>
              <w:snapToGrid w:val="0"/>
              <w:rPr>
                <w:rFonts w:cs="Times New Roman"/>
                <w:sz w:val="20"/>
                <w:szCs w:val="20"/>
              </w:rPr>
            </w:pPr>
          </w:p>
        </w:tc>
      </w:tr>
      <w:tr w:rsidR="00FC60E4" w14:paraId="4A5BE7EA" w14:textId="77777777" w:rsidTr="00FC60E4">
        <w:tc>
          <w:tcPr>
            <w:tcW w:w="1479" w:type="dxa"/>
          </w:tcPr>
          <w:p w14:paraId="5D0BBB35" w14:textId="77777777" w:rsidR="00FC60E4" w:rsidRDefault="00FC60E4" w:rsidP="00E01CE0">
            <w:pPr>
              <w:snapToGrid w:val="0"/>
            </w:pPr>
            <w:r>
              <w:rPr>
                <w:rFonts w:cs="Times New Roman"/>
                <w:sz w:val="20"/>
                <w:szCs w:val="20"/>
              </w:rPr>
              <w:t>14.11.</w:t>
            </w:r>
          </w:p>
        </w:tc>
        <w:tc>
          <w:tcPr>
            <w:tcW w:w="1726" w:type="dxa"/>
          </w:tcPr>
          <w:p w14:paraId="2619D4C5"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48044E5A" w14:textId="77777777" w:rsidR="00FC60E4" w:rsidRDefault="00FC60E4" w:rsidP="00E01CE0">
            <w:r>
              <w:rPr>
                <w:rFonts w:cs="Times New Roman"/>
                <w:b/>
                <w:sz w:val="20"/>
                <w:szCs w:val="20"/>
              </w:rPr>
              <w:t>VVP, Cyklické</w:t>
            </w:r>
          </w:p>
          <w:p w14:paraId="683EA2CB" w14:textId="77777777" w:rsidR="00FC60E4" w:rsidRDefault="00FC60E4" w:rsidP="00E01CE0">
            <w:r>
              <w:rPr>
                <w:rFonts w:cs="Times New Roman"/>
                <w:bCs/>
                <w:sz w:val="20"/>
                <w:szCs w:val="20"/>
              </w:rPr>
              <w:t>Stretnutie členov klubu</w:t>
            </w:r>
          </w:p>
        </w:tc>
        <w:tc>
          <w:tcPr>
            <w:tcW w:w="1564" w:type="dxa"/>
          </w:tcPr>
          <w:p w14:paraId="45F82641" w14:textId="77777777" w:rsidR="00FC60E4" w:rsidRDefault="00FC60E4" w:rsidP="00E01CE0">
            <w:pPr>
              <w:jc w:val="center"/>
            </w:pPr>
            <w:r>
              <w:rPr>
                <w:rFonts w:cs="Times New Roman"/>
                <w:sz w:val="20"/>
                <w:szCs w:val="20"/>
              </w:rPr>
              <w:t>15</w:t>
            </w:r>
          </w:p>
        </w:tc>
        <w:tc>
          <w:tcPr>
            <w:tcW w:w="1913" w:type="dxa"/>
          </w:tcPr>
          <w:p w14:paraId="5BE063A7" w14:textId="77777777" w:rsidR="00FC60E4" w:rsidRDefault="00FC60E4" w:rsidP="00E01CE0">
            <w:pPr>
              <w:snapToGrid w:val="0"/>
              <w:rPr>
                <w:rFonts w:cs="Times New Roman"/>
                <w:sz w:val="20"/>
                <w:szCs w:val="20"/>
              </w:rPr>
            </w:pPr>
          </w:p>
        </w:tc>
      </w:tr>
      <w:tr w:rsidR="00FC60E4" w14:paraId="1462E73C" w14:textId="77777777" w:rsidTr="00FC60E4">
        <w:tc>
          <w:tcPr>
            <w:tcW w:w="1479" w:type="dxa"/>
          </w:tcPr>
          <w:p w14:paraId="42DCEB94" w14:textId="77777777" w:rsidR="00FC60E4" w:rsidRDefault="00FC60E4" w:rsidP="00E01CE0">
            <w:pPr>
              <w:snapToGrid w:val="0"/>
            </w:pPr>
            <w:r>
              <w:rPr>
                <w:rFonts w:cs="Times New Roman"/>
                <w:sz w:val="20"/>
                <w:szCs w:val="20"/>
              </w:rPr>
              <w:t>20.11.</w:t>
            </w:r>
          </w:p>
        </w:tc>
        <w:tc>
          <w:tcPr>
            <w:tcW w:w="1726" w:type="dxa"/>
          </w:tcPr>
          <w:p w14:paraId="30465200" w14:textId="77777777" w:rsidR="00FC60E4" w:rsidRDefault="00FC60E4" w:rsidP="00E01CE0">
            <w:r>
              <w:rPr>
                <w:rFonts w:cs="Times New Roman"/>
                <w:sz w:val="20"/>
                <w:szCs w:val="20"/>
              </w:rPr>
              <w:t>Knihy nás spájajú</w:t>
            </w:r>
          </w:p>
        </w:tc>
        <w:tc>
          <w:tcPr>
            <w:tcW w:w="3056" w:type="dxa"/>
          </w:tcPr>
          <w:p w14:paraId="14C49D8C" w14:textId="77777777" w:rsidR="00FC60E4" w:rsidRDefault="00FC60E4" w:rsidP="00E01CE0">
            <w:r>
              <w:rPr>
                <w:rFonts w:cs="Times New Roman"/>
                <w:b/>
                <w:sz w:val="20"/>
                <w:szCs w:val="20"/>
              </w:rPr>
              <w:t>VVP, Cyklické</w:t>
            </w:r>
          </w:p>
          <w:p w14:paraId="55DCCBA4" w14:textId="77777777" w:rsidR="00FC60E4" w:rsidRDefault="00FC60E4" w:rsidP="00E01CE0">
            <w:r>
              <w:rPr>
                <w:rFonts w:cs="Times New Roman"/>
                <w:sz w:val="20"/>
                <w:szCs w:val="20"/>
              </w:rPr>
              <w:t>Biblioterapia- Klienti liečebne sv. Filomény</w:t>
            </w:r>
          </w:p>
        </w:tc>
        <w:tc>
          <w:tcPr>
            <w:tcW w:w="1564" w:type="dxa"/>
          </w:tcPr>
          <w:p w14:paraId="127D2CDF" w14:textId="77777777" w:rsidR="00FC60E4" w:rsidRDefault="00FC60E4" w:rsidP="00E01CE0">
            <w:pPr>
              <w:jc w:val="center"/>
            </w:pPr>
            <w:r>
              <w:rPr>
                <w:rFonts w:cs="Times New Roman"/>
                <w:sz w:val="20"/>
                <w:szCs w:val="20"/>
              </w:rPr>
              <w:t>20</w:t>
            </w:r>
          </w:p>
        </w:tc>
        <w:tc>
          <w:tcPr>
            <w:tcW w:w="1913" w:type="dxa"/>
          </w:tcPr>
          <w:p w14:paraId="672F15C4" w14:textId="77777777" w:rsidR="00FC60E4" w:rsidRDefault="00FC60E4" w:rsidP="00E01CE0">
            <w:pPr>
              <w:snapToGrid w:val="0"/>
              <w:rPr>
                <w:rFonts w:cs="Times New Roman"/>
                <w:sz w:val="20"/>
                <w:szCs w:val="20"/>
              </w:rPr>
            </w:pPr>
          </w:p>
        </w:tc>
      </w:tr>
      <w:tr w:rsidR="00FC60E4" w14:paraId="58E2C1AA" w14:textId="77777777" w:rsidTr="00FC60E4">
        <w:tc>
          <w:tcPr>
            <w:tcW w:w="1479" w:type="dxa"/>
          </w:tcPr>
          <w:p w14:paraId="314D92E8" w14:textId="77777777" w:rsidR="00FC60E4" w:rsidRDefault="00FC60E4" w:rsidP="00E01CE0">
            <w:pPr>
              <w:snapToGrid w:val="0"/>
            </w:pPr>
            <w:r>
              <w:rPr>
                <w:rFonts w:cs="Times New Roman"/>
                <w:sz w:val="20"/>
                <w:szCs w:val="20"/>
              </w:rPr>
              <w:t>21.11.</w:t>
            </w:r>
          </w:p>
        </w:tc>
        <w:tc>
          <w:tcPr>
            <w:tcW w:w="1726" w:type="dxa"/>
          </w:tcPr>
          <w:p w14:paraId="0809AB45" w14:textId="77777777" w:rsidR="00FC60E4" w:rsidRDefault="00FC60E4" w:rsidP="00E01CE0">
            <w:proofErr w:type="spellStart"/>
            <w:r>
              <w:rPr>
                <w:rFonts w:cs="Times New Roman"/>
                <w:sz w:val="20"/>
                <w:szCs w:val="20"/>
              </w:rPr>
              <w:t>Casting</w:t>
            </w:r>
            <w:proofErr w:type="spellEnd"/>
            <w:r>
              <w:rPr>
                <w:rFonts w:cs="Times New Roman"/>
                <w:sz w:val="20"/>
                <w:szCs w:val="20"/>
              </w:rPr>
              <w:t xml:space="preserve"> kníh</w:t>
            </w:r>
          </w:p>
        </w:tc>
        <w:tc>
          <w:tcPr>
            <w:tcW w:w="3056" w:type="dxa"/>
          </w:tcPr>
          <w:p w14:paraId="75FC3980" w14:textId="77777777" w:rsidR="00FC60E4" w:rsidRDefault="00FC60E4" w:rsidP="00E01CE0">
            <w:r>
              <w:rPr>
                <w:rFonts w:cs="Times New Roman"/>
                <w:b/>
                <w:sz w:val="20"/>
                <w:szCs w:val="20"/>
              </w:rPr>
              <w:t>VVP, Cyklické</w:t>
            </w:r>
          </w:p>
          <w:p w14:paraId="6836CF9F" w14:textId="77777777" w:rsidR="00FC60E4" w:rsidRDefault="00FC60E4" w:rsidP="00E01CE0">
            <w:r>
              <w:rPr>
                <w:rFonts w:cs="Times New Roman"/>
                <w:bCs/>
                <w:sz w:val="20"/>
                <w:szCs w:val="20"/>
              </w:rPr>
              <w:t>Týždeň netradičného vzdelávania</w:t>
            </w:r>
          </w:p>
        </w:tc>
        <w:tc>
          <w:tcPr>
            <w:tcW w:w="1564" w:type="dxa"/>
          </w:tcPr>
          <w:p w14:paraId="19C7E4CD" w14:textId="77777777" w:rsidR="00FC60E4" w:rsidRDefault="00FC60E4" w:rsidP="00E01CE0">
            <w:pPr>
              <w:jc w:val="center"/>
            </w:pPr>
            <w:r>
              <w:rPr>
                <w:rFonts w:cs="Times New Roman"/>
                <w:sz w:val="20"/>
                <w:szCs w:val="20"/>
              </w:rPr>
              <w:t>26</w:t>
            </w:r>
          </w:p>
        </w:tc>
        <w:tc>
          <w:tcPr>
            <w:tcW w:w="1913" w:type="dxa"/>
          </w:tcPr>
          <w:p w14:paraId="24A13E60" w14:textId="77777777" w:rsidR="00FC60E4" w:rsidRDefault="00FC60E4" w:rsidP="00E01CE0">
            <w:pPr>
              <w:snapToGrid w:val="0"/>
              <w:rPr>
                <w:rFonts w:cs="Times New Roman"/>
                <w:sz w:val="20"/>
                <w:szCs w:val="20"/>
              </w:rPr>
            </w:pPr>
          </w:p>
        </w:tc>
      </w:tr>
      <w:tr w:rsidR="00FC60E4" w14:paraId="2E452A7F" w14:textId="77777777" w:rsidTr="00FC60E4">
        <w:tc>
          <w:tcPr>
            <w:tcW w:w="1479" w:type="dxa"/>
          </w:tcPr>
          <w:p w14:paraId="0E2C79F7" w14:textId="77777777" w:rsidR="00FC60E4" w:rsidRDefault="00FC60E4" w:rsidP="00E01CE0">
            <w:pPr>
              <w:snapToGrid w:val="0"/>
            </w:pPr>
            <w:r>
              <w:rPr>
                <w:rFonts w:cs="Times New Roman"/>
                <w:sz w:val="20"/>
                <w:szCs w:val="20"/>
              </w:rPr>
              <w:t>21.11.</w:t>
            </w:r>
          </w:p>
        </w:tc>
        <w:tc>
          <w:tcPr>
            <w:tcW w:w="1726" w:type="dxa"/>
          </w:tcPr>
          <w:p w14:paraId="5B4FBF16"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1D629E57" w14:textId="77777777" w:rsidR="00FC60E4" w:rsidRDefault="00FC60E4" w:rsidP="00E01CE0">
            <w:r>
              <w:rPr>
                <w:rFonts w:cs="Times New Roman"/>
                <w:b/>
                <w:sz w:val="20"/>
                <w:szCs w:val="20"/>
              </w:rPr>
              <w:t>VVP, Cyklické</w:t>
            </w:r>
          </w:p>
          <w:p w14:paraId="6B611FEF" w14:textId="77777777" w:rsidR="00FC60E4" w:rsidRDefault="00FC60E4" w:rsidP="00E01CE0">
            <w:r>
              <w:rPr>
                <w:rFonts w:cs="Times New Roman"/>
                <w:bCs/>
                <w:sz w:val="20"/>
                <w:szCs w:val="20"/>
              </w:rPr>
              <w:t>Stretnutie členov klubu</w:t>
            </w:r>
          </w:p>
        </w:tc>
        <w:tc>
          <w:tcPr>
            <w:tcW w:w="1564" w:type="dxa"/>
          </w:tcPr>
          <w:p w14:paraId="0812F3BC" w14:textId="77777777" w:rsidR="00FC60E4" w:rsidRDefault="00FC60E4" w:rsidP="00E01CE0">
            <w:pPr>
              <w:jc w:val="center"/>
            </w:pPr>
            <w:r>
              <w:rPr>
                <w:rFonts w:cs="Times New Roman"/>
                <w:sz w:val="20"/>
                <w:szCs w:val="20"/>
              </w:rPr>
              <w:t>15</w:t>
            </w:r>
          </w:p>
        </w:tc>
        <w:tc>
          <w:tcPr>
            <w:tcW w:w="1913" w:type="dxa"/>
          </w:tcPr>
          <w:p w14:paraId="5A1D39F4" w14:textId="77777777" w:rsidR="00FC60E4" w:rsidRDefault="00FC60E4" w:rsidP="00E01CE0">
            <w:pPr>
              <w:snapToGrid w:val="0"/>
              <w:rPr>
                <w:rFonts w:cs="Times New Roman"/>
                <w:sz w:val="20"/>
                <w:szCs w:val="20"/>
              </w:rPr>
            </w:pPr>
          </w:p>
        </w:tc>
      </w:tr>
      <w:tr w:rsidR="00FC60E4" w14:paraId="04D30332" w14:textId="77777777" w:rsidTr="00FC60E4">
        <w:tc>
          <w:tcPr>
            <w:tcW w:w="1479" w:type="dxa"/>
          </w:tcPr>
          <w:p w14:paraId="2E7C1059" w14:textId="77777777" w:rsidR="00FC60E4" w:rsidRDefault="00FC60E4" w:rsidP="00E01CE0">
            <w:pPr>
              <w:snapToGrid w:val="0"/>
            </w:pPr>
            <w:r>
              <w:rPr>
                <w:rFonts w:cs="Times New Roman"/>
                <w:sz w:val="20"/>
                <w:szCs w:val="20"/>
              </w:rPr>
              <w:t>26.11.</w:t>
            </w:r>
          </w:p>
        </w:tc>
        <w:tc>
          <w:tcPr>
            <w:tcW w:w="1726" w:type="dxa"/>
          </w:tcPr>
          <w:p w14:paraId="688BE160" w14:textId="77777777" w:rsidR="00FC60E4" w:rsidRDefault="00FC60E4" w:rsidP="00E01CE0">
            <w:r>
              <w:rPr>
                <w:rFonts w:cs="Times New Roman"/>
                <w:sz w:val="20"/>
                <w:szCs w:val="20"/>
              </w:rPr>
              <w:t>BIV</w:t>
            </w:r>
          </w:p>
        </w:tc>
        <w:tc>
          <w:tcPr>
            <w:tcW w:w="3056" w:type="dxa"/>
          </w:tcPr>
          <w:p w14:paraId="5951FECF" w14:textId="77777777" w:rsidR="00FC60E4" w:rsidRDefault="00FC60E4" w:rsidP="00E01CE0">
            <w:r>
              <w:rPr>
                <w:rFonts w:cs="Times New Roman"/>
                <w:b/>
                <w:sz w:val="20"/>
                <w:szCs w:val="20"/>
              </w:rPr>
              <w:t>VVP, Cyklické</w:t>
            </w:r>
          </w:p>
          <w:p w14:paraId="39A92A5C" w14:textId="77777777" w:rsidR="00FC60E4" w:rsidRDefault="00FC60E4" w:rsidP="00E01CE0">
            <w:r>
              <w:rPr>
                <w:rFonts w:cs="Times New Roman"/>
                <w:sz w:val="20"/>
                <w:szCs w:val="20"/>
              </w:rPr>
              <w:t>Prednáška o fungovaní knižnice, jej histórii a možnostiach využitia</w:t>
            </w:r>
          </w:p>
        </w:tc>
        <w:tc>
          <w:tcPr>
            <w:tcW w:w="1564" w:type="dxa"/>
          </w:tcPr>
          <w:p w14:paraId="29CAD920" w14:textId="77777777" w:rsidR="00FC60E4" w:rsidRDefault="00FC60E4" w:rsidP="00E01CE0">
            <w:pPr>
              <w:jc w:val="center"/>
            </w:pPr>
            <w:r>
              <w:rPr>
                <w:rFonts w:cs="Times New Roman"/>
                <w:sz w:val="20"/>
                <w:szCs w:val="20"/>
              </w:rPr>
              <w:t>32</w:t>
            </w:r>
          </w:p>
        </w:tc>
        <w:tc>
          <w:tcPr>
            <w:tcW w:w="1913" w:type="dxa"/>
          </w:tcPr>
          <w:p w14:paraId="65F861F6" w14:textId="77777777" w:rsidR="00FC60E4" w:rsidRDefault="00FC60E4" w:rsidP="00E01CE0">
            <w:pPr>
              <w:snapToGrid w:val="0"/>
              <w:rPr>
                <w:rFonts w:cs="Times New Roman"/>
                <w:sz w:val="20"/>
                <w:szCs w:val="20"/>
              </w:rPr>
            </w:pPr>
          </w:p>
        </w:tc>
      </w:tr>
      <w:tr w:rsidR="00FC60E4" w14:paraId="1459A961" w14:textId="77777777" w:rsidTr="00FC60E4">
        <w:tc>
          <w:tcPr>
            <w:tcW w:w="1479" w:type="dxa"/>
          </w:tcPr>
          <w:p w14:paraId="2E2E4D10" w14:textId="77777777" w:rsidR="00FC60E4" w:rsidRDefault="00FC60E4" w:rsidP="00E01CE0">
            <w:pPr>
              <w:snapToGrid w:val="0"/>
            </w:pPr>
            <w:r>
              <w:rPr>
                <w:rFonts w:cs="Times New Roman"/>
                <w:sz w:val="20"/>
                <w:szCs w:val="20"/>
              </w:rPr>
              <w:t>26.11.</w:t>
            </w:r>
          </w:p>
        </w:tc>
        <w:tc>
          <w:tcPr>
            <w:tcW w:w="1726" w:type="dxa"/>
          </w:tcPr>
          <w:p w14:paraId="414F259F" w14:textId="77777777" w:rsidR="00FC60E4" w:rsidRDefault="00FC60E4" w:rsidP="00E01CE0">
            <w:r>
              <w:rPr>
                <w:rFonts w:cs="Times New Roman"/>
                <w:sz w:val="20"/>
                <w:szCs w:val="20"/>
              </w:rPr>
              <w:t>BIV</w:t>
            </w:r>
          </w:p>
        </w:tc>
        <w:tc>
          <w:tcPr>
            <w:tcW w:w="3056" w:type="dxa"/>
          </w:tcPr>
          <w:p w14:paraId="14631131" w14:textId="77777777" w:rsidR="00FC60E4" w:rsidRDefault="00FC60E4" w:rsidP="00E01CE0">
            <w:r>
              <w:rPr>
                <w:rFonts w:cs="Times New Roman"/>
                <w:b/>
                <w:sz w:val="20"/>
                <w:szCs w:val="20"/>
              </w:rPr>
              <w:t>VVP, Cyklické</w:t>
            </w:r>
          </w:p>
          <w:p w14:paraId="379742C4" w14:textId="77777777" w:rsidR="00FC60E4" w:rsidRDefault="00FC60E4" w:rsidP="00E01CE0">
            <w:r>
              <w:rPr>
                <w:rFonts w:cs="Times New Roman"/>
                <w:sz w:val="20"/>
                <w:szCs w:val="20"/>
              </w:rPr>
              <w:t>Prednáška o fungovaní knižnice, jej histórii a možnostiach využitia</w:t>
            </w:r>
          </w:p>
        </w:tc>
        <w:tc>
          <w:tcPr>
            <w:tcW w:w="1564" w:type="dxa"/>
          </w:tcPr>
          <w:p w14:paraId="40E93B5C" w14:textId="77777777" w:rsidR="00FC60E4" w:rsidRDefault="00FC60E4" w:rsidP="00E01CE0">
            <w:pPr>
              <w:jc w:val="center"/>
            </w:pPr>
            <w:r>
              <w:rPr>
                <w:rFonts w:cs="Times New Roman"/>
                <w:sz w:val="20"/>
                <w:szCs w:val="20"/>
              </w:rPr>
              <w:t>33</w:t>
            </w:r>
          </w:p>
        </w:tc>
        <w:tc>
          <w:tcPr>
            <w:tcW w:w="1913" w:type="dxa"/>
          </w:tcPr>
          <w:p w14:paraId="4E971050" w14:textId="77777777" w:rsidR="00FC60E4" w:rsidRDefault="00FC60E4" w:rsidP="00E01CE0">
            <w:pPr>
              <w:snapToGrid w:val="0"/>
              <w:rPr>
                <w:rFonts w:cs="Times New Roman"/>
                <w:sz w:val="20"/>
                <w:szCs w:val="20"/>
              </w:rPr>
            </w:pPr>
          </w:p>
        </w:tc>
      </w:tr>
      <w:tr w:rsidR="00FC60E4" w14:paraId="4F5171F7" w14:textId="77777777" w:rsidTr="00FC60E4">
        <w:tc>
          <w:tcPr>
            <w:tcW w:w="1479" w:type="dxa"/>
          </w:tcPr>
          <w:p w14:paraId="4EC39952" w14:textId="77777777" w:rsidR="00FC60E4" w:rsidRDefault="00FC60E4" w:rsidP="00E01CE0">
            <w:pPr>
              <w:snapToGrid w:val="0"/>
            </w:pPr>
            <w:r>
              <w:rPr>
                <w:rFonts w:cs="Times New Roman"/>
                <w:sz w:val="20"/>
                <w:szCs w:val="20"/>
              </w:rPr>
              <w:t>26.11.</w:t>
            </w:r>
          </w:p>
        </w:tc>
        <w:tc>
          <w:tcPr>
            <w:tcW w:w="1726" w:type="dxa"/>
          </w:tcPr>
          <w:p w14:paraId="40DDC9A3" w14:textId="77777777" w:rsidR="00FC60E4" w:rsidRDefault="00FC60E4" w:rsidP="00E01CE0">
            <w:r>
              <w:rPr>
                <w:rFonts w:cs="Times New Roman"/>
                <w:sz w:val="20"/>
                <w:szCs w:val="20"/>
              </w:rPr>
              <w:t>BIV</w:t>
            </w:r>
          </w:p>
        </w:tc>
        <w:tc>
          <w:tcPr>
            <w:tcW w:w="3056" w:type="dxa"/>
          </w:tcPr>
          <w:p w14:paraId="178D4CCE" w14:textId="77777777" w:rsidR="00FC60E4" w:rsidRDefault="00FC60E4" w:rsidP="00E01CE0">
            <w:r>
              <w:rPr>
                <w:rFonts w:cs="Times New Roman"/>
                <w:b/>
                <w:sz w:val="20"/>
                <w:szCs w:val="20"/>
              </w:rPr>
              <w:t>VVP, Cyklické</w:t>
            </w:r>
          </w:p>
          <w:p w14:paraId="22C84577" w14:textId="77777777" w:rsidR="00FC60E4" w:rsidRDefault="00FC60E4" w:rsidP="00E01CE0">
            <w:r>
              <w:rPr>
                <w:rFonts w:cs="Times New Roman"/>
                <w:sz w:val="20"/>
                <w:szCs w:val="20"/>
              </w:rPr>
              <w:t>Prednáška o fungovaní knižnice, jej histórii a možnostiach využitia</w:t>
            </w:r>
          </w:p>
        </w:tc>
        <w:tc>
          <w:tcPr>
            <w:tcW w:w="1564" w:type="dxa"/>
          </w:tcPr>
          <w:p w14:paraId="781DBCC5" w14:textId="77777777" w:rsidR="00FC60E4" w:rsidRDefault="00FC60E4" w:rsidP="00E01CE0">
            <w:pPr>
              <w:jc w:val="center"/>
            </w:pPr>
            <w:r>
              <w:rPr>
                <w:rFonts w:cs="Times New Roman"/>
                <w:sz w:val="20"/>
                <w:szCs w:val="20"/>
              </w:rPr>
              <w:t>23</w:t>
            </w:r>
          </w:p>
        </w:tc>
        <w:tc>
          <w:tcPr>
            <w:tcW w:w="1913" w:type="dxa"/>
          </w:tcPr>
          <w:p w14:paraId="27DFC9E7" w14:textId="77777777" w:rsidR="00FC60E4" w:rsidRDefault="00FC60E4" w:rsidP="00E01CE0">
            <w:pPr>
              <w:snapToGrid w:val="0"/>
              <w:rPr>
                <w:rFonts w:cs="Times New Roman"/>
                <w:sz w:val="20"/>
                <w:szCs w:val="20"/>
              </w:rPr>
            </w:pPr>
          </w:p>
        </w:tc>
      </w:tr>
      <w:tr w:rsidR="00FC60E4" w14:paraId="2FD230A5" w14:textId="77777777" w:rsidTr="00FC60E4">
        <w:tc>
          <w:tcPr>
            <w:tcW w:w="1479" w:type="dxa"/>
          </w:tcPr>
          <w:p w14:paraId="028E02C7" w14:textId="77777777" w:rsidR="00FC60E4" w:rsidRDefault="00FC60E4" w:rsidP="00E01CE0">
            <w:pPr>
              <w:snapToGrid w:val="0"/>
            </w:pPr>
            <w:r>
              <w:rPr>
                <w:rFonts w:cs="Times New Roman"/>
                <w:sz w:val="20"/>
                <w:szCs w:val="20"/>
              </w:rPr>
              <w:t>28.11</w:t>
            </w:r>
          </w:p>
        </w:tc>
        <w:tc>
          <w:tcPr>
            <w:tcW w:w="1726" w:type="dxa"/>
          </w:tcPr>
          <w:p w14:paraId="1D0D2AF1" w14:textId="77777777" w:rsidR="00FC60E4" w:rsidRDefault="00FC60E4" w:rsidP="00E01CE0">
            <w:proofErr w:type="spellStart"/>
            <w:r>
              <w:rPr>
                <w:rFonts w:cs="Times New Roman"/>
                <w:sz w:val="20"/>
                <w:szCs w:val="20"/>
              </w:rPr>
              <w:t>Fablabik</w:t>
            </w:r>
            <w:proofErr w:type="spellEnd"/>
            <w:r>
              <w:rPr>
                <w:rFonts w:cs="Times New Roman"/>
                <w:sz w:val="20"/>
                <w:szCs w:val="20"/>
              </w:rPr>
              <w:t xml:space="preserve"> klub</w:t>
            </w:r>
          </w:p>
        </w:tc>
        <w:tc>
          <w:tcPr>
            <w:tcW w:w="3056" w:type="dxa"/>
          </w:tcPr>
          <w:p w14:paraId="1D351E32" w14:textId="77777777" w:rsidR="00FC60E4" w:rsidRDefault="00FC60E4" w:rsidP="00E01CE0">
            <w:r>
              <w:rPr>
                <w:rFonts w:cs="Times New Roman"/>
                <w:b/>
                <w:sz w:val="20"/>
                <w:szCs w:val="20"/>
              </w:rPr>
              <w:t>VVP, Cyklické</w:t>
            </w:r>
          </w:p>
          <w:p w14:paraId="19D428F3" w14:textId="77777777" w:rsidR="00FC60E4" w:rsidRDefault="00FC60E4" w:rsidP="00E01CE0">
            <w:r>
              <w:rPr>
                <w:rFonts w:cs="Times New Roman"/>
                <w:sz w:val="20"/>
                <w:szCs w:val="20"/>
              </w:rPr>
              <w:t>Kreatívne aktivity</w:t>
            </w:r>
          </w:p>
        </w:tc>
        <w:tc>
          <w:tcPr>
            <w:tcW w:w="1564" w:type="dxa"/>
          </w:tcPr>
          <w:p w14:paraId="7B33C25F" w14:textId="77777777" w:rsidR="00FC60E4" w:rsidRDefault="00FC60E4" w:rsidP="00E01CE0">
            <w:pPr>
              <w:jc w:val="center"/>
            </w:pPr>
            <w:r>
              <w:rPr>
                <w:rFonts w:cs="Times New Roman"/>
                <w:sz w:val="20"/>
                <w:szCs w:val="20"/>
              </w:rPr>
              <w:t>14</w:t>
            </w:r>
          </w:p>
        </w:tc>
        <w:tc>
          <w:tcPr>
            <w:tcW w:w="1913" w:type="dxa"/>
          </w:tcPr>
          <w:p w14:paraId="0BB4BD63" w14:textId="77777777" w:rsidR="00FC60E4" w:rsidRDefault="00FC60E4" w:rsidP="00E01CE0">
            <w:pPr>
              <w:snapToGrid w:val="0"/>
              <w:rPr>
                <w:rFonts w:cs="Times New Roman"/>
                <w:sz w:val="20"/>
                <w:szCs w:val="20"/>
              </w:rPr>
            </w:pPr>
          </w:p>
        </w:tc>
      </w:tr>
      <w:tr w:rsidR="00FC60E4" w14:paraId="6BC6F985" w14:textId="77777777" w:rsidTr="00FC60E4">
        <w:tc>
          <w:tcPr>
            <w:tcW w:w="1479" w:type="dxa"/>
          </w:tcPr>
          <w:p w14:paraId="2DA0EDD4" w14:textId="77777777" w:rsidR="00FC60E4" w:rsidRDefault="00FC60E4" w:rsidP="00E01CE0">
            <w:pPr>
              <w:snapToGrid w:val="0"/>
            </w:pPr>
            <w:r>
              <w:rPr>
                <w:rFonts w:cs="Times New Roman"/>
                <w:sz w:val="20"/>
                <w:szCs w:val="20"/>
              </w:rPr>
              <w:t>28.11</w:t>
            </w:r>
          </w:p>
        </w:tc>
        <w:tc>
          <w:tcPr>
            <w:tcW w:w="1726" w:type="dxa"/>
          </w:tcPr>
          <w:p w14:paraId="11D0A739"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0CABFAF2" w14:textId="77777777" w:rsidR="00FC60E4" w:rsidRDefault="00FC60E4" w:rsidP="00E01CE0">
            <w:r>
              <w:rPr>
                <w:rFonts w:cs="Times New Roman"/>
                <w:b/>
                <w:sz w:val="20"/>
                <w:szCs w:val="20"/>
              </w:rPr>
              <w:t>VVP, Cyklické</w:t>
            </w:r>
          </w:p>
          <w:p w14:paraId="3CC6C319" w14:textId="77777777" w:rsidR="00FC60E4" w:rsidRDefault="00FC60E4" w:rsidP="00E01CE0">
            <w:r>
              <w:rPr>
                <w:rFonts w:cs="Times New Roman"/>
                <w:bCs/>
                <w:sz w:val="20"/>
                <w:szCs w:val="20"/>
              </w:rPr>
              <w:t>Stretnutie členov klubu</w:t>
            </w:r>
          </w:p>
        </w:tc>
        <w:tc>
          <w:tcPr>
            <w:tcW w:w="1564" w:type="dxa"/>
          </w:tcPr>
          <w:p w14:paraId="30375DDD" w14:textId="77777777" w:rsidR="00FC60E4" w:rsidRDefault="00FC60E4" w:rsidP="00E01CE0">
            <w:pPr>
              <w:jc w:val="center"/>
            </w:pPr>
            <w:r>
              <w:rPr>
                <w:rFonts w:cs="Times New Roman"/>
                <w:sz w:val="20"/>
                <w:szCs w:val="20"/>
              </w:rPr>
              <w:t>16</w:t>
            </w:r>
          </w:p>
        </w:tc>
        <w:tc>
          <w:tcPr>
            <w:tcW w:w="1913" w:type="dxa"/>
          </w:tcPr>
          <w:p w14:paraId="5718C193" w14:textId="77777777" w:rsidR="00FC60E4" w:rsidRDefault="00FC60E4" w:rsidP="00E01CE0">
            <w:pPr>
              <w:snapToGrid w:val="0"/>
              <w:rPr>
                <w:rFonts w:cs="Times New Roman"/>
                <w:sz w:val="20"/>
                <w:szCs w:val="20"/>
              </w:rPr>
            </w:pPr>
          </w:p>
        </w:tc>
      </w:tr>
      <w:tr w:rsidR="00FC60E4" w14:paraId="7E7B2C4E" w14:textId="77777777" w:rsidTr="00FC60E4">
        <w:tc>
          <w:tcPr>
            <w:tcW w:w="1479" w:type="dxa"/>
          </w:tcPr>
          <w:p w14:paraId="4B5F4A58" w14:textId="77777777" w:rsidR="00FC60E4" w:rsidRDefault="00FC60E4" w:rsidP="00E01CE0">
            <w:pPr>
              <w:snapToGrid w:val="0"/>
            </w:pPr>
            <w:r>
              <w:rPr>
                <w:rFonts w:cs="Times New Roman"/>
                <w:sz w:val="20"/>
                <w:szCs w:val="20"/>
              </w:rPr>
              <w:t>2.12.</w:t>
            </w:r>
          </w:p>
        </w:tc>
        <w:tc>
          <w:tcPr>
            <w:tcW w:w="1726" w:type="dxa"/>
          </w:tcPr>
          <w:p w14:paraId="21B3E285" w14:textId="77777777" w:rsidR="00FC60E4" w:rsidRDefault="00FC60E4" w:rsidP="00E01CE0">
            <w:r>
              <w:rPr>
                <w:rFonts w:cs="Times New Roman"/>
                <w:sz w:val="20"/>
                <w:szCs w:val="20"/>
              </w:rPr>
              <w:t>Tréning pamäti</w:t>
            </w:r>
          </w:p>
        </w:tc>
        <w:tc>
          <w:tcPr>
            <w:tcW w:w="3056" w:type="dxa"/>
          </w:tcPr>
          <w:p w14:paraId="0D05C5E9" w14:textId="77777777" w:rsidR="00FC60E4" w:rsidRDefault="00FC60E4" w:rsidP="00E01CE0">
            <w:r>
              <w:rPr>
                <w:rFonts w:cs="Times New Roman"/>
                <w:b/>
                <w:sz w:val="20"/>
                <w:szCs w:val="20"/>
              </w:rPr>
              <w:t>VVP, Cyklické</w:t>
            </w:r>
          </w:p>
          <w:p w14:paraId="31863AF6" w14:textId="77777777" w:rsidR="00FC60E4" w:rsidRDefault="00FC60E4" w:rsidP="00E01CE0">
            <w:r>
              <w:rPr>
                <w:rFonts w:cs="Times New Roman"/>
                <w:bCs/>
                <w:sz w:val="20"/>
                <w:szCs w:val="20"/>
              </w:rPr>
              <w:t>Stretnutie seniorov</w:t>
            </w:r>
          </w:p>
          <w:p w14:paraId="0590B581" w14:textId="77777777" w:rsidR="00FC60E4" w:rsidRDefault="00FC60E4" w:rsidP="00E01CE0">
            <w:pPr>
              <w:rPr>
                <w:rFonts w:cs="Times New Roman"/>
                <w:b/>
                <w:sz w:val="20"/>
                <w:szCs w:val="20"/>
              </w:rPr>
            </w:pPr>
          </w:p>
        </w:tc>
        <w:tc>
          <w:tcPr>
            <w:tcW w:w="1564" w:type="dxa"/>
          </w:tcPr>
          <w:p w14:paraId="1B8FC9F1" w14:textId="77777777" w:rsidR="00FC60E4" w:rsidRDefault="00FC60E4" w:rsidP="00E01CE0">
            <w:pPr>
              <w:jc w:val="center"/>
            </w:pPr>
            <w:r>
              <w:rPr>
                <w:rFonts w:cs="Times New Roman"/>
                <w:sz w:val="20"/>
                <w:szCs w:val="20"/>
              </w:rPr>
              <w:t>15</w:t>
            </w:r>
          </w:p>
        </w:tc>
        <w:tc>
          <w:tcPr>
            <w:tcW w:w="1913" w:type="dxa"/>
          </w:tcPr>
          <w:p w14:paraId="7642DF3D" w14:textId="77777777" w:rsidR="00FC60E4" w:rsidRDefault="00FC60E4" w:rsidP="00E01CE0">
            <w:pPr>
              <w:snapToGrid w:val="0"/>
              <w:rPr>
                <w:rFonts w:cs="Times New Roman"/>
                <w:sz w:val="20"/>
                <w:szCs w:val="20"/>
              </w:rPr>
            </w:pPr>
          </w:p>
        </w:tc>
      </w:tr>
      <w:tr w:rsidR="00FC60E4" w14:paraId="6C35B318" w14:textId="77777777" w:rsidTr="00FC60E4">
        <w:tc>
          <w:tcPr>
            <w:tcW w:w="1479" w:type="dxa"/>
          </w:tcPr>
          <w:p w14:paraId="565FA3FF" w14:textId="77777777" w:rsidR="00FC60E4" w:rsidRDefault="00FC60E4" w:rsidP="00E01CE0">
            <w:pPr>
              <w:snapToGrid w:val="0"/>
            </w:pPr>
            <w:r>
              <w:rPr>
                <w:rFonts w:cs="Times New Roman"/>
                <w:sz w:val="20"/>
                <w:szCs w:val="20"/>
              </w:rPr>
              <w:t>4.12.</w:t>
            </w:r>
          </w:p>
        </w:tc>
        <w:tc>
          <w:tcPr>
            <w:tcW w:w="1726" w:type="dxa"/>
          </w:tcPr>
          <w:p w14:paraId="2E234AA0" w14:textId="77777777" w:rsidR="00FC60E4" w:rsidRDefault="00FC60E4" w:rsidP="00E01CE0">
            <w:r>
              <w:rPr>
                <w:rFonts w:cs="Times New Roman"/>
                <w:sz w:val="20"/>
                <w:szCs w:val="20"/>
              </w:rPr>
              <w:t xml:space="preserve">Vianočná </w:t>
            </w:r>
            <w:proofErr w:type="spellStart"/>
            <w:r>
              <w:rPr>
                <w:rFonts w:cs="Times New Roman"/>
                <w:sz w:val="20"/>
                <w:szCs w:val="20"/>
              </w:rPr>
              <w:t>pyrografia</w:t>
            </w:r>
            <w:proofErr w:type="spellEnd"/>
          </w:p>
        </w:tc>
        <w:tc>
          <w:tcPr>
            <w:tcW w:w="3056" w:type="dxa"/>
          </w:tcPr>
          <w:p w14:paraId="1AF29F90" w14:textId="77777777" w:rsidR="00FC60E4" w:rsidRDefault="00FC60E4" w:rsidP="00E01CE0">
            <w:r>
              <w:rPr>
                <w:rFonts w:cs="Times New Roman"/>
                <w:b/>
                <w:sz w:val="20"/>
                <w:szCs w:val="20"/>
              </w:rPr>
              <w:t>VVP, Cyklické</w:t>
            </w:r>
          </w:p>
          <w:p w14:paraId="68E01D12" w14:textId="77777777" w:rsidR="00FC60E4" w:rsidRDefault="00FC60E4" w:rsidP="00E01CE0">
            <w:r>
              <w:rPr>
                <w:rFonts w:cs="Times New Roman"/>
                <w:sz w:val="20"/>
                <w:szCs w:val="20"/>
              </w:rPr>
              <w:t xml:space="preserve">Kreatívne aktivity- </w:t>
            </w:r>
            <w:proofErr w:type="spellStart"/>
            <w:r>
              <w:rPr>
                <w:rFonts w:cs="Times New Roman"/>
                <w:sz w:val="20"/>
                <w:szCs w:val="20"/>
              </w:rPr>
              <w:t>Pyrografia</w:t>
            </w:r>
            <w:proofErr w:type="spellEnd"/>
            <w:r>
              <w:rPr>
                <w:rFonts w:cs="Times New Roman"/>
                <w:sz w:val="20"/>
                <w:szCs w:val="20"/>
              </w:rPr>
              <w:t xml:space="preserve"> v Smartlab-e</w:t>
            </w:r>
          </w:p>
        </w:tc>
        <w:tc>
          <w:tcPr>
            <w:tcW w:w="1564" w:type="dxa"/>
          </w:tcPr>
          <w:p w14:paraId="78C8197F" w14:textId="77777777" w:rsidR="00FC60E4" w:rsidRDefault="00FC60E4" w:rsidP="00E01CE0">
            <w:pPr>
              <w:jc w:val="center"/>
            </w:pPr>
            <w:r>
              <w:rPr>
                <w:rFonts w:cs="Times New Roman"/>
                <w:sz w:val="20"/>
                <w:szCs w:val="20"/>
              </w:rPr>
              <w:t>9</w:t>
            </w:r>
          </w:p>
        </w:tc>
        <w:tc>
          <w:tcPr>
            <w:tcW w:w="1913" w:type="dxa"/>
          </w:tcPr>
          <w:p w14:paraId="2F8714CC" w14:textId="77777777" w:rsidR="00FC60E4" w:rsidRDefault="00FC60E4" w:rsidP="00E01CE0">
            <w:pPr>
              <w:snapToGrid w:val="0"/>
              <w:rPr>
                <w:rFonts w:cs="Times New Roman"/>
                <w:sz w:val="20"/>
                <w:szCs w:val="20"/>
              </w:rPr>
            </w:pPr>
          </w:p>
        </w:tc>
      </w:tr>
      <w:tr w:rsidR="00FC60E4" w14:paraId="00B5F81D" w14:textId="77777777" w:rsidTr="00FC60E4">
        <w:tc>
          <w:tcPr>
            <w:tcW w:w="1479" w:type="dxa"/>
          </w:tcPr>
          <w:p w14:paraId="63248984" w14:textId="77777777" w:rsidR="00FC60E4" w:rsidRDefault="00FC60E4" w:rsidP="00E01CE0">
            <w:pPr>
              <w:snapToGrid w:val="0"/>
            </w:pPr>
            <w:r>
              <w:rPr>
                <w:rFonts w:cs="Times New Roman"/>
                <w:sz w:val="20"/>
                <w:szCs w:val="20"/>
              </w:rPr>
              <w:t>4.12.</w:t>
            </w:r>
          </w:p>
        </w:tc>
        <w:tc>
          <w:tcPr>
            <w:tcW w:w="1726" w:type="dxa"/>
          </w:tcPr>
          <w:p w14:paraId="0BBC7914" w14:textId="77777777" w:rsidR="00FC60E4" w:rsidRDefault="00FC60E4" w:rsidP="00E01CE0">
            <w:r>
              <w:rPr>
                <w:rFonts w:cs="Times New Roman"/>
                <w:sz w:val="20"/>
                <w:szCs w:val="20"/>
              </w:rPr>
              <w:t>Malý princ</w:t>
            </w:r>
          </w:p>
        </w:tc>
        <w:tc>
          <w:tcPr>
            <w:tcW w:w="3056" w:type="dxa"/>
          </w:tcPr>
          <w:p w14:paraId="587DABDC" w14:textId="77777777" w:rsidR="00FC60E4" w:rsidRDefault="00FC60E4" w:rsidP="00E01CE0">
            <w:r>
              <w:rPr>
                <w:rFonts w:cs="Times New Roman"/>
                <w:b/>
                <w:sz w:val="20"/>
                <w:szCs w:val="20"/>
              </w:rPr>
              <w:t>VVP</w:t>
            </w:r>
          </w:p>
          <w:p w14:paraId="68370E95" w14:textId="77777777" w:rsidR="00FC60E4" w:rsidRDefault="00FC60E4" w:rsidP="00E01CE0">
            <w:r>
              <w:rPr>
                <w:rFonts w:cs="Times New Roman"/>
                <w:b/>
                <w:sz w:val="20"/>
                <w:szCs w:val="20"/>
              </w:rPr>
              <w:t>RCPU uč. VT reg.</w:t>
            </w:r>
          </w:p>
        </w:tc>
        <w:tc>
          <w:tcPr>
            <w:tcW w:w="1564" w:type="dxa"/>
          </w:tcPr>
          <w:p w14:paraId="2337470B" w14:textId="77777777" w:rsidR="00FC60E4" w:rsidRDefault="00FC60E4" w:rsidP="00E01CE0">
            <w:pPr>
              <w:jc w:val="center"/>
            </w:pPr>
            <w:r>
              <w:rPr>
                <w:rFonts w:cs="Times New Roman"/>
                <w:sz w:val="20"/>
                <w:szCs w:val="20"/>
              </w:rPr>
              <w:t>25</w:t>
            </w:r>
          </w:p>
        </w:tc>
        <w:tc>
          <w:tcPr>
            <w:tcW w:w="1913" w:type="dxa"/>
          </w:tcPr>
          <w:p w14:paraId="1AAD2D77" w14:textId="77777777" w:rsidR="00FC60E4" w:rsidRDefault="00FC60E4" w:rsidP="00E01CE0">
            <w:pPr>
              <w:snapToGrid w:val="0"/>
              <w:rPr>
                <w:rFonts w:cs="Times New Roman"/>
                <w:sz w:val="20"/>
                <w:szCs w:val="20"/>
              </w:rPr>
            </w:pPr>
          </w:p>
        </w:tc>
      </w:tr>
      <w:tr w:rsidR="00FC60E4" w14:paraId="02723BCC" w14:textId="77777777" w:rsidTr="00FC60E4">
        <w:tc>
          <w:tcPr>
            <w:tcW w:w="1479" w:type="dxa"/>
          </w:tcPr>
          <w:p w14:paraId="5FFC27C1" w14:textId="77777777" w:rsidR="00FC60E4" w:rsidRDefault="00FC60E4" w:rsidP="00E01CE0">
            <w:pPr>
              <w:snapToGrid w:val="0"/>
            </w:pPr>
            <w:r>
              <w:rPr>
                <w:rFonts w:cs="Times New Roman"/>
                <w:sz w:val="20"/>
                <w:szCs w:val="20"/>
              </w:rPr>
              <w:t>5.12.</w:t>
            </w:r>
          </w:p>
        </w:tc>
        <w:tc>
          <w:tcPr>
            <w:tcW w:w="1726" w:type="dxa"/>
          </w:tcPr>
          <w:p w14:paraId="678E124B" w14:textId="77777777" w:rsidR="00FC60E4" w:rsidRDefault="00FC60E4" w:rsidP="00E01CE0">
            <w:proofErr w:type="spellStart"/>
            <w:r>
              <w:rPr>
                <w:rFonts w:cs="Times New Roman"/>
                <w:sz w:val="20"/>
                <w:szCs w:val="20"/>
              </w:rPr>
              <w:t>Akva</w:t>
            </w:r>
            <w:proofErr w:type="spellEnd"/>
            <w:r>
              <w:rPr>
                <w:rFonts w:cs="Times New Roman"/>
                <w:sz w:val="20"/>
                <w:szCs w:val="20"/>
              </w:rPr>
              <w:t xml:space="preserve"> klub</w:t>
            </w:r>
          </w:p>
        </w:tc>
        <w:tc>
          <w:tcPr>
            <w:tcW w:w="3056" w:type="dxa"/>
          </w:tcPr>
          <w:p w14:paraId="5060C43A" w14:textId="77777777" w:rsidR="00FC60E4" w:rsidRDefault="00FC60E4" w:rsidP="00E01CE0">
            <w:r>
              <w:rPr>
                <w:rFonts w:cs="Times New Roman"/>
                <w:b/>
                <w:sz w:val="20"/>
                <w:szCs w:val="20"/>
              </w:rPr>
              <w:t>VVP, Cyklické</w:t>
            </w:r>
          </w:p>
          <w:p w14:paraId="2B54BE03" w14:textId="77777777" w:rsidR="00FC60E4" w:rsidRDefault="00FC60E4" w:rsidP="00E01CE0">
            <w:r>
              <w:rPr>
                <w:rFonts w:cs="Times New Roman"/>
                <w:bCs/>
                <w:sz w:val="20"/>
                <w:szCs w:val="20"/>
              </w:rPr>
              <w:t>Stretnutie členov klubu</w:t>
            </w:r>
          </w:p>
        </w:tc>
        <w:tc>
          <w:tcPr>
            <w:tcW w:w="1564" w:type="dxa"/>
          </w:tcPr>
          <w:p w14:paraId="6D0A43DE" w14:textId="77777777" w:rsidR="00FC60E4" w:rsidRDefault="00FC60E4" w:rsidP="00E01CE0">
            <w:pPr>
              <w:jc w:val="center"/>
            </w:pPr>
            <w:r>
              <w:rPr>
                <w:rFonts w:cs="Times New Roman"/>
                <w:sz w:val="20"/>
                <w:szCs w:val="20"/>
              </w:rPr>
              <w:t>13</w:t>
            </w:r>
          </w:p>
        </w:tc>
        <w:tc>
          <w:tcPr>
            <w:tcW w:w="1913" w:type="dxa"/>
          </w:tcPr>
          <w:p w14:paraId="3DDA8021" w14:textId="77777777" w:rsidR="00FC60E4" w:rsidRDefault="00FC60E4" w:rsidP="00E01CE0">
            <w:pPr>
              <w:snapToGrid w:val="0"/>
              <w:rPr>
                <w:rFonts w:cs="Times New Roman"/>
                <w:sz w:val="20"/>
                <w:szCs w:val="20"/>
              </w:rPr>
            </w:pPr>
          </w:p>
        </w:tc>
      </w:tr>
      <w:tr w:rsidR="00FC60E4" w14:paraId="6595784B" w14:textId="77777777" w:rsidTr="00FC60E4">
        <w:tc>
          <w:tcPr>
            <w:tcW w:w="1479" w:type="dxa"/>
          </w:tcPr>
          <w:p w14:paraId="736CB15C" w14:textId="77777777" w:rsidR="00FC60E4" w:rsidRDefault="00FC60E4" w:rsidP="00E01CE0">
            <w:pPr>
              <w:snapToGrid w:val="0"/>
            </w:pPr>
            <w:r>
              <w:rPr>
                <w:rFonts w:cs="Times New Roman"/>
                <w:sz w:val="20"/>
                <w:szCs w:val="20"/>
              </w:rPr>
              <w:t>8.12.</w:t>
            </w:r>
          </w:p>
        </w:tc>
        <w:tc>
          <w:tcPr>
            <w:tcW w:w="1726" w:type="dxa"/>
          </w:tcPr>
          <w:p w14:paraId="2BDD15BB" w14:textId="77777777" w:rsidR="00FC60E4" w:rsidRDefault="00FC60E4" w:rsidP="00E01CE0">
            <w:r>
              <w:rPr>
                <w:rFonts w:cs="Times New Roman"/>
                <w:sz w:val="20"/>
                <w:szCs w:val="20"/>
              </w:rPr>
              <w:t xml:space="preserve">S legom trochu </w:t>
            </w:r>
          </w:p>
          <w:p w14:paraId="5B97625A" w14:textId="77777777" w:rsidR="00FC60E4" w:rsidRDefault="00FC60E4" w:rsidP="00E01CE0">
            <w:r>
              <w:rPr>
                <w:rFonts w:cs="Times New Roman"/>
                <w:sz w:val="20"/>
                <w:szCs w:val="20"/>
              </w:rPr>
              <w:t>inak</w:t>
            </w:r>
          </w:p>
        </w:tc>
        <w:tc>
          <w:tcPr>
            <w:tcW w:w="3056" w:type="dxa"/>
          </w:tcPr>
          <w:p w14:paraId="59A4F21B" w14:textId="77777777" w:rsidR="00FC60E4" w:rsidRDefault="00FC60E4" w:rsidP="00E01CE0">
            <w:r>
              <w:rPr>
                <w:rFonts w:cs="Times New Roman"/>
                <w:b/>
                <w:sz w:val="20"/>
                <w:szCs w:val="20"/>
              </w:rPr>
              <w:t>VVP, Cyklické</w:t>
            </w:r>
          </w:p>
          <w:p w14:paraId="27E8E6BA" w14:textId="77777777" w:rsidR="00FC60E4" w:rsidRDefault="00FC60E4" w:rsidP="00E01CE0">
            <w:r>
              <w:rPr>
                <w:rFonts w:cs="Times New Roman"/>
                <w:sz w:val="20"/>
                <w:szCs w:val="20"/>
              </w:rPr>
              <w:t>Kreatívne aktivity-v Smartlab-e</w:t>
            </w:r>
          </w:p>
        </w:tc>
        <w:tc>
          <w:tcPr>
            <w:tcW w:w="1564" w:type="dxa"/>
          </w:tcPr>
          <w:p w14:paraId="2CE83D25" w14:textId="77777777" w:rsidR="00FC60E4" w:rsidRDefault="00FC60E4" w:rsidP="00E01CE0">
            <w:pPr>
              <w:jc w:val="center"/>
            </w:pPr>
            <w:r>
              <w:rPr>
                <w:rFonts w:cs="Times New Roman"/>
                <w:sz w:val="20"/>
                <w:szCs w:val="20"/>
              </w:rPr>
              <w:t>12</w:t>
            </w:r>
          </w:p>
        </w:tc>
        <w:tc>
          <w:tcPr>
            <w:tcW w:w="1913" w:type="dxa"/>
          </w:tcPr>
          <w:p w14:paraId="647E8A88" w14:textId="77777777" w:rsidR="00FC60E4" w:rsidRDefault="00FC60E4" w:rsidP="00E01CE0">
            <w:pPr>
              <w:snapToGrid w:val="0"/>
              <w:rPr>
                <w:rFonts w:cs="Times New Roman"/>
                <w:sz w:val="20"/>
                <w:szCs w:val="20"/>
              </w:rPr>
            </w:pPr>
          </w:p>
        </w:tc>
      </w:tr>
      <w:tr w:rsidR="00FC60E4" w14:paraId="56921DD0" w14:textId="77777777" w:rsidTr="00FC60E4">
        <w:tc>
          <w:tcPr>
            <w:tcW w:w="1479" w:type="dxa"/>
          </w:tcPr>
          <w:p w14:paraId="3234BCE0" w14:textId="77777777" w:rsidR="00FC60E4" w:rsidRDefault="00FC60E4" w:rsidP="00E01CE0">
            <w:pPr>
              <w:snapToGrid w:val="0"/>
            </w:pPr>
            <w:r>
              <w:rPr>
                <w:rFonts w:cs="Times New Roman"/>
                <w:sz w:val="20"/>
                <w:szCs w:val="20"/>
              </w:rPr>
              <w:lastRenderedPageBreak/>
              <w:t>8.12.</w:t>
            </w:r>
          </w:p>
        </w:tc>
        <w:tc>
          <w:tcPr>
            <w:tcW w:w="1726" w:type="dxa"/>
          </w:tcPr>
          <w:p w14:paraId="2C3E98DF" w14:textId="77777777" w:rsidR="00FC60E4" w:rsidRDefault="00FC60E4" w:rsidP="00E01CE0">
            <w:r>
              <w:rPr>
                <w:rFonts w:cs="Times New Roman"/>
                <w:sz w:val="20"/>
                <w:szCs w:val="20"/>
              </w:rPr>
              <w:t xml:space="preserve">Čo môžeme urobiť pre lepšiu budúcnosť duševného zdravia </w:t>
            </w:r>
          </w:p>
        </w:tc>
        <w:tc>
          <w:tcPr>
            <w:tcW w:w="3056" w:type="dxa"/>
          </w:tcPr>
          <w:p w14:paraId="787B5F07" w14:textId="77777777" w:rsidR="00FC60E4" w:rsidRDefault="00FC60E4" w:rsidP="00E01CE0">
            <w:r>
              <w:rPr>
                <w:rFonts w:cs="Times New Roman"/>
                <w:b/>
                <w:sz w:val="20"/>
                <w:szCs w:val="20"/>
              </w:rPr>
              <w:t>VVP</w:t>
            </w:r>
          </w:p>
          <w:p w14:paraId="2FF97C57" w14:textId="77777777" w:rsidR="00FC60E4" w:rsidRDefault="00FC60E4" w:rsidP="00E01CE0">
            <w:r>
              <w:rPr>
                <w:rFonts w:cs="Times New Roman"/>
                <w:bCs/>
                <w:sz w:val="20"/>
                <w:szCs w:val="20"/>
              </w:rPr>
              <w:t xml:space="preserve">Prednáška s psychologičkou a psychoterapeutkou MUDr.  D. </w:t>
            </w:r>
            <w:proofErr w:type="spellStart"/>
            <w:r>
              <w:rPr>
                <w:rFonts w:cs="Times New Roman"/>
                <w:bCs/>
                <w:sz w:val="20"/>
                <w:szCs w:val="20"/>
              </w:rPr>
              <w:t>Breznoščákovou</w:t>
            </w:r>
            <w:proofErr w:type="spellEnd"/>
            <w:r>
              <w:rPr>
                <w:rFonts w:cs="Times New Roman"/>
                <w:bCs/>
                <w:sz w:val="20"/>
                <w:szCs w:val="20"/>
              </w:rPr>
              <w:t xml:space="preserve"> </w:t>
            </w:r>
          </w:p>
        </w:tc>
        <w:tc>
          <w:tcPr>
            <w:tcW w:w="1564" w:type="dxa"/>
          </w:tcPr>
          <w:p w14:paraId="1123E58F" w14:textId="77777777" w:rsidR="00FC60E4" w:rsidRDefault="00FC60E4" w:rsidP="00E01CE0">
            <w:pPr>
              <w:jc w:val="center"/>
            </w:pPr>
            <w:r>
              <w:rPr>
                <w:rFonts w:cs="Times New Roman"/>
                <w:sz w:val="20"/>
                <w:szCs w:val="20"/>
              </w:rPr>
              <w:t>65</w:t>
            </w:r>
          </w:p>
        </w:tc>
        <w:tc>
          <w:tcPr>
            <w:tcW w:w="1913" w:type="dxa"/>
          </w:tcPr>
          <w:p w14:paraId="292A4B29" w14:textId="77777777" w:rsidR="00FC60E4" w:rsidRDefault="00FC60E4" w:rsidP="00E01CE0">
            <w:pPr>
              <w:snapToGrid w:val="0"/>
              <w:rPr>
                <w:rFonts w:cs="Times New Roman"/>
                <w:sz w:val="20"/>
                <w:szCs w:val="20"/>
              </w:rPr>
            </w:pPr>
          </w:p>
        </w:tc>
      </w:tr>
      <w:tr w:rsidR="00FC60E4" w14:paraId="706848EA" w14:textId="77777777" w:rsidTr="00FC60E4">
        <w:tc>
          <w:tcPr>
            <w:tcW w:w="1479" w:type="dxa"/>
          </w:tcPr>
          <w:p w14:paraId="3E8E9E10" w14:textId="77777777" w:rsidR="00FC60E4" w:rsidRDefault="00FC60E4" w:rsidP="00E01CE0">
            <w:pPr>
              <w:snapToGrid w:val="0"/>
            </w:pPr>
            <w:r>
              <w:rPr>
                <w:rFonts w:cs="Times New Roman"/>
                <w:sz w:val="20"/>
                <w:szCs w:val="20"/>
              </w:rPr>
              <w:t>10.12.</w:t>
            </w:r>
          </w:p>
        </w:tc>
        <w:tc>
          <w:tcPr>
            <w:tcW w:w="1726" w:type="dxa"/>
          </w:tcPr>
          <w:p w14:paraId="00529C11" w14:textId="77777777" w:rsidR="00FC60E4" w:rsidRDefault="00FC60E4" w:rsidP="00E01CE0">
            <w:r>
              <w:rPr>
                <w:rFonts w:cs="Times New Roman"/>
                <w:sz w:val="20"/>
                <w:szCs w:val="20"/>
              </w:rPr>
              <w:t>Tréning pamäti</w:t>
            </w:r>
          </w:p>
        </w:tc>
        <w:tc>
          <w:tcPr>
            <w:tcW w:w="3056" w:type="dxa"/>
          </w:tcPr>
          <w:p w14:paraId="7C39D9E4" w14:textId="77777777" w:rsidR="00FC60E4" w:rsidRDefault="00FC60E4" w:rsidP="00E01CE0">
            <w:r>
              <w:rPr>
                <w:rFonts w:cs="Times New Roman"/>
                <w:b/>
                <w:sz w:val="20"/>
                <w:szCs w:val="20"/>
              </w:rPr>
              <w:t>VVP, Cyklické</w:t>
            </w:r>
          </w:p>
          <w:p w14:paraId="5268F5FE" w14:textId="77777777" w:rsidR="00FC60E4" w:rsidRDefault="00FC60E4" w:rsidP="00E01CE0">
            <w:r>
              <w:rPr>
                <w:rFonts w:cs="Times New Roman"/>
                <w:bCs/>
                <w:sz w:val="20"/>
                <w:szCs w:val="20"/>
              </w:rPr>
              <w:t>Stretnutie seniorov</w:t>
            </w:r>
          </w:p>
          <w:p w14:paraId="1FB1E45F" w14:textId="77777777" w:rsidR="00FC60E4" w:rsidRDefault="00FC60E4" w:rsidP="00E01CE0">
            <w:pPr>
              <w:rPr>
                <w:rFonts w:cs="Times New Roman"/>
                <w:b/>
                <w:sz w:val="20"/>
                <w:szCs w:val="20"/>
              </w:rPr>
            </w:pPr>
          </w:p>
        </w:tc>
        <w:tc>
          <w:tcPr>
            <w:tcW w:w="1564" w:type="dxa"/>
          </w:tcPr>
          <w:p w14:paraId="0692D4DA" w14:textId="77777777" w:rsidR="00FC60E4" w:rsidRDefault="00FC60E4" w:rsidP="00E01CE0">
            <w:pPr>
              <w:jc w:val="center"/>
            </w:pPr>
            <w:r>
              <w:rPr>
                <w:rFonts w:cs="Times New Roman"/>
                <w:sz w:val="20"/>
                <w:szCs w:val="20"/>
              </w:rPr>
              <w:t>16</w:t>
            </w:r>
          </w:p>
        </w:tc>
        <w:tc>
          <w:tcPr>
            <w:tcW w:w="1913" w:type="dxa"/>
          </w:tcPr>
          <w:p w14:paraId="49FC557C" w14:textId="77777777" w:rsidR="00FC60E4" w:rsidRDefault="00FC60E4" w:rsidP="00E01CE0">
            <w:pPr>
              <w:snapToGrid w:val="0"/>
              <w:rPr>
                <w:rFonts w:cs="Times New Roman"/>
                <w:sz w:val="20"/>
                <w:szCs w:val="20"/>
              </w:rPr>
            </w:pPr>
          </w:p>
        </w:tc>
      </w:tr>
      <w:tr w:rsidR="00FC60E4" w14:paraId="19FB1075" w14:textId="77777777" w:rsidTr="00FC60E4">
        <w:tc>
          <w:tcPr>
            <w:tcW w:w="1479" w:type="dxa"/>
          </w:tcPr>
          <w:p w14:paraId="6BC23529" w14:textId="77777777" w:rsidR="00FC60E4" w:rsidRDefault="00FC60E4" w:rsidP="00E01CE0">
            <w:pPr>
              <w:snapToGrid w:val="0"/>
            </w:pPr>
            <w:r>
              <w:rPr>
                <w:rFonts w:cs="Times New Roman"/>
                <w:sz w:val="20"/>
                <w:szCs w:val="20"/>
              </w:rPr>
              <w:t>10.12.</w:t>
            </w:r>
          </w:p>
        </w:tc>
        <w:tc>
          <w:tcPr>
            <w:tcW w:w="1726" w:type="dxa"/>
          </w:tcPr>
          <w:p w14:paraId="147E655A" w14:textId="77777777" w:rsidR="00FC60E4" w:rsidRDefault="00FC60E4" w:rsidP="00E01CE0">
            <w:r>
              <w:rPr>
                <w:rFonts w:cs="Times New Roman"/>
                <w:sz w:val="20"/>
                <w:szCs w:val="20"/>
              </w:rPr>
              <w:t>Klub Nezábudka</w:t>
            </w:r>
          </w:p>
        </w:tc>
        <w:tc>
          <w:tcPr>
            <w:tcW w:w="3056" w:type="dxa"/>
          </w:tcPr>
          <w:p w14:paraId="5002E01F" w14:textId="77777777" w:rsidR="00FC60E4" w:rsidRDefault="00FC60E4" w:rsidP="00E01CE0">
            <w:r>
              <w:rPr>
                <w:rFonts w:cs="Times New Roman"/>
                <w:b/>
                <w:sz w:val="20"/>
                <w:szCs w:val="20"/>
              </w:rPr>
              <w:t>VVP, Cyklické</w:t>
            </w:r>
          </w:p>
          <w:p w14:paraId="195CE878" w14:textId="77777777" w:rsidR="00FC60E4" w:rsidRDefault="00FC60E4" w:rsidP="00E01CE0">
            <w:r>
              <w:rPr>
                <w:rFonts w:cs="Times New Roman"/>
                <w:bCs/>
                <w:sz w:val="20"/>
                <w:szCs w:val="20"/>
              </w:rPr>
              <w:t xml:space="preserve">Podporná skupina pre duševné zdravie. </w:t>
            </w:r>
          </w:p>
        </w:tc>
        <w:tc>
          <w:tcPr>
            <w:tcW w:w="1564" w:type="dxa"/>
          </w:tcPr>
          <w:p w14:paraId="1C4F09F4" w14:textId="77777777" w:rsidR="00FC60E4" w:rsidRDefault="00FC60E4" w:rsidP="00E01CE0">
            <w:pPr>
              <w:jc w:val="center"/>
            </w:pPr>
            <w:r>
              <w:rPr>
                <w:rFonts w:cs="Times New Roman"/>
                <w:sz w:val="20"/>
                <w:szCs w:val="20"/>
              </w:rPr>
              <w:t>15</w:t>
            </w:r>
          </w:p>
        </w:tc>
        <w:tc>
          <w:tcPr>
            <w:tcW w:w="1913" w:type="dxa"/>
          </w:tcPr>
          <w:p w14:paraId="1F3D9EA0" w14:textId="77777777" w:rsidR="00FC60E4" w:rsidRDefault="00FC60E4" w:rsidP="00E01CE0">
            <w:pPr>
              <w:snapToGrid w:val="0"/>
              <w:rPr>
                <w:rFonts w:cs="Times New Roman"/>
                <w:sz w:val="20"/>
                <w:szCs w:val="20"/>
              </w:rPr>
            </w:pPr>
          </w:p>
        </w:tc>
      </w:tr>
      <w:tr w:rsidR="00FC60E4" w14:paraId="1D02F045" w14:textId="77777777" w:rsidTr="00FC60E4">
        <w:tc>
          <w:tcPr>
            <w:tcW w:w="1479" w:type="dxa"/>
          </w:tcPr>
          <w:p w14:paraId="4FB3120C" w14:textId="77777777" w:rsidR="00FC60E4" w:rsidRDefault="00FC60E4" w:rsidP="00E01CE0">
            <w:pPr>
              <w:snapToGrid w:val="0"/>
            </w:pPr>
            <w:r>
              <w:rPr>
                <w:rFonts w:cs="Times New Roman"/>
                <w:sz w:val="20"/>
                <w:szCs w:val="20"/>
              </w:rPr>
              <w:t>12.12.</w:t>
            </w:r>
          </w:p>
        </w:tc>
        <w:tc>
          <w:tcPr>
            <w:tcW w:w="1726" w:type="dxa"/>
          </w:tcPr>
          <w:p w14:paraId="23C84362" w14:textId="77777777" w:rsidR="00FC60E4" w:rsidRDefault="00FC60E4" w:rsidP="00E01CE0">
            <w:r>
              <w:rPr>
                <w:rFonts w:cs="Times New Roman"/>
                <w:sz w:val="20"/>
                <w:szCs w:val="20"/>
              </w:rPr>
              <w:t xml:space="preserve">Čo môžeme urobiť pre lepšiu budúcnosť duševného zdravia </w:t>
            </w:r>
          </w:p>
        </w:tc>
        <w:tc>
          <w:tcPr>
            <w:tcW w:w="3056" w:type="dxa"/>
          </w:tcPr>
          <w:p w14:paraId="54CDC517" w14:textId="77777777" w:rsidR="00FC60E4" w:rsidRDefault="00FC60E4" w:rsidP="00E01CE0">
            <w:r>
              <w:rPr>
                <w:rFonts w:cs="Times New Roman"/>
                <w:b/>
                <w:sz w:val="20"/>
                <w:szCs w:val="20"/>
              </w:rPr>
              <w:t>VVP</w:t>
            </w:r>
          </w:p>
          <w:p w14:paraId="750EEFEC" w14:textId="77777777" w:rsidR="00FC60E4" w:rsidRDefault="00FC60E4" w:rsidP="00E01CE0">
            <w:r>
              <w:rPr>
                <w:rFonts w:cs="Times New Roman"/>
                <w:bCs/>
                <w:sz w:val="20"/>
                <w:szCs w:val="20"/>
              </w:rPr>
              <w:t xml:space="preserve">Prednáška s psychologičkou a psychoterapeutkou MUDr.  D. </w:t>
            </w:r>
            <w:proofErr w:type="spellStart"/>
            <w:r>
              <w:rPr>
                <w:rFonts w:cs="Times New Roman"/>
                <w:bCs/>
                <w:sz w:val="20"/>
                <w:szCs w:val="20"/>
              </w:rPr>
              <w:t>Breznoščákovou</w:t>
            </w:r>
            <w:proofErr w:type="spellEnd"/>
            <w:r>
              <w:rPr>
                <w:rFonts w:cs="Times New Roman"/>
                <w:bCs/>
                <w:sz w:val="20"/>
                <w:szCs w:val="20"/>
              </w:rPr>
              <w:t xml:space="preserve"> </w:t>
            </w:r>
          </w:p>
        </w:tc>
        <w:tc>
          <w:tcPr>
            <w:tcW w:w="1564" w:type="dxa"/>
          </w:tcPr>
          <w:p w14:paraId="59173881" w14:textId="77777777" w:rsidR="00FC60E4" w:rsidRDefault="00FC60E4" w:rsidP="00E01CE0">
            <w:pPr>
              <w:jc w:val="center"/>
            </w:pPr>
            <w:r>
              <w:rPr>
                <w:rFonts w:cs="Times New Roman"/>
                <w:sz w:val="20"/>
                <w:szCs w:val="20"/>
              </w:rPr>
              <w:t>105</w:t>
            </w:r>
          </w:p>
        </w:tc>
        <w:tc>
          <w:tcPr>
            <w:tcW w:w="1913" w:type="dxa"/>
          </w:tcPr>
          <w:p w14:paraId="6ADF8BCC" w14:textId="77777777" w:rsidR="00FC60E4" w:rsidRDefault="00FC60E4" w:rsidP="00E01CE0">
            <w:pPr>
              <w:snapToGrid w:val="0"/>
              <w:rPr>
                <w:rFonts w:cs="Times New Roman"/>
                <w:sz w:val="20"/>
                <w:szCs w:val="20"/>
              </w:rPr>
            </w:pPr>
          </w:p>
        </w:tc>
      </w:tr>
      <w:tr w:rsidR="00FC60E4" w14:paraId="4DB3C60F" w14:textId="77777777" w:rsidTr="00FC60E4">
        <w:tc>
          <w:tcPr>
            <w:tcW w:w="1479" w:type="dxa"/>
          </w:tcPr>
          <w:p w14:paraId="14C854EB" w14:textId="77777777" w:rsidR="00FC60E4" w:rsidRDefault="00FC60E4" w:rsidP="00E01CE0">
            <w:pPr>
              <w:snapToGrid w:val="0"/>
            </w:pPr>
            <w:r>
              <w:rPr>
                <w:rFonts w:cs="Times New Roman"/>
                <w:sz w:val="20"/>
                <w:szCs w:val="20"/>
              </w:rPr>
              <w:t>17.12.</w:t>
            </w:r>
          </w:p>
        </w:tc>
        <w:tc>
          <w:tcPr>
            <w:tcW w:w="1726" w:type="dxa"/>
          </w:tcPr>
          <w:p w14:paraId="646E8AA5" w14:textId="77777777" w:rsidR="00FC60E4" w:rsidRDefault="00FC60E4" w:rsidP="00E01CE0">
            <w:r>
              <w:rPr>
                <w:rFonts w:cs="Times New Roman"/>
                <w:sz w:val="20"/>
                <w:szCs w:val="20"/>
              </w:rPr>
              <w:t>Klub Nezábudka</w:t>
            </w:r>
          </w:p>
        </w:tc>
        <w:tc>
          <w:tcPr>
            <w:tcW w:w="3056" w:type="dxa"/>
          </w:tcPr>
          <w:p w14:paraId="7FC9BC85" w14:textId="77777777" w:rsidR="00FC60E4" w:rsidRDefault="00FC60E4" w:rsidP="00E01CE0">
            <w:r>
              <w:rPr>
                <w:rFonts w:cs="Times New Roman"/>
                <w:b/>
                <w:sz w:val="20"/>
                <w:szCs w:val="20"/>
              </w:rPr>
              <w:t>VVP</w:t>
            </w:r>
          </w:p>
          <w:p w14:paraId="79523FB0" w14:textId="77777777" w:rsidR="00FC60E4" w:rsidRDefault="00FC60E4" w:rsidP="00E01CE0">
            <w:r>
              <w:rPr>
                <w:rFonts w:cs="Times New Roman"/>
                <w:bCs/>
                <w:sz w:val="20"/>
                <w:szCs w:val="20"/>
              </w:rPr>
              <w:t xml:space="preserve">Podporná skupina pre duševné zdravie v makerspace priestore </w:t>
            </w:r>
          </w:p>
        </w:tc>
        <w:tc>
          <w:tcPr>
            <w:tcW w:w="1564" w:type="dxa"/>
          </w:tcPr>
          <w:p w14:paraId="63622910" w14:textId="77777777" w:rsidR="00FC60E4" w:rsidRDefault="00FC60E4" w:rsidP="00E01CE0">
            <w:pPr>
              <w:jc w:val="center"/>
            </w:pPr>
            <w:r>
              <w:rPr>
                <w:rFonts w:cs="Times New Roman"/>
                <w:sz w:val="20"/>
                <w:szCs w:val="20"/>
              </w:rPr>
              <w:t>5</w:t>
            </w:r>
          </w:p>
        </w:tc>
        <w:tc>
          <w:tcPr>
            <w:tcW w:w="1913" w:type="dxa"/>
          </w:tcPr>
          <w:p w14:paraId="47CE3AD5" w14:textId="77777777" w:rsidR="00FC60E4" w:rsidRDefault="00FC60E4" w:rsidP="00E01CE0">
            <w:pPr>
              <w:snapToGrid w:val="0"/>
              <w:rPr>
                <w:rFonts w:cs="Times New Roman"/>
                <w:sz w:val="20"/>
                <w:szCs w:val="20"/>
              </w:rPr>
            </w:pPr>
          </w:p>
        </w:tc>
      </w:tr>
      <w:tr w:rsidR="00FC60E4" w14:paraId="28156D9C" w14:textId="77777777" w:rsidTr="00FC60E4">
        <w:tc>
          <w:tcPr>
            <w:tcW w:w="1479" w:type="dxa"/>
          </w:tcPr>
          <w:p w14:paraId="04C20EA3" w14:textId="77777777" w:rsidR="00FC60E4" w:rsidRDefault="00FC60E4" w:rsidP="00E01CE0">
            <w:pPr>
              <w:snapToGrid w:val="0"/>
            </w:pPr>
            <w:r>
              <w:rPr>
                <w:rFonts w:cs="Times New Roman"/>
                <w:sz w:val="20"/>
                <w:szCs w:val="20"/>
              </w:rPr>
              <w:t>30.12.</w:t>
            </w:r>
          </w:p>
        </w:tc>
        <w:tc>
          <w:tcPr>
            <w:tcW w:w="1726" w:type="dxa"/>
          </w:tcPr>
          <w:p w14:paraId="23B826E2" w14:textId="77777777" w:rsidR="00FC60E4" w:rsidRDefault="00FC60E4" w:rsidP="00E01CE0">
            <w:r>
              <w:rPr>
                <w:rFonts w:cs="Times New Roman"/>
                <w:sz w:val="20"/>
                <w:szCs w:val="20"/>
              </w:rPr>
              <w:t>Klub Nezábudka</w:t>
            </w:r>
          </w:p>
        </w:tc>
        <w:tc>
          <w:tcPr>
            <w:tcW w:w="3056" w:type="dxa"/>
          </w:tcPr>
          <w:p w14:paraId="6AB87142" w14:textId="77777777" w:rsidR="00FC60E4" w:rsidRDefault="00FC60E4" w:rsidP="00E01CE0">
            <w:r>
              <w:rPr>
                <w:rFonts w:cs="Times New Roman"/>
                <w:b/>
                <w:sz w:val="20"/>
                <w:szCs w:val="20"/>
              </w:rPr>
              <w:t>VVP, Cyklické</w:t>
            </w:r>
          </w:p>
          <w:p w14:paraId="40DDE3EB" w14:textId="77777777" w:rsidR="00FC60E4" w:rsidRDefault="00FC60E4" w:rsidP="00E01CE0">
            <w:r>
              <w:rPr>
                <w:rFonts w:cs="Times New Roman"/>
                <w:bCs/>
                <w:sz w:val="20"/>
                <w:szCs w:val="20"/>
              </w:rPr>
              <w:t>Podporná skupina pre duševné zdravie. 3 D tlač na šálky</w:t>
            </w:r>
          </w:p>
        </w:tc>
        <w:tc>
          <w:tcPr>
            <w:tcW w:w="1564" w:type="dxa"/>
          </w:tcPr>
          <w:p w14:paraId="1B7D7A47" w14:textId="77777777" w:rsidR="00FC60E4" w:rsidRDefault="00FC60E4" w:rsidP="00E01CE0">
            <w:pPr>
              <w:jc w:val="center"/>
            </w:pPr>
            <w:r>
              <w:rPr>
                <w:rFonts w:cs="Times New Roman"/>
                <w:sz w:val="20"/>
                <w:szCs w:val="20"/>
              </w:rPr>
              <w:t>10</w:t>
            </w:r>
          </w:p>
        </w:tc>
        <w:tc>
          <w:tcPr>
            <w:tcW w:w="1913" w:type="dxa"/>
          </w:tcPr>
          <w:p w14:paraId="37C8A958" w14:textId="77777777" w:rsidR="00FC60E4" w:rsidRDefault="00FC60E4" w:rsidP="00E01CE0">
            <w:pPr>
              <w:snapToGrid w:val="0"/>
              <w:rPr>
                <w:rFonts w:cs="Times New Roman"/>
                <w:sz w:val="20"/>
                <w:szCs w:val="20"/>
              </w:rPr>
            </w:pPr>
          </w:p>
        </w:tc>
      </w:tr>
    </w:tbl>
    <w:p w14:paraId="591ACEF0" w14:textId="77777777" w:rsidR="00FC60E4" w:rsidRDefault="00FC60E4" w:rsidP="00FC60E4">
      <w:pPr>
        <w:rPr>
          <w:rFonts w:cs="Times New Roman"/>
          <w:b/>
          <w:bCs/>
          <w:color w:val="000000"/>
          <w:sz w:val="20"/>
          <w:szCs w:val="20"/>
        </w:rPr>
      </w:pPr>
    </w:p>
    <w:p w14:paraId="7481C226" w14:textId="77777777" w:rsidR="00FC60E4" w:rsidRDefault="00FC60E4" w:rsidP="00FC60E4">
      <w:r>
        <w:rPr>
          <w:rFonts w:cs="Times New Roman"/>
          <w:color w:val="000000"/>
          <w:sz w:val="20"/>
          <w:szCs w:val="20"/>
        </w:rPr>
        <w:t xml:space="preserve">* </w:t>
      </w:r>
      <w:r>
        <w:rPr>
          <w:rFonts w:cs="Times New Roman"/>
          <w:sz w:val="20"/>
          <w:szCs w:val="20"/>
        </w:rPr>
        <w:t xml:space="preserve">podujatie medzinárodného, celoslovenského, národnostného... charakteru, TOP podujatie knižnice, cyklické    podujatia, </w:t>
      </w:r>
    </w:p>
    <w:p w14:paraId="31021A66" w14:textId="77777777" w:rsidR="00FC60E4" w:rsidRDefault="00FC60E4" w:rsidP="00FC60E4">
      <w:r>
        <w:rPr>
          <w:rFonts w:cs="Times New Roman"/>
          <w:sz w:val="20"/>
          <w:szCs w:val="20"/>
        </w:rPr>
        <w:t>   VVP - výchovno-vzdelávacie, KSP - kultúrno-spoločenské a iné</w:t>
      </w:r>
    </w:p>
    <w:p w14:paraId="38BB98CA" w14:textId="77777777" w:rsidR="00FC60E4" w:rsidRDefault="00FC60E4" w:rsidP="00FC60E4">
      <w:r>
        <w:rPr>
          <w:rFonts w:cs="Times New Roman"/>
          <w:sz w:val="20"/>
          <w:szCs w:val="20"/>
        </w:rPr>
        <w:t>**   MC 4.0    Multifunkčné centrum 4.0  – Nórske fondy</w:t>
      </w:r>
    </w:p>
    <w:p w14:paraId="0FE16024" w14:textId="77777777" w:rsidR="00FC60E4" w:rsidRDefault="00FC60E4" w:rsidP="00FC60E4">
      <w:pPr>
        <w:jc w:val="both"/>
      </w:pPr>
      <w:r>
        <w:rPr>
          <w:rFonts w:cs="Times New Roman"/>
          <w:sz w:val="20"/>
          <w:szCs w:val="20"/>
        </w:rPr>
        <w:t>*** FPU         Fond na podporu umenia</w:t>
      </w:r>
    </w:p>
    <w:p w14:paraId="543207FD" w14:textId="77777777" w:rsidR="00FC60E4" w:rsidRDefault="00FC60E4" w:rsidP="00FC60E4">
      <w:pPr>
        <w:spacing w:after="160" w:line="259" w:lineRule="auto"/>
        <w:rPr>
          <w:rFonts w:cs="Times New Roman"/>
          <w:color w:val="000000"/>
          <w:sz w:val="20"/>
          <w:szCs w:val="20"/>
        </w:rPr>
      </w:pPr>
    </w:p>
    <w:p w14:paraId="1E69569E" w14:textId="77777777" w:rsidR="00FC60E4" w:rsidRDefault="00FC60E4" w:rsidP="00FC60E4"/>
    <w:p w14:paraId="614690AA" w14:textId="77777777" w:rsidR="00FC60E4" w:rsidRDefault="00FC60E4" w:rsidP="00FC60E4"/>
    <w:bookmarkEnd w:id="87"/>
    <w:bookmarkEnd w:id="88"/>
    <w:p w14:paraId="15E9C9D9" w14:textId="6135AC54" w:rsidR="004A149D" w:rsidRDefault="004A149D">
      <w:pPr>
        <w:spacing w:after="160" w:line="259" w:lineRule="auto"/>
        <w:rPr>
          <w:rFonts w:cs="Times New Roman"/>
          <w:color w:val="000000"/>
          <w:sz w:val="20"/>
          <w:szCs w:val="20"/>
        </w:rPr>
      </w:pPr>
    </w:p>
    <w:sectPr w:rsidR="004A14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6AAC4" w14:textId="77777777" w:rsidR="001B5E2E" w:rsidRDefault="001B5E2E" w:rsidP="00E37CD1">
      <w:r>
        <w:separator/>
      </w:r>
    </w:p>
  </w:endnote>
  <w:endnote w:type="continuationSeparator" w:id="0">
    <w:p w14:paraId="6B0CF76C" w14:textId="77777777" w:rsidR="001B5E2E" w:rsidRDefault="001B5E2E" w:rsidP="00E37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font1369">
    <w:altName w:val="Calibri"/>
    <w:charset w:val="EE"/>
    <w:family w:val="auto"/>
    <w:pitch w:val="variable"/>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Mono">
    <w:panose1 w:val="02070409020205020404"/>
    <w:charset w:val="EE"/>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1373">
    <w:altName w:val="Calibri"/>
    <w:charset w:val="EE"/>
    <w:family w:val="auto"/>
    <w:pitch w:val="variable"/>
  </w:font>
  <w:font w:name="Microsoft Sans Serif">
    <w:panose1 w:val="020B0604020202020204"/>
    <w:charset w:val="EE"/>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6C1CE" w14:textId="77777777" w:rsidR="001B5E2E" w:rsidRDefault="001B5E2E" w:rsidP="00E37CD1">
      <w:r>
        <w:separator/>
      </w:r>
    </w:p>
  </w:footnote>
  <w:footnote w:type="continuationSeparator" w:id="0">
    <w:p w14:paraId="5FC1A43B" w14:textId="77777777" w:rsidR="001B5E2E" w:rsidRDefault="001B5E2E" w:rsidP="00E37C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Times New Roman" w:hAnsi="Times New Roman" w:cs="Times New Roman"/>
        <w:color w:val="FF0000"/>
        <w:sz w:val="20"/>
        <w:szCs w:val="1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1069" w:hanging="360"/>
      </w:pPr>
      <w:rPr>
        <w:rFonts w:ascii="Times New Roman" w:hAnsi="Times New Roman" w:cs="Times New Roman"/>
      </w:rPr>
    </w:lvl>
    <w:lvl w:ilvl="1">
      <w:start w:val="1"/>
      <w:numFmt w:val="bullet"/>
      <w:lvlText w:val="o"/>
      <w:lvlJc w:val="left"/>
      <w:pPr>
        <w:tabs>
          <w:tab w:val="num" w:pos="0"/>
        </w:tabs>
        <w:ind w:left="1789" w:hanging="360"/>
      </w:pPr>
      <w:rPr>
        <w:rFonts w:ascii="Courier New" w:hAnsi="Courier New" w:cs="Courier New"/>
      </w:rPr>
    </w:lvl>
    <w:lvl w:ilvl="2">
      <w:start w:val="1"/>
      <w:numFmt w:val="bullet"/>
      <w:lvlText w:val=""/>
      <w:lvlJc w:val="left"/>
      <w:pPr>
        <w:tabs>
          <w:tab w:val="num" w:pos="0"/>
        </w:tabs>
        <w:ind w:left="2509" w:hanging="360"/>
      </w:pPr>
      <w:rPr>
        <w:rFonts w:ascii="Wingdings" w:hAnsi="Wingdings" w:cs="Wingdings"/>
      </w:rPr>
    </w:lvl>
    <w:lvl w:ilvl="3">
      <w:start w:val="1"/>
      <w:numFmt w:val="bullet"/>
      <w:lvlText w:val=""/>
      <w:lvlJc w:val="left"/>
      <w:pPr>
        <w:tabs>
          <w:tab w:val="num" w:pos="0"/>
        </w:tabs>
        <w:ind w:left="3229" w:hanging="360"/>
      </w:pPr>
      <w:rPr>
        <w:rFonts w:ascii="Symbol" w:hAnsi="Symbol" w:cs="Symbol"/>
      </w:rPr>
    </w:lvl>
    <w:lvl w:ilvl="4">
      <w:start w:val="1"/>
      <w:numFmt w:val="bullet"/>
      <w:lvlText w:val="o"/>
      <w:lvlJc w:val="left"/>
      <w:pPr>
        <w:tabs>
          <w:tab w:val="num" w:pos="0"/>
        </w:tabs>
        <w:ind w:left="3949" w:hanging="360"/>
      </w:pPr>
      <w:rPr>
        <w:rFonts w:ascii="Courier New" w:hAnsi="Courier New" w:cs="Courier New"/>
      </w:rPr>
    </w:lvl>
    <w:lvl w:ilvl="5">
      <w:start w:val="1"/>
      <w:numFmt w:val="bullet"/>
      <w:lvlText w:val=""/>
      <w:lvlJc w:val="left"/>
      <w:pPr>
        <w:tabs>
          <w:tab w:val="num" w:pos="0"/>
        </w:tabs>
        <w:ind w:left="4669" w:hanging="360"/>
      </w:pPr>
      <w:rPr>
        <w:rFonts w:ascii="Wingdings" w:hAnsi="Wingdings" w:cs="Wingdings"/>
      </w:rPr>
    </w:lvl>
    <w:lvl w:ilvl="6">
      <w:start w:val="1"/>
      <w:numFmt w:val="bullet"/>
      <w:lvlText w:val=""/>
      <w:lvlJc w:val="left"/>
      <w:pPr>
        <w:tabs>
          <w:tab w:val="num" w:pos="0"/>
        </w:tabs>
        <w:ind w:left="5389" w:hanging="360"/>
      </w:pPr>
      <w:rPr>
        <w:rFonts w:ascii="Symbol" w:hAnsi="Symbol" w:cs="Symbol"/>
      </w:rPr>
    </w:lvl>
    <w:lvl w:ilvl="7">
      <w:start w:val="1"/>
      <w:numFmt w:val="bullet"/>
      <w:lvlText w:val="o"/>
      <w:lvlJc w:val="left"/>
      <w:pPr>
        <w:tabs>
          <w:tab w:val="num" w:pos="0"/>
        </w:tabs>
        <w:ind w:left="6109" w:hanging="360"/>
      </w:pPr>
      <w:rPr>
        <w:rFonts w:ascii="Courier New" w:hAnsi="Courier New" w:cs="Courier New"/>
      </w:rPr>
    </w:lvl>
    <w:lvl w:ilvl="8">
      <w:start w:val="1"/>
      <w:numFmt w:val="bullet"/>
      <w:lvlText w:val=""/>
      <w:lvlJc w:val="left"/>
      <w:pPr>
        <w:tabs>
          <w:tab w:val="num" w:pos="0"/>
        </w:tabs>
        <w:ind w:left="6829" w:hanging="36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Cs w:val="24"/>
        <w:lang w:eastAsia="cs-CZ"/>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Cs w:val="24"/>
        <w:lang w:eastAsia="cs-CZ"/>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Cs w:val="24"/>
        <w:lang w:eastAsia="cs-CZ"/>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644"/>
        </w:tabs>
        <w:ind w:left="360" w:hanging="360"/>
      </w:pPr>
      <w:rPr>
        <w:rFonts w:eastAsia="Times New Roman" w:cs="Times New Roman"/>
        <w:bCs/>
        <w:szCs w:val="24"/>
        <w:lang w:eastAsia="cs-CZ"/>
      </w:rPr>
    </w:lvl>
    <w:lvl w:ilvl="1">
      <w:start w:val="1"/>
      <w:numFmt w:val="bullet"/>
      <w:lvlText w:val="•"/>
      <w:lvlJc w:val="left"/>
      <w:pPr>
        <w:tabs>
          <w:tab w:val="num" w:pos="-644"/>
        </w:tabs>
        <w:ind w:left="1425" w:hanging="705"/>
      </w:pPr>
      <w:rPr>
        <w:rFonts w:ascii="Times New Roman" w:hAnsi="Times New Roman" w:cs="Times New Roman"/>
      </w:rPr>
    </w:lvl>
    <w:lvl w:ilvl="2">
      <w:start w:val="1"/>
      <w:numFmt w:val="lowerRoman"/>
      <w:lvlText w:val="%3."/>
      <w:lvlJc w:val="right"/>
      <w:pPr>
        <w:tabs>
          <w:tab w:val="num" w:pos="-644"/>
        </w:tabs>
        <w:ind w:left="1800" w:hanging="180"/>
      </w:pPr>
    </w:lvl>
    <w:lvl w:ilvl="3">
      <w:start w:val="1"/>
      <w:numFmt w:val="decimal"/>
      <w:lvlText w:val="%4."/>
      <w:lvlJc w:val="left"/>
      <w:pPr>
        <w:tabs>
          <w:tab w:val="num" w:pos="-644"/>
        </w:tabs>
        <w:ind w:left="2520" w:hanging="360"/>
      </w:pPr>
    </w:lvl>
    <w:lvl w:ilvl="4">
      <w:start w:val="1"/>
      <w:numFmt w:val="lowerLetter"/>
      <w:lvlText w:val="%5."/>
      <w:lvlJc w:val="left"/>
      <w:pPr>
        <w:tabs>
          <w:tab w:val="num" w:pos="-644"/>
        </w:tabs>
        <w:ind w:left="3240" w:hanging="360"/>
      </w:pPr>
    </w:lvl>
    <w:lvl w:ilvl="5">
      <w:start w:val="1"/>
      <w:numFmt w:val="lowerRoman"/>
      <w:lvlText w:val="%6."/>
      <w:lvlJc w:val="right"/>
      <w:pPr>
        <w:tabs>
          <w:tab w:val="num" w:pos="-644"/>
        </w:tabs>
        <w:ind w:left="3960" w:hanging="180"/>
      </w:pPr>
    </w:lvl>
    <w:lvl w:ilvl="6">
      <w:start w:val="1"/>
      <w:numFmt w:val="decimal"/>
      <w:lvlText w:val="%7."/>
      <w:lvlJc w:val="left"/>
      <w:pPr>
        <w:tabs>
          <w:tab w:val="num" w:pos="-644"/>
        </w:tabs>
        <w:ind w:left="4680" w:hanging="360"/>
      </w:pPr>
    </w:lvl>
    <w:lvl w:ilvl="7">
      <w:start w:val="1"/>
      <w:numFmt w:val="lowerLetter"/>
      <w:lvlText w:val="%8."/>
      <w:lvlJc w:val="left"/>
      <w:pPr>
        <w:tabs>
          <w:tab w:val="num" w:pos="-644"/>
        </w:tabs>
        <w:ind w:left="5400" w:hanging="360"/>
      </w:pPr>
    </w:lvl>
    <w:lvl w:ilvl="8">
      <w:start w:val="1"/>
      <w:numFmt w:val="lowerRoman"/>
      <w:lvlText w:val="%9."/>
      <w:lvlJc w:val="right"/>
      <w:pPr>
        <w:tabs>
          <w:tab w:val="num" w:pos="-644"/>
        </w:tabs>
        <w:ind w:left="612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color w:val="FF0000"/>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sz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sz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15:restartNumberingAfterBreak="0">
    <w:nsid w:val="00A273B5"/>
    <w:multiLevelType w:val="multilevel"/>
    <w:tmpl w:val="4F16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C846A8"/>
    <w:multiLevelType w:val="multilevel"/>
    <w:tmpl w:val="A12E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6B1F44"/>
    <w:multiLevelType w:val="hybridMultilevel"/>
    <w:tmpl w:val="4D7C132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15:restartNumberingAfterBreak="0">
    <w:nsid w:val="08973B95"/>
    <w:multiLevelType w:val="multilevel"/>
    <w:tmpl w:val="F284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BF47A6"/>
    <w:multiLevelType w:val="hybridMultilevel"/>
    <w:tmpl w:val="637C109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F6B2BD0"/>
    <w:multiLevelType w:val="multilevel"/>
    <w:tmpl w:val="E778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1C43A0"/>
    <w:multiLevelType w:val="hybridMultilevel"/>
    <w:tmpl w:val="78A285B8"/>
    <w:lvl w:ilvl="0" w:tplc="4874FDA0">
      <w:start w:val="1"/>
      <w:numFmt w:val="decimal"/>
      <w:lvlText w:val="%1."/>
      <w:lvlJc w:val="left"/>
      <w:pPr>
        <w:ind w:left="643"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46F1288"/>
    <w:multiLevelType w:val="hybridMultilevel"/>
    <w:tmpl w:val="6634728C"/>
    <w:lvl w:ilvl="0" w:tplc="041B000D">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7" w15:restartNumberingAfterBreak="0">
    <w:nsid w:val="1834418B"/>
    <w:multiLevelType w:val="multilevel"/>
    <w:tmpl w:val="591E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5B0487"/>
    <w:multiLevelType w:val="hybridMultilevel"/>
    <w:tmpl w:val="A468DA90"/>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9" w15:restartNumberingAfterBreak="0">
    <w:nsid w:val="1FBD488B"/>
    <w:multiLevelType w:val="multilevel"/>
    <w:tmpl w:val="A0C2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707116"/>
    <w:multiLevelType w:val="multilevel"/>
    <w:tmpl w:val="66F8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4401DC"/>
    <w:multiLevelType w:val="hybridMultilevel"/>
    <w:tmpl w:val="0F50EE0E"/>
    <w:lvl w:ilvl="0" w:tplc="FE2EAFFE">
      <w:start w:val="5"/>
      <w:numFmt w:val="bullet"/>
      <w:lvlText w:val="-"/>
      <w:lvlJc w:val="left"/>
      <w:pPr>
        <w:ind w:left="1069" w:hanging="360"/>
      </w:pPr>
      <w:rPr>
        <w:rFonts w:ascii="Times New Roman" w:eastAsia="Calibri"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2" w15:restartNumberingAfterBreak="0">
    <w:nsid w:val="24EE0566"/>
    <w:multiLevelType w:val="hybridMultilevel"/>
    <w:tmpl w:val="B2201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8B55991"/>
    <w:multiLevelType w:val="multilevel"/>
    <w:tmpl w:val="8B6C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21589C"/>
    <w:multiLevelType w:val="multilevel"/>
    <w:tmpl w:val="68AA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A009BC"/>
    <w:multiLevelType w:val="multilevel"/>
    <w:tmpl w:val="570C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6814FE"/>
    <w:multiLevelType w:val="multilevel"/>
    <w:tmpl w:val="2D5E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9A07AF"/>
    <w:multiLevelType w:val="hybridMultilevel"/>
    <w:tmpl w:val="EF46EC58"/>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8" w15:restartNumberingAfterBreak="0">
    <w:nsid w:val="413A075C"/>
    <w:multiLevelType w:val="multilevel"/>
    <w:tmpl w:val="E3C0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E53C40"/>
    <w:multiLevelType w:val="multilevel"/>
    <w:tmpl w:val="27A8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780868"/>
    <w:multiLevelType w:val="multilevel"/>
    <w:tmpl w:val="4C48F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9546CB"/>
    <w:multiLevelType w:val="hybridMultilevel"/>
    <w:tmpl w:val="2F7AB87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2" w15:restartNumberingAfterBreak="0">
    <w:nsid w:val="49A45BE9"/>
    <w:multiLevelType w:val="hybridMultilevel"/>
    <w:tmpl w:val="8E04DCC6"/>
    <w:lvl w:ilvl="0" w:tplc="041B000D">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3" w15:restartNumberingAfterBreak="0">
    <w:nsid w:val="4A9F75CB"/>
    <w:multiLevelType w:val="hybridMultilevel"/>
    <w:tmpl w:val="21066C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C842FEE"/>
    <w:multiLevelType w:val="hybridMultilevel"/>
    <w:tmpl w:val="3F1EAFEE"/>
    <w:lvl w:ilvl="0" w:tplc="A1BE90CA">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10B666F"/>
    <w:multiLevelType w:val="hybridMultilevel"/>
    <w:tmpl w:val="BD863428"/>
    <w:lvl w:ilvl="0" w:tplc="041B0001">
      <w:start w:val="1"/>
      <w:numFmt w:val="bullet"/>
      <w:lvlText w:val=""/>
      <w:lvlJc w:val="left"/>
      <w:pPr>
        <w:ind w:left="502" w:hanging="360"/>
      </w:pPr>
      <w:rPr>
        <w:rFonts w:ascii="Symbol" w:hAnsi="Symbo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6" w15:restartNumberingAfterBreak="0">
    <w:nsid w:val="53466791"/>
    <w:multiLevelType w:val="hybridMultilevel"/>
    <w:tmpl w:val="3B8CC97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572D291A"/>
    <w:multiLevelType w:val="hybridMultilevel"/>
    <w:tmpl w:val="0B46BE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A4E20D2"/>
    <w:multiLevelType w:val="hybridMultilevel"/>
    <w:tmpl w:val="8F845F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C7F31E1"/>
    <w:multiLevelType w:val="hybridMultilevel"/>
    <w:tmpl w:val="D44035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C8C2A0F"/>
    <w:multiLevelType w:val="multilevel"/>
    <w:tmpl w:val="8366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946576"/>
    <w:multiLevelType w:val="multilevel"/>
    <w:tmpl w:val="57D63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6C1F56"/>
    <w:multiLevelType w:val="multilevel"/>
    <w:tmpl w:val="BDDE86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7B26313"/>
    <w:multiLevelType w:val="hybridMultilevel"/>
    <w:tmpl w:val="487C29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6B8F1599"/>
    <w:multiLevelType w:val="hybridMultilevel"/>
    <w:tmpl w:val="80802CE8"/>
    <w:lvl w:ilvl="0" w:tplc="E6525CE0">
      <w:start w:val="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0EE1B93"/>
    <w:multiLevelType w:val="multilevel"/>
    <w:tmpl w:val="F776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08768D"/>
    <w:multiLevelType w:val="multilevel"/>
    <w:tmpl w:val="899EF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981F43"/>
    <w:multiLevelType w:val="hybridMultilevel"/>
    <w:tmpl w:val="DAAEC8FE"/>
    <w:lvl w:ilvl="0" w:tplc="35BA782A">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CD65A2"/>
    <w:multiLevelType w:val="multilevel"/>
    <w:tmpl w:val="98FE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5D6526"/>
    <w:multiLevelType w:val="multilevel"/>
    <w:tmpl w:val="4E52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C71D4F"/>
    <w:multiLevelType w:val="hybridMultilevel"/>
    <w:tmpl w:val="227C67D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7DEC2297"/>
    <w:multiLevelType w:val="hybridMultilevel"/>
    <w:tmpl w:val="A48C2A2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610166096">
    <w:abstractNumId w:val="34"/>
  </w:num>
  <w:num w:numId="2" w16cid:durableId="959069994">
    <w:abstractNumId w:val="21"/>
  </w:num>
  <w:num w:numId="3" w16cid:durableId="966424345">
    <w:abstractNumId w:val="33"/>
  </w:num>
  <w:num w:numId="4" w16cid:durableId="48216216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5609098">
    <w:abstractNumId w:val="2"/>
  </w:num>
  <w:num w:numId="6" w16cid:durableId="501631466">
    <w:abstractNumId w:val="51"/>
  </w:num>
  <w:num w:numId="7" w16cid:durableId="822628121">
    <w:abstractNumId w:val="22"/>
  </w:num>
  <w:num w:numId="8" w16cid:durableId="1393238203">
    <w:abstractNumId w:val="45"/>
  </w:num>
  <w:num w:numId="9" w16cid:durableId="1084257920">
    <w:abstractNumId w:val="43"/>
  </w:num>
  <w:num w:numId="10" w16cid:durableId="604583052">
    <w:abstractNumId w:val="47"/>
  </w:num>
  <w:num w:numId="11" w16cid:durableId="1778674122">
    <w:abstractNumId w:val="27"/>
  </w:num>
  <w:num w:numId="12" w16cid:durableId="1617518601">
    <w:abstractNumId w:val="16"/>
  </w:num>
  <w:num w:numId="13" w16cid:durableId="1611202754">
    <w:abstractNumId w:val="32"/>
  </w:num>
  <w:num w:numId="14" w16cid:durableId="728722269">
    <w:abstractNumId w:val="18"/>
  </w:num>
  <w:num w:numId="15" w16cid:durableId="488525740">
    <w:abstractNumId w:val="35"/>
  </w:num>
  <w:num w:numId="16" w16cid:durableId="374505415">
    <w:abstractNumId w:val="48"/>
  </w:num>
  <w:num w:numId="17" w16cid:durableId="308755656">
    <w:abstractNumId w:val="26"/>
  </w:num>
  <w:num w:numId="18" w16cid:durableId="965619332">
    <w:abstractNumId w:val="10"/>
  </w:num>
  <w:num w:numId="19" w16cid:durableId="1378358429">
    <w:abstractNumId w:val="29"/>
  </w:num>
  <w:num w:numId="20" w16cid:durableId="1697924191">
    <w:abstractNumId w:val="12"/>
  </w:num>
  <w:num w:numId="21" w16cid:durableId="1264610628">
    <w:abstractNumId w:val="49"/>
  </w:num>
  <w:num w:numId="22" w16cid:durableId="113208796">
    <w:abstractNumId w:val="28"/>
  </w:num>
  <w:num w:numId="23" w16cid:durableId="1788350207">
    <w:abstractNumId w:val="40"/>
  </w:num>
  <w:num w:numId="24" w16cid:durableId="161746049">
    <w:abstractNumId w:val="46"/>
  </w:num>
  <w:num w:numId="25" w16cid:durableId="1445690144">
    <w:abstractNumId w:val="14"/>
  </w:num>
  <w:num w:numId="26" w16cid:durableId="1374109486">
    <w:abstractNumId w:val="9"/>
  </w:num>
  <w:num w:numId="27" w16cid:durableId="2112774404">
    <w:abstractNumId w:val="17"/>
  </w:num>
  <w:num w:numId="28" w16cid:durableId="413673816">
    <w:abstractNumId w:val="23"/>
  </w:num>
  <w:num w:numId="29" w16cid:durableId="1151868284">
    <w:abstractNumId w:val="42"/>
  </w:num>
  <w:num w:numId="30" w16cid:durableId="1393427640">
    <w:abstractNumId w:val="25"/>
  </w:num>
  <w:num w:numId="31" w16cid:durableId="2024042290">
    <w:abstractNumId w:val="24"/>
  </w:num>
  <w:num w:numId="32" w16cid:durableId="513306374">
    <w:abstractNumId w:val="19"/>
  </w:num>
  <w:num w:numId="33" w16cid:durableId="364792519">
    <w:abstractNumId w:val="41"/>
  </w:num>
  <w:num w:numId="34" w16cid:durableId="2035493419">
    <w:abstractNumId w:val="20"/>
  </w:num>
  <w:num w:numId="35" w16cid:durableId="2013676739">
    <w:abstractNumId w:val="30"/>
  </w:num>
  <w:num w:numId="36" w16cid:durableId="1226644863">
    <w:abstractNumId w:val="37"/>
  </w:num>
  <w:num w:numId="37" w16cid:durableId="487743499">
    <w:abstractNumId w:val="39"/>
  </w:num>
  <w:num w:numId="38" w16cid:durableId="657878903">
    <w:abstractNumId w:val="11"/>
  </w:num>
  <w:num w:numId="39" w16cid:durableId="1727601891">
    <w:abstractNumId w:val="31"/>
  </w:num>
  <w:num w:numId="40" w16cid:durableId="904486432">
    <w:abstractNumId w:val="44"/>
  </w:num>
  <w:num w:numId="41" w16cid:durableId="738358586">
    <w:abstractNumId w:val="15"/>
  </w:num>
  <w:num w:numId="42" w16cid:durableId="795563595">
    <w:abstractNumId w:val="13"/>
  </w:num>
  <w:num w:numId="43" w16cid:durableId="243270211">
    <w:abstractNumId w:val="38"/>
  </w:num>
  <w:num w:numId="44" w16cid:durableId="22874403">
    <w:abstractNumId w:val="36"/>
  </w:num>
  <w:num w:numId="45" w16cid:durableId="1486167406">
    <w:abstractNumId w:val="5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DF8"/>
    <w:rsid w:val="00001D50"/>
    <w:rsid w:val="00003481"/>
    <w:rsid w:val="00006F30"/>
    <w:rsid w:val="00007D9B"/>
    <w:rsid w:val="00010113"/>
    <w:rsid w:val="00011122"/>
    <w:rsid w:val="000142AE"/>
    <w:rsid w:val="000208AA"/>
    <w:rsid w:val="00022B75"/>
    <w:rsid w:val="000239F6"/>
    <w:rsid w:val="00032716"/>
    <w:rsid w:val="0003521B"/>
    <w:rsid w:val="000453D8"/>
    <w:rsid w:val="00045D01"/>
    <w:rsid w:val="00046378"/>
    <w:rsid w:val="00046FC4"/>
    <w:rsid w:val="00050292"/>
    <w:rsid w:val="00050F86"/>
    <w:rsid w:val="00051D1C"/>
    <w:rsid w:val="00053F63"/>
    <w:rsid w:val="00062972"/>
    <w:rsid w:val="00064FE3"/>
    <w:rsid w:val="00077089"/>
    <w:rsid w:val="00077E53"/>
    <w:rsid w:val="00081CA4"/>
    <w:rsid w:val="00084FE3"/>
    <w:rsid w:val="00087049"/>
    <w:rsid w:val="00091A73"/>
    <w:rsid w:val="000941E9"/>
    <w:rsid w:val="00094650"/>
    <w:rsid w:val="0009525B"/>
    <w:rsid w:val="000B3F1A"/>
    <w:rsid w:val="000B4722"/>
    <w:rsid w:val="000B706E"/>
    <w:rsid w:val="000B7559"/>
    <w:rsid w:val="000C0E8D"/>
    <w:rsid w:val="000C16C5"/>
    <w:rsid w:val="000C3F1B"/>
    <w:rsid w:val="000C680B"/>
    <w:rsid w:val="000D2349"/>
    <w:rsid w:val="000D464A"/>
    <w:rsid w:val="000E0B5C"/>
    <w:rsid w:val="000E5F01"/>
    <w:rsid w:val="000E6315"/>
    <w:rsid w:val="000F067D"/>
    <w:rsid w:val="000F0A25"/>
    <w:rsid w:val="000F4E0F"/>
    <w:rsid w:val="000F7C80"/>
    <w:rsid w:val="0010630C"/>
    <w:rsid w:val="00122497"/>
    <w:rsid w:val="0012565F"/>
    <w:rsid w:val="00130E63"/>
    <w:rsid w:val="001368E9"/>
    <w:rsid w:val="00137E4B"/>
    <w:rsid w:val="001443F4"/>
    <w:rsid w:val="00144F31"/>
    <w:rsid w:val="00150A41"/>
    <w:rsid w:val="001533B9"/>
    <w:rsid w:val="00153F94"/>
    <w:rsid w:val="00160B22"/>
    <w:rsid w:val="00161771"/>
    <w:rsid w:val="00162770"/>
    <w:rsid w:val="001648D3"/>
    <w:rsid w:val="00167AEA"/>
    <w:rsid w:val="00171CF6"/>
    <w:rsid w:val="001722A5"/>
    <w:rsid w:val="00181055"/>
    <w:rsid w:val="00194200"/>
    <w:rsid w:val="001974C9"/>
    <w:rsid w:val="00197ED7"/>
    <w:rsid w:val="001A08AC"/>
    <w:rsid w:val="001A1456"/>
    <w:rsid w:val="001A5E22"/>
    <w:rsid w:val="001B5E2E"/>
    <w:rsid w:val="001B60E3"/>
    <w:rsid w:val="001B6BFF"/>
    <w:rsid w:val="001C7462"/>
    <w:rsid w:val="001D219C"/>
    <w:rsid w:val="001D2509"/>
    <w:rsid w:val="001D3834"/>
    <w:rsid w:val="001D7FA7"/>
    <w:rsid w:val="001E21A6"/>
    <w:rsid w:val="001E445F"/>
    <w:rsid w:val="001E5B1A"/>
    <w:rsid w:val="001E78B7"/>
    <w:rsid w:val="001F2863"/>
    <w:rsid w:val="001F6E3F"/>
    <w:rsid w:val="002026D1"/>
    <w:rsid w:val="0020669C"/>
    <w:rsid w:val="00207033"/>
    <w:rsid w:val="00210E97"/>
    <w:rsid w:val="00210F24"/>
    <w:rsid w:val="00212D65"/>
    <w:rsid w:val="0022019D"/>
    <w:rsid w:val="0022055B"/>
    <w:rsid w:val="0022200B"/>
    <w:rsid w:val="00222679"/>
    <w:rsid w:val="002229BF"/>
    <w:rsid w:val="00223AA4"/>
    <w:rsid w:val="00226B9B"/>
    <w:rsid w:val="002274F7"/>
    <w:rsid w:val="00231F31"/>
    <w:rsid w:val="00236CB9"/>
    <w:rsid w:val="00240FDB"/>
    <w:rsid w:val="002425D1"/>
    <w:rsid w:val="002431AD"/>
    <w:rsid w:val="00245C08"/>
    <w:rsid w:val="00251D60"/>
    <w:rsid w:val="00254E69"/>
    <w:rsid w:val="00257754"/>
    <w:rsid w:val="00261D9F"/>
    <w:rsid w:val="00271632"/>
    <w:rsid w:val="0027349B"/>
    <w:rsid w:val="002742BD"/>
    <w:rsid w:val="00276662"/>
    <w:rsid w:val="00281868"/>
    <w:rsid w:val="00295481"/>
    <w:rsid w:val="002A7200"/>
    <w:rsid w:val="002C2538"/>
    <w:rsid w:val="002C362D"/>
    <w:rsid w:val="002C7C2F"/>
    <w:rsid w:val="002D64B3"/>
    <w:rsid w:val="002D65A4"/>
    <w:rsid w:val="002F0B60"/>
    <w:rsid w:val="002F6B60"/>
    <w:rsid w:val="0031510D"/>
    <w:rsid w:val="003171F5"/>
    <w:rsid w:val="00317D21"/>
    <w:rsid w:val="0033630B"/>
    <w:rsid w:val="00345840"/>
    <w:rsid w:val="003528B0"/>
    <w:rsid w:val="0035296E"/>
    <w:rsid w:val="00362632"/>
    <w:rsid w:val="00370709"/>
    <w:rsid w:val="00373ABA"/>
    <w:rsid w:val="003749AC"/>
    <w:rsid w:val="00377939"/>
    <w:rsid w:val="00383A0C"/>
    <w:rsid w:val="00384764"/>
    <w:rsid w:val="003916C0"/>
    <w:rsid w:val="00393450"/>
    <w:rsid w:val="00394D4E"/>
    <w:rsid w:val="00396487"/>
    <w:rsid w:val="003A3C9A"/>
    <w:rsid w:val="003B1905"/>
    <w:rsid w:val="003B4EFB"/>
    <w:rsid w:val="003C0732"/>
    <w:rsid w:val="003C5D48"/>
    <w:rsid w:val="003C7A81"/>
    <w:rsid w:val="003D0840"/>
    <w:rsid w:val="003D0ECD"/>
    <w:rsid w:val="003D22B2"/>
    <w:rsid w:val="003D2D59"/>
    <w:rsid w:val="003D46E3"/>
    <w:rsid w:val="00401B74"/>
    <w:rsid w:val="00411829"/>
    <w:rsid w:val="00420F15"/>
    <w:rsid w:val="00424FD3"/>
    <w:rsid w:val="00432A75"/>
    <w:rsid w:val="00440673"/>
    <w:rsid w:val="004418D1"/>
    <w:rsid w:val="00441C84"/>
    <w:rsid w:val="00442E94"/>
    <w:rsid w:val="0045671A"/>
    <w:rsid w:val="0046030E"/>
    <w:rsid w:val="00462557"/>
    <w:rsid w:val="00463804"/>
    <w:rsid w:val="004754FC"/>
    <w:rsid w:val="00480E1E"/>
    <w:rsid w:val="004821D0"/>
    <w:rsid w:val="0048334A"/>
    <w:rsid w:val="004853EA"/>
    <w:rsid w:val="0048591C"/>
    <w:rsid w:val="00487948"/>
    <w:rsid w:val="00490D1B"/>
    <w:rsid w:val="00496CFE"/>
    <w:rsid w:val="004A0AA2"/>
    <w:rsid w:val="004A149D"/>
    <w:rsid w:val="004B4CD4"/>
    <w:rsid w:val="004C0B14"/>
    <w:rsid w:val="004C1FA3"/>
    <w:rsid w:val="004C1FED"/>
    <w:rsid w:val="004C636B"/>
    <w:rsid w:val="004D0086"/>
    <w:rsid w:val="004D0FF1"/>
    <w:rsid w:val="004D359C"/>
    <w:rsid w:val="004D3976"/>
    <w:rsid w:val="004D6B5E"/>
    <w:rsid w:val="004E06A9"/>
    <w:rsid w:val="004E2CB4"/>
    <w:rsid w:val="004E44C7"/>
    <w:rsid w:val="004E6920"/>
    <w:rsid w:val="004F348C"/>
    <w:rsid w:val="004F4620"/>
    <w:rsid w:val="004F5C27"/>
    <w:rsid w:val="004F6493"/>
    <w:rsid w:val="004F731C"/>
    <w:rsid w:val="0050619E"/>
    <w:rsid w:val="00511DA2"/>
    <w:rsid w:val="0051355A"/>
    <w:rsid w:val="005150F2"/>
    <w:rsid w:val="005263BD"/>
    <w:rsid w:val="00530A88"/>
    <w:rsid w:val="00531EE6"/>
    <w:rsid w:val="00533969"/>
    <w:rsid w:val="005339D3"/>
    <w:rsid w:val="00533B83"/>
    <w:rsid w:val="00535174"/>
    <w:rsid w:val="00536598"/>
    <w:rsid w:val="0054022A"/>
    <w:rsid w:val="005524CF"/>
    <w:rsid w:val="00553AB1"/>
    <w:rsid w:val="005574BA"/>
    <w:rsid w:val="0056180F"/>
    <w:rsid w:val="0056198F"/>
    <w:rsid w:val="0056439E"/>
    <w:rsid w:val="00567ADF"/>
    <w:rsid w:val="00571156"/>
    <w:rsid w:val="0057193E"/>
    <w:rsid w:val="00572411"/>
    <w:rsid w:val="00573C90"/>
    <w:rsid w:val="0057682C"/>
    <w:rsid w:val="00577325"/>
    <w:rsid w:val="005835A3"/>
    <w:rsid w:val="005836D5"/>
    <w:rsid w:val="005843FA"/>
    <w:rsid w:val="00587212"/>
    <w:rsid w:val="00597733"/>
    <w:rsid w:val="00597828"/>
    <w:rsid w:val="005A4455"/>
    <w:rsid w:val="005A6D1B"/>
    <w:rsid w:val="005B676B"/>
    <w:rsid w:val="005C4F64"/>
    <w:rsid w:val="005C53A0"/>
    <w:rsid w:val="005C6520"/>
    <w:rsid w:val="005D1E0E"/>
    <w:rsid w:val="005E384D"/>
    <w:rsid w:val="005E3DBD"/>
    <w:rsid w:val="005F1B79"/>
    <w:rsid w:val="005F626B"/>
    <w:rsid w:val="005F6A79"/>
    <w:rsid w:val="00600997"/>
    <w:rsid w:val="00605048"/>
    <w:rsid w:val="0062173F"/>
    <w:rsid w:val="0063523F"/>
    <w:rsid w:val="006437E9"/>
    <w:rsid w:val="00645278"/>
    <w:rsid w:val="00645FB2"/>
    <w:rsid w:val="00652E83"/>
    <w:rsid w:val="00655B13"/>
    <w:rsid w:val="0065723B"/>
    <w:rsid w:val="00657921"/>
    <w:rsid w:val="006643FB"/>
    <w:rsid w:val="006734E8"/>
    <w:rsid w:val="00676CE0"/>
    <w:rsid w:val="00690C92"/>
    <w:rsid w:val="00691F02"/>
    <w:rsid w:val="00692394"/>
    <w:rsid w:val="00692B54"/>
    <w:rsid w:val="006A1708"/>
    <w:rsid w:val="006A2256"/>
    <w:rsid w:val="006B52DE"/>
    <w:rsid w:val="006C0FA2"/>
    <w:rsid w:val="006C43F3"/>
    <w:rsid w:val="006C6AF7"/>
    <w:rsid w:val="006D1665"/>
    <w:rsid w:val="006E511E"/>
    <w:rsid w:val="0070292D"/>
    <w:rsid w:val="00707683"/>
    <w:rsid w:val="00712C49"/>
    <w:rsid w:val="00722656"/>
    <w:rsid w:val="0073079D"/>
    <w:rsid w:val="0073307D"/>
    <w:rsid w:val="00733D1F"/>
    <w:rsid w:val="00736056"/>
    <w:rsid w:val="00745CBD"/>
    <w:rsid w:val="007502D3"/>
    <w:rsid w:val="00753660"/>
    <w:rsid w:val="00753E93"/>
    <w:rsid w:val="00754B04"/>
    <w:rsid w:val="00757015"/>
    <w:rsid w:val="007670FD"/>
    <w:rsid w:val="0077003F"/>
    <w:rsid w:val="00771055"/>
    <w:rsid w:val="00771145"/>
    <w:rsid w:val="00773F55"/>
    <w:rsid w:val="007750BF"/>
    <w:rsid w:val="0078562A"/>
    <w:rsid w:val="00785BA8"/>
    <w:rsid w:val="00787F78"/>
    <w:rsid w:val="00790798"/>
    <w:rsid w:val="007914DF"/>
    <w:rsid w:val="00795E75"/>
    <w:rsid w:val="007A4001"/>
    <w:rsid w:val="007B60FF"/>
    <w:rsid w:val="007C0CBC"/>
    <w:rsid w:val="007D1167"/>
    <w:rsid w:val="007D44A1"/>
    <w:rsid w:val="007D68C4"/>
    <w:rsid w:val="007E0171"/>
    <w:rsid w:val="007E022F"/>
    <w:rsid w:val="007E140B"/>
    <w:rsid w:val="007E5257"/>
    <w:rsid w:val="007E6BF3"/>
    <w:rsid w:val="007F497C"/>
    <w:rsid w:val="007F5638"/>
    <w:rsid w:val="007F74A0"/>
    <w:rsid w:val="007F77D0"/>
    <w:rsid w:val="008006F5"/>
    <w:rsid w:val="008024AF"/>
    <w:rsid w:val="00803ECD"/>
    <w:rsid w:val="0080534A"/>
    <w:rsid w:val="008060B5"/>
    <w:rsid w:val="00813AEF"/>
    <w:rsid w:val="008147DF"/>
    <w:rsid w:val="00814CBA"/>
    <w:rsid w:val="00816585"/>
    <w:rsid w:val="008225D9"/>
    <w:rsid w:val="00824653"/>
    <w:rsid w:val="008251F1"/>
    <w:rsid w:val="00830A42"/>
    <w:rsid w:val="00832680"/>
    <w:rsid w:val="00836619"/>
    <w:rsid w:val="0083661A"/>
    <w:rsid w:val="00840DC9"/>
    <w:rsid w:val="00851267"/>
    <w:rsid w:val="00852105"/>
    <w:rsid w:val="008562A5"/>
    <w:rsid w:val="00856B4F"/>
    <w:rsid w:val="00857F59"/>
    <w:rsid w:val="00866671"/>
    <w:rsid w:val="00872189"/>
    <w:rsid w:val="00880750"/>
    <w:rsid w:val="00882564"/>
    <w:rsid w:val="00882FCD"/>
    <w:rsid w:val="00883A03"/>
    <w:rsid w:val="00884027"/>
    <w:rsid w:val="00884E99"/>
    <w:rsid w:val="00885161"/>
    <w:rsid w:val="0088769C"/>
    <w:rsid w:val="008877D9"/>
    <w:rsid w:val="00891839"/>
    <w:rsid w:val="00897D54"/>
    <w:rsid w:val="008A11AB"/>
    <w:rsid w:val="008A639E"/>
    <w:rsid w:val="008A6B84"/>
    <w:rsid w:val="008B3601"/>
    <w:rsid w:val="008B7823"/>
    <w:rsid w:val="008C68FA"/>
    <w:rsid w:val="008E034E"/>
    <w:rsid w:val="008E088E"/>
    <w:rsid w:val="008E246A"/>
    <w:rsid w:val="008E2812"/>
    <w:rsid w:val="008E50BB"/>
    <w:rsid w:val="008F1D2C"/>
    <w:rsid w:val="008F6572"/>
    <w:rsid w:val="008F74B6"/>
    <w:rsid w:val="008F7B2A"/>
    <w:rsid w:val="00901B1D"/>
    <w:rsid w:val="00905255"/>
    <w:rsid w:val="00910E26"/>
    <w:rsid w:val="00912FA3"/>
    <w:rsid w:val="0092228D"/>
    <w:rsid w:val="009248A0"/>
    <w:rsid w:val="009248E6"/>
    <w:rsid w:val="0092572E"/>
    <w:rsid w:val="009464C1"/>
    <w:rsid w:val="00946C0C"/>
    <w:rsid w:val="009517F8"/>
    <w:rsid w:val="00955ECD"/>
    <w:rsid w:val="0096323A"/>
    <w:rsid w:val="00964202"/>
    <w:rsid w:val="00966734"/>
    <w:rsid w:val="00972ED5"/>
    <w:rsid w:val="0098295A"/>
    <w:rsid w:val="00984852"/>
    <w:rsid w:val="00992618"/>
    <w:rsid w:val="00995B8D"/>
    <w:rsid w:val="00995BC5"/>
    <w:rsid w:val="009969A2"/>
    <w:rsid w:val="009B11DC"/>
    <w:rsid w:val="009B31AF"/>
    <w:rsid w:val="009D3B6E"/>
    <w:rsid w:val="009D751B"/>
    <w:rsid w:val="009E22CC"/>
    <w:rsid w:val="009E4063"/>
    <w:rsid w:val="009E5942"/>
    <w:rsid w:val="009E68E7"/>
    <w:rsid w:val="009F556D"/>
    <w:rsid w:val="009F573D"/>
    <w:rsid w:val="009F68A3"/>
    <w:rsid w:val="00A002C3"/>
    <w:rsid w:val="00A01D9A"/>
    <w:rsid w:val="00A01EAA"/>
    <w:rsid w:val="00A077CF"/>
    <w:rsid w:val="00A21F67"/>
    <w:rsid w:val="00A22E20"/>
    <w:rsid w:val="00A24E85"/>
    <w:rsid w:val="00A3019F"/>
    <w:rsid w:val="00A3586B"/>
    <w:rsid w:val="00A3644B"/>
    <w:rsid w:val="00A4027D"/>
    <w:rsid w:val="00A41B12"/>
    <w:rsid w:val="00A42348"/>
    <w:rsid w:val="00A434D1"/>
    <w:rsid w:val="00A47816"/>
    <w:rsid w:val="00A5581B"/>
    <w:rsid w:val="00A60938"/>
    <w:rsid w:val="00A73BCB"/>
    <w:rsid w:val="00A845A2"/>
    <w:rsid w:val="00A9719B"/>
    <w:rsid w:val="00A973B9"/>
    <w:rsid w:val="00AA5EE7"/>
    <w:rsid w:val="00AB49FD"/>
    <w:rsid w:val="00AC3107"/>
    <w:rsid w:val="00AC5BB9"/>
    <w:rsid w:val="00AD642E"/>
    <w:rsid w:val="00AD7E68"/>
    <w:rsid w:val="00AE0B96"/>
    <w:rsid w:val="00AE37E6"/>
    <w:rsid w:val="00B01C97"/>
    <w:rsid w:val="00B01CD5"/>
    <w:rsid w:val="00B03C1E"/>
    <w:rsid w:val="00B07D04"/>
    <w:rsid w:val="00B112A1"/>
    <w:rsid w:val="00B21CE2"/>
    <w:rsid w:val="00B22F2D"/>
    <w:rsid w:val="00B27E53"/>
    <w:rsid w:val="00B27F50"/>
    <w:rsid w:val="00B35D4E"/>
    <w:rsid w:val="00B4333A"/>
    <w:rsid w:val="00B55775"/>
    <w:rsid w:val="00B57D59"/>
    <w:rsid w:val="00B645BD"/>
    <w:rsid w:val="00B6607F"/>
    <w:rsid w:val="00B66D38"/>
    <w:rsid w:val="00B70A5A"/>
    <w:rsid w:val="00B70B1B"/>
    <w:rsid w:val="00B7150A"/>
    <w:rsid w:val="00B76A3F"/>
    <w:rsid w:val="00B9440A"/>
    <w:rsid w:val="00B965A5"/>
    <w:rsid w:val="00B9660F"/>
    <w:rsid w:val="00BB0219"/>
    <w:rsid w:val="00BB36FB"/>
    <w:rsid w:val="00BB3A31"/>
    <w:rsid w:val="00BB66D3"/>
    <w:rsid w:val="00BB6E95"/>
    <w:rsid w:val="00BC047C"/>
    <w:rsid w:val="00BC15B2"/>
    <w:rsid w:val="00BC2B58"/>
    <w:rsid w:val="00BC52B5"/>
    <w:rsid w:val="00BC77D4"/>
    <w:rsid w:val="00BD0FD3"/>
    <w:rsid w:val="00BD2BC5"/>
    <w:rsid w:val="00BE4B01"/>
    <w:rsid w:val="00BF006D"/>
    <w:rsid w:val="00BF33CD"/>
    <w:rsid w:val="00BF45A3"/>
    <w:rsid w:val="00C10674"/>
    <w:rsid w:val="00C12A7E"/>
    <w:rsid w:val="00C131D0"/>
    <w:rsid w:val="00C1635B"/>
    <w:rsid w:val="00C239F0"/>
    <w:rsid w:val="00C247FC"/>
    <w:rsid w:val="00C25157"/>
    <w:rsid w:val="00C26057"/>
    <w:rsid w:val="00C33190"/>
    <w:rsid w:val="00C34A1B"/>
    <w:rsid w:val="00C376C5"/>
    <w:rsid w:val="00C4528D"/>
    <w:rsid w:val="00C466A5"/>
    <w:rsid w:val="00C53263"/>
    <w:rsid w:val="00C532BC"/>
    <w:rsid w:val="00C534DF"/>
    <w:rsid w:val="00C53D8F"/>
    <w:rsid w:val="00C61015"/>
    <w:rsid w:val="00C67D4A"/>
    <w:rsid w:val="00C70F77"/>
    <w:rsid w:val="00C71405"/>
    <w:rsid w:val="00C72261"/>
    <w:rsid w:val="00C72B4F"/>
    <w:rsid w:val="00C76A4D"/>
    <w:rsid w:val="00C82189"/>
    <w:rsid w:val="00C87AFA"/>
    <w:rsid w:val="00C90691"/>
    <w:rsid w:val="00C944F3"/>
    <w:rsid w:val="00CA6F50"/>
    <w:rsid w:val="00CA74F8"/>
    <w:rsid w:val="00CB0510"/>
    <w:rsid w:val="00CB1DEF"/>
    <w:rsid w:val="00CB7A8B"/>
    <w:rsid w:val="00CC08A3"/>
    <w:rsid w:val="00CC19AB"/>
    <w:rsid w:val="00CC74E1"/>
    <w:rsid w:val="00CC74E3"/>
    <w:rsid w:val="00CD04CF"/>
    <w:rsid w:val="00CD425B"/>
    <w:rsid w:val="00CD7141"/>
    <w:rsid w:val="00CD73F3"/>
    <w:rsid w:val="00CE0453"/>
    <w:rsid w:val="00CE66B6"/>
    <w:rsid w:val="00CF033F"/>
    <w:rsid w:val="00CF50CC"/>
    <w:rsid w:val="00CF6163"/>
    <w:rsid w:val="00D047B9"/>
    <w:rsid w:val="00D05161"/>
    <w:rsid w:val="00D0546B"/>
    <w:rsid w:val="00D07641"/>
    <w:rsid w:val="00D12910"/>
    <w:rsid w:val="00D160FE"/>
    <w:rsid w:val="00D21968"/>
    <w:rsid w:val="00D25648"/>
    <w:rsid w:val="00D33811"/>
    <w:rsid w:val="00D420C8"/>
    <w:rsid w:val="00D44C4F"/>
    <w:rsid w:val="00D508F3"/>
    <w:rsid w:val="00D630B0"/>
    <w:rsid w:val="00D82F6D"/>
    <w:rsid w:val="00D94DD4"/>
    <w:rsid w:val="00D9503B"/>
    <w:rsid w:val="00D952CB"/>
    <w:rsid w:val="00D95452"/>
    <w:rsid w:val="00DA133D"/>
    <w:rsid w:val="00DA1856"/>
    <w:rsid w:val="00DA2A4C"/>
    <w:rsid w:val="00DA5F14"/>
    <w:rsid w:val="00DB0D67"/>
    <w:rsid w:val="00DB2183"/>
    <w:rsid w:val="00DB2B0C"/>
    <w:rsid w:val="00DB40B3"/>
    <w:rsid w:val="00DC203C"/>
    <w:rsid w:val="00DC27C9"/>
    <w:rsid w:val="00DC2DB8"/>
    <w:rsid w:val="00DC7840"/>
    <w:rsid w:val="00DD47A2"/>
    <w:rsid w:val="00DE1593"/>
    <w:rsid w:val="00DE66CA"/>
    <w:rsid w:val="00DE74EE"/>
    <w:rsid w:val="00DF4BD4"/>
    <w:rsid w:val="00E0319F"/>
    <w:rsid w:val="00E12245"/>
    <w:rsid w:val="00E14398"/>
    <w:rsid w:val="00E20D0A"/>
    <w:rsid w:val="00E2192B"/>
    <w:rsid w:val="00E2331C"/>
    <w:rsid w:val="00E248F1"/>
    <w:rsid w:val="00E24F66"/>
    <w:rsid w:val="00E276EC"/>
    <w:rsid w:val="00E278E7"/>
    <w:rsid w:val="00E27F42"/>
    <w:rsid w:val="00E35D19"/>
    <w:rsid w:val="00E37CD1"/>
    <w:rsid w:val="00E42192"/>
    <w:rsid w:val="00E54E1D"/>
    <w:rsid w:val="00E578D0"/>
    <w:rsid w:val="00E60B29"/>
    <w:rsid w:val="00E6164D"/>
    <w:rsid w:val="00E641A6"/>
    <w:rsid w:val="00E67E24"/>
    <w:rsid w:val="00E70ACB"/>
    <w:rsid w:val="00E7787C"/>
    <w:rsid w:val="00E81F36"/>
    <w:rsid w:val="00E915AB"/>
    <w:rsid w:val="00E9307D"/>
    <w:rsid w:val="00E94501"/>
    <w:rsid w:val="00EA1DF8"/>
    <w:rsid w:val="00EA4780"/>
    <w:rsid w:val="00EB2BD9"/>
    <w:rsid w:val="00EB3D70"/>
    <w:rsid w:val="00EB6C35"/>
    <w:rsid w:val="00ED3872"/>
    <w:rsid w:val="00ED496F"/>
    <w:rsid w:val="00ED4F02"/>
    <w:rsid w:val="00ED60A4"/>
    <w:rsid w:val="00ED755D"/>
    <w:rsid w:val="00EE45C6"/>
    <w:rsid w:val="00EE5F01"/>
    <w:rsid w:val="00EE7993"/>
    <w:rsid w:val="00EE7BAE"/>
    <w:rsid w:val="00EE7F57"/>
    <w:rsid w:val="00EF181E"/>
    <w:rsid w:val="00EF3E92"/>
    <w:rsid w:val="00EF4171"/>
    <w:rsid w:val="00EF4B66"/>
    <w:rsid w:val="00EF56DB"/>
    <w:rsid w:val="00F000A0"/>
    <w:rsid w:val="00F00F9F"/>
    <w:rsid w:val="00F03530"/>
    <w:rsid w:val="00F04339"/>
    <w:rsid w:val="00F102C4"/>
    <w:rsid w:val="00F26F62"/>
    <w:rsid w:val="00F275D7"/>
    <w:rsid w:val="00F33EF5"/>
    <w:rsid w:val="00F350F9"/>
    <w:rsid w:val="00F377B0"/>
    <w:rsid w:val="00F47288"/>
    <w:rsid w:val="00F51688"/>
    <w:rsid w:val="00F6178A"/>
    <w:rsid w:val="00F61A9D"/>
    <w:rsid w:val="00F80986"/>
    <w:rsid w:val="00F81EED"/>
    <w:rsid w:val="00F85C3E"/>
    <w:rsid w:val="00F86017"/>
    <w:rsid w:val="00F86DE8"/>
    <w:rsid w:val="00F92D88"/>
    <w:rsid w:val="00F96334"/>
    <w:rsid w:val="00F977B7"/>
    <w:rsid w:val="00FA038E"/>
    <w:rsid w:val="00FA25D3"/>
    <w:rsid w:val="00FA2945"/>
    <w:rsid w:val="00FA66AA"/>
    <w:rsid w:val="00FA7EB1"/>
    <w:rsid w:val="00FC37CB"/>
    <w:rsid w:val="00FC60E4"/>
    <w:rsid w:val="00FD23FC"/>
    <w:rsid w:val="00FD3AE3"/>
    <w:rsid w:val="00FE1EC0"/>
    <w:rsid w:val="00FE21D2"/>
    <w:rsid w:val="00FE59E9"/>
    <w:rsid w:val="00FE5F0B"/>
    <w:rsid w:val="00FE62A5"/>
    <w:rsid w:val="00FF618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DA25"/>
  <w15:chartTrackingRefBased/>
  <w15:docId w15:val="{DC0B8DED-7A67-4C93-B11E-56973C31C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qFormat="1"/>
    <w:lsdException w:name="HTML Bottom of Form" w:semiHidden="1" w:unhideWhenUsed="1" w:qFormat="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lny">
    <w:name w:val="Normal"/>
    <w:qFormat/>
    <w:rsid w:val="00EA1DF8"/>
    <w:pPr>
      <w:spacing w:after="0" w:line="240" w:lineRule="auto"/>
    </w:pPr>
    <w:rPr>
      <w:rFonts w:ascii="Times New Roman" w:hAnsi="Times New Roman"/>
      <w:sz w:val="24"/>
    </w:rPr>
  </w:style>
  <w:style w:type="paragraph" w:styleId="Nadpis1">
    <w:name w:val="heading 1"/>
    <w:basedOn w:val="Normlny"/>
    <w:next w:val="Normlny"/>
    <w:link w:val="Nadpis1Char"/>
    <w:uiPriority w:val="9"/>
    <w:qFormat/>
    <w:rsid w:val="00EA1DF8"/>
    <w:pPr>
      <w:keepNext/>
      <w:outlineLvl w:val="0"/>
    </w:pPr>
    <w:rPr>
      <w:rFonts w:eastAsia="Times New Roman" w:cs="Times New Roman"/>
      <w:b/>
      <w:bCs/>
      <w:kern w:val="32"/>
      <w:sz w:val="28"/>
      <w:szCs w:val="32"/>
      <w:lang w:val="x-none" w:eastAsia="x-none"/>
    </w:rPr>
  </w:style>
  <w:style w:type="paragraph" w:styleId="Nadpis2">
    <w:name w:val="heading 2"/>
    <w:basedOn w:val="Normlnywebov"/>
    <w:next w:val="Normlny"/>
    <w:link w:val="Nadpis2Char"/>
    <w:uiPriority w:val="9"/>
    <w:unhideWhenUsed/>
    <w:qFormat/>
    <w:rsid w:val="00EA1DF8"/>
    <w:pPr>
      <w:keepNext/>
      <w:keepLines/>
      <w:spacing w:before="40"/>
      <w:outlineLvl w:val="1"/>
    </w:pPr>
    <w:rPr>
      <w:rFonts w:eastAsia="Calibri" w:cstheme="majorBidi"/>
      <w:sz w:val="22"/>
      <w:szCs w:val="26"/>
    </w:rPr>
  </w:style>
  <w:style w:type="paragraph" w:styleId="Nadpis3">
    <w:name w:val="heading 3"/>
    <w:basedOn w:val="Normlny"/>
    <w:next w:val="Normlny"/>
    <w:link w:val="Nadpis3Char"/>
    <w:uiPriority w:val="99"/>
    <w:unhideWhenUsed/>
    <w:qFormat/>
    <w:rsid w:val="00EA1DF8"/>
    <w:pPr>
      <w:keepNext/>
      <w:spacing w:before="240" w:after="60"/>
      <w:outlineLvl w:val="2"/>
    </w:pPr>
    <w:rPr>
      <w:rFonts w:ascii="Calibri Light" w:eastAsia="Times New Roman" w:hAnsi="Calibri Light" w:cs="Times New Roman"/>
      <w:b/>
      <w:bCs/>
      <w:sz w:val="26"/>
      <w:szCs w:val="26"/>
      <w:lang w:val="x-none" w:eastAsia="x-none"/>
    </w:rPr>
  </w:style>
  <w:style w:type="paragraph" w:styleId="Nadpis4">
    <w:name w:val="heading 4"/>
    <w:basedOn w:val="Normlny"/>
    <w:next w:val="Normlny"/>
    <w:link w:val="Nadpis4Char"/>
    <w:qFormat/>
    <w:rsid w:val="00B112A1"/>
    <w:pPr>
      <w:keepNext/>
      <w:keepLines/>
      <w:suppressAutoHyphens/>
      <w:spacing w:before="80" w:after="40"/>
      <w:outlineLvl w:val="3"/>
    </w:pPr>
    <w:rPr>
      <w:rFonts w:eastAsia="font1369" w:cs="font1369"/>
      <w:i/>
      <w:iCs/>
      <w:color w:val="2F5496"/>
    </w:rPr>
  </w:style>
  <w:style w:type="paragraph" w:styleId="Nadpis5">
    <w:name w:val="heading 5"/>
    <w:basedOn w:val="Normlny"/>
    <w:next w:val="Normlny"/>
    <w:link w:val="Nadpis5Char"/>
    <w:qFormat/>
    <w:rsid w:val="00B112A1"/>
    <w:pPr>
      <w:keepNext/>
      <w:keepLines/>
      <w:suppressAutoHyphens/>
      <w:spacing w:before="80" w:after="40"/>
      <w:outlineLvl w:val="4"/>
    </w:pPr>
    <w:rPr>
      <w:rFonts w:eastAsia="font1369" w:cs="font1369"/>
      <w:color w:val="2F5496"/>
    </w:rPr>
  </w:style>
  <w:style w:type="paragraph" w:styleId="Nadpis6">
    <w:name w:val="heading 6"/>
    <w:basedOn w:val="Normlny"/>
    <w:next w:val="Normlny"/>
    <w:link w:val="Nadpis6Char"/>
    <w:uiPriority w:val="9"/>
    <w:unhideWhenUsed/>
    <w:qFormat/>
    <w:rsid w:val="00EA1DF8"/>
    <w:pPr>
      <w:spacing w:before="240" w:after="60"/>
      <w:outlineLvl w:val="5"/>
    </w:pPr>
    <w:rPr>
      <w:rFonts w:eastAsia="Times New Roman" w:cs="Times New Roman"/>
      <w:b/>
      <w:bCs/>
      <w:sz w:val="22"/>
      <w:lang w:val="x-none" w:eastAsia="x-none"/>
    </w:rPr>
  </w:style>
  <w:style w:type="paragraph" w:styleId="Nadpis7">
    <w:name w:val="heading 7"/>
    <w:basedOn w:val="Normlny"/>
    <w:next w:val="Normlny"/>
    <w:link w:val="Nadpis7Char"/>
    <w:qFormat/>
    <w:rsid w:val="00B112A1"/>
    <w:pPr>
      <w:keepNext/>
      <w:keepLines/>
      <w:suppressAutoHyphens/>
      <w:spacing w:before="40"/>
      <w:outlineLvl w:val="6"/>
    </w:pPr>
    <w:rPr>
      <w:rFonts w:eastAsia="font1369" w:cs="font1369"/>
      <w:color w:val="595959"/>
    </w:rPr>
  </w:style>
  <w:style w:type="paragraph" w:styleId="Nadpis8">
    <w:name w:val="heading 8"/>
    <w:basedOn w:val="Normlny"/>
    <w:next w:val="Normlny"/>
    <w:link w:val="Nadpis8Char"/>
    <w:qFormat/>
    <w:rsid w:val="00B112A1"/>
    <w:pPr>
      <w:keepNext/>
      <w:keepLines/>
      <w:suppressAutoHyphens/>
      <w:outlineLvl w:val="7"/>
    </w:pPr>
    <w:rPr>
      <w:rFonts w:eastAsia="font1369" w:cs="font1369"/>
      <w:i/>
      <w:iCs/>
      <w:color w:val="272727"/>
    </w:rPr>
  </w:style>
  <w:style w:type="paragraph" w:styleId="Nadpis9">
    <w:name w:val="heading 9"/>
    <w:basedOn w:val="Normlny"/>
    <w:next w:val="Normlny"/>
    <w:link w:val="Nadpis9Char"/>
    <w:qFormat/>
    <w:rsid w:val="00B112A1"/>
    <w:pPr>
      <w:keepNext/>
      <w:keepLines/>
      <w:suppressAutoHyphens/>
      <w:outlineLvl w:val="8"/>
    </w:pPr>
    <w:rPr>
      <w:rFonts w:eastAsia="font1369" w:cs="font1369"/>
      <w:color w:val="272727"/>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qFormat/>
    <w:rsid w:val="00EA1DF8"/>
    <w:rPr>
      <w:rFonts w:ascii="Times New Roman" w:eastAsia="Times New Roman" w:hAnsi="Times New Roman" w:cs="Times New Roman"/>
      <w:b/>
      <w:bCs/>
      <w:kern w:val="32"/>
      <w:sz w:val="28"/>
      <w:szCs w:val="32"/>
      <w:lang w:val="x-none" w:eastAsia="x-none"/>
    </w:rPr>
  </w:style>
  <w:style w:type="character" w:customStyle="1" w:styleId="Nadpis2Char">
    <w:name w:val="Nadpis 2 Char"/>
    <w:basedOn w:val="Predvolenpsmoodseku"/>
    <w:link w:val="Nadpis2"/>
    <w:uiPriority w:val="9"/>
    <w:qFormat/>
    <w:rsid w:val="00EA1DF8"/>
    <w:rPr>
      <w:rFonts w:ascii="Times New Roman" w:eastAsia="Calibri" w:hAnsi="Times New Roman" w:cstheme="majorBidi"/>
      <w:szCs w:val="26"/>
    </w:rPr>
  </w:style>
  <w:style w:type="character" w:customStyle="1" w:styleId="Nadpis3Char">
    <w:name w:val="Nadpis 3 Char"/>
    <w:basedOn w:val="Predvolenpsmoodseku"/>
    <w:link w:val="Nadpis3"/>
    <w:uiPriority w:val="99"/>
    <w:qFormat/>
    <w:rsid w:val="00EA1DF8"/>
    <w:rPr>
      <w:rFonts w:ascii="Calibri Light" w:eastAsia="Times New Roman" w:hAnsi="Calibri Light" w:cs="Times New Roman"/>
      <w:b/>
      <w:bCs/>
      <w:sz w:val="26"/>
      <w:szCs w:val="26"/>
      <w:lang w:val="x-none" w:eastAsia="x-none"/>
    </w:rPr>
  </w:style>
  <w:style w:type="character" w:customStyle="1" w:styleId="Nadpis6Char">
    <w:name w:val="Nadpis 6 Char"/>
    <w:basedOn w:val="Predvolenpsmoodseku"/>
    <w:link w:val="Nadpis6"/>
    <w:uiPriority w:val="9"/>
    <w:qFormat/>
    <w:rsid w:val="00EA1DF8"/>
    <w:rPr>
      <w:rFonts w:ascii="Times New Roman" w:eastAsia="Times New Roman" w:hAnsi="Times New Roman" w:cs="Times New Roman"/>
      <w:b/>
      <w:bCs/>
      <w:lang w:val="x-none" w:eastAsia="x-none"/>
    </w:rPr>
  </w:style>
  <w:style w:type="paragraph" w:styleId="Odsekzoznamu">
    <w:name w:val="List Paragraph"/>
    <w:basedOn w:val="Normlny"/>
    <w:uiPriority w:val="34"/>
    <w:qFormat/>
    <w:rsid w:val="00EA1DF8"/>
    <w:pPr>
      <w:ind w:left="720"/>
      <w:contextualSpacing/>
    </w:pPr>
  </w:style>
  <w:style w:type="paragraph" w:styleId="Textbubliny">
    <w:name w:val="Balloon Text"/>
    <w:basedOn w:val="Normlny"/>
    <w:link w:val="TextbublinyChar"/>
    <w:uiPriority w:val="99"/>
    <w:semiHidden/>
    <w:unhideWhenUsed/>
    <w:qFormat/>
    <w:rsid w:val="00EA1DF8"/>
    <w:rPr>
      <w:rFonts w:ascii="Segoe UI" w:hAnsi="Segoe UI" w:cs="Segoe UI"/>
      <w:sz w:val="18"/>
      <w:szCs w:val="18"/>
    </w:rPr>
  </w:style>
  <w:style w:type="character" w:customStyle="1" w:styleId="TextbublinyChar">
    <w:name w:val="Text bubliny Char"/>
    <w:basedOn w:val="Predvolenpsmoodseku"/>
    <w:link w:val="Textbubliny"/>
    <w:uiPriority w:val="99"/>
    <w:qFormat/>
    <w:rsid w:val="00EA1DF8"/>
    <w:rPr>
      <w:rFonts w:ascii="Segoe UI" w:hAnsi="Segoe UI" w:cs="Segoe UI"/>
      <w:sz w:val="18"/>
      <w:szCs w:val="18"/>
    </w:rPr>
  </w:style>
  <w:style w:type="table" w:styleId="Mriekatabuky">
    <w:name w:val="Table Grid"/>
    <w:basedOn w:val="Normlnatabuka"/>
    <w:uiPriority w:val="59"/>
    <w:rsid w:val="00EA1DF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EA1DF8"/>
    <w:pPr>
      <w:suppressAutoHyphens/>
      <w:spacing w:after="0" w:line="240" w:lineRule="auto"/>
    </w:pPr>
    <w:rPr>
      <w:rFonts w:ascii="Times New Roman" w:hAnsi="Times New Roman" w:cs="Tahoma"/>
      <w:sz w:val="24"/>
    </w:rPr>
  </w:style>
  <w:style w:type="character" w:customStyle="1" w:styleId="Internetovodkaz">
    <w:name w:val="Internetový odkaz"/>
    <w:basedOn w:val="Predvolenpsmoodseku"/>
    <w:uiPriority w:val="99"/>
    <w:rsid w:val="00EA1DF8"/>
    <w:rPr>
      <w:color w:val="0563C1" w:themeColor="hyperlink"/>
      <w:u w:val="single"/>
    </w:rPr>
  </w:style>
  <w:style w:type="character" w:styleId="Hypertextovprepojenie">
    <w:name w:val="Hyperlink"/>
    <w:basedOn w:val="Predvolenpsmoodseku"/>
    <w:uiPriority w:val="99"/>
    <w:unhideWhenUsed/>
    <w:rsid w:val="00EA1DF8"/>
    <w:rPr>
      <w:color w:val="0563C1" w:themeColor="hyperlink"/>
      <w:u w:val="single"/>
    </w:rPr>
  </w:style>
  <w:style w:type="table" w:customStyle="1" w:styleId="Mriekatabuky1">
    <w:name w:val="Mriežka tabuľky1"/>
    <w:basedOn w:val="Normlnatabuka"/>
    <w:next w:val="Mriekatabuky"/>
    <w:uiPriority w:val="59"/>
    <w:rsid w:val="00EA1DF8"/>
    <w:pPr>
      <w:suppressAutoHyphens/>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EA1DF8"/>
    <w:pPr>
      <w:suppressAutoHyphens/>
      <w:spacing w:after="0" w:line="240" w:lineRule="auto"/>
    </w:pPr>
    <w:rPr>
      <w:rFonts w:ascii="Calibri" w:eastAsia="Times New Roman" w:hAnsi="Calibri" w:cs="Calibri"/>
    </w:rPr>
  </w:style>
  <w:style w:type="table" w:customStyle="1" w:styleId="Mriekatabuky2">
    <w:name w:val="Mriežka tabuľky2"/>
    <w:basedOn w:val="Normlnatabuka"/>
    <w:next w:val="Mriekatabuky"/>
    <w:uiPriority w:val="59"/>
    <w:rsid w:val="00EA1DF8"/>
    <w:pPr>
      <w:suppressAutoHyphens/>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qFormat/>
    <w:rsid w:val="00EA1DF8"/>
    <w:rPr>
      <w:color w:val="808080"/>
    </w:rPr>
  </w:style>
  <w:style w:type="character" w:customStyle="1" w:styleId="ZkladntextChar">
    <w:name w:val="Základný text Char"/>
    <w:aliases w:val="Char Char"/>
    <w:basedOn w:val="Predvolenpsmoodseku"/>
    <w:link w:val="Zkladntext"/>
    <w:qFormat/>
    <w:locked/>
    <w:rsid w:val="00EA1DF8"/>
    <w:rPr>
      <w:lang w:eastAsia="cs-CZ"/>
    </w:rPr>
  </w:style>
  <w:style w:type="paragraph" w:styleId="Zkladntext">
    <w:name w:val="Body Text"/>
    <w:aliases w:val="Char"/>
    <w:basedOn w:val="Normlny"/>
    <w:link w:val="ZkladntextChar"/>
    <w:unhideWhenUsed/>
    <w:rsid w:val="00EA1DF8"/>
    <w:pPr>
      <w:jc w:val="both"/>
    </w:pPr>
    <w:rPr>
      <w:rFonts w:asciiTheme="minorHAnsi" w:hAnsiTheme="minorHAnsi"/>
      <w:sz w:val="22"/>
      <w:lang w:eastAsia="cs-CZ"/>
    </w:rPr>
  </w:style>
  <w:style w:type="character" w:customStyle="1" w:styleId="ZkladntextChar1">
    <w:name w:val="Základný text Char1"/>
    <w:basedOn w:val="Predvolenpsmoodseku"/>
    <w:uiPriority w:val="99"/>
    <w:qFormat/>
    <w:rsid w:val="00EA1DF8"/>
    <w:rPr>
      <w:rFonts w:ascii="Times New Roman" w:hAnsi="Times New Roman"/>
      <w:sz w:val="24"/>
    </w:rPr>
  </w:style>
  <w:style w:type="paragraph" w:styleId="Zkladntext2">
    <w:name w:val="Body Text 2"/>
    <w:basedOn w:val="Normlny"/>
    <w:link w:val="Zkladntext2Char"/>
    <w:unhideWhenUsed/>
    <w:qFormat/>
    <w:rsid w:val="00EA1DF8"/>
    <w:pPr>
      <w:spacing w:after="120" w:line="480" w:lineRule="auto"/>
    </w:pPr>
    <w:rPr>
      <w:rFonts w:eastAsia="Times New Roman" w:cs="Times New Roman"/>
      <w:szCs w:val="20"/>
      <w:lang w:eastAsia="cs-CZ"/>
    </w:rPr>
  </w:style>
  <w:style w:type="character" w:customStyle="1" w:styleId="Zkladntext2Char">
    <w:name w:val="Základný text 2 Char"/>
    <w:basedOn w:val="Predvolenpsmoodseku"/>
    <w:link w:val="Zkladntext2"/>
    <w:qFormat/>
    <w:rsid w:val="00EA1DF8"/>
    <w:rPr>
      <w:rFonts w:ascii="Times New Roman" w:eastAsia="Times New Roman" w:hAnsi="Times New Roman" w:cs="Times New Roman"/>
      <w:sz w:val="24"/>
      <w:szCs w:val="20"/>
      <w:lang w:eastAsia="cs-CZ"/>
    </w:rPr>
  </w:style>
  <w:style w:type="paragraph" w:styleId="Hlavikaobsahu">
    <w:name w:val="TOC Heading"/>
    <w:basedOn w:val="Nadpis1"/>
    <w:next w:val="Normlny"/>
    <w:uiPriority w:val="39"/>
    <w:unhideWhenUsed/>
    <w:qFormat/>
    <w:rsid w:val="00EA1DF8"/>
    <w:pPr>
      <w:keepLines/>
      <w:spacing w:line="259" w:lineRule="auto"/>
      <w:outlineLvl w:val="9"/>
    </w:pPr>
    <w:rPr>
      <w:rFonts w:asciiTheme="majorHAnsi" w:eastAsiaTheme="majorEastAsia" w:hAnsiTheme="majorHAnsi" w:cstheme="majorBidi"/>
      <w:b w:val="0"/>
      <w:bCs w:val="0"/>
      <w:color w:val="2F5496" w:themeColor="accent1" w:themeShade="BF"/>
      <w:kern w:val="0"/>
      <w:lang w:val="sk-SK" w:eastAsia="sk-SK"/>
    </w:rPr>
  </w:style>
  <w:style w:type="paragraph" w:styleId="Obsah1">
    <w:name w:val="toc 1"/>
    <w:basedOn w:val="Normlny"/>
    <w:next w:val="Normlny"/>
    <w:autoRedefine/>
    <w:uiPriority w:val="39"/>
    <w:unhideWhenUsed/>
    <w:rsid w:val="00EA1DF8"/>
    <w:pPr>
      <w:tabs>
        <w:tab w:val="left" w:pos="480"/>
        <w:tab w:val="right" w:leader="dot" w:pos="9203"/>
      </w:tabs>
      <w:spacing w:after="100"/>
    </w:pPr>
    <w:rPr>
      <w:b/>
      <w:bCs/>
      <w:noProof/>
    </w:rPr>
  </w:style>
  <w:style w:type="paragraph" w:styleId="Obsah2">
    <w:name w:val="toc 2"/>
    <w:basedOn w:val="Normlny"/>
    <w:next w:val="Normlny"/>
    <w:autoRedefine/>
    <w:uiPriority w:val="39"/>
    <w:unhideWhenUsed/>
    <w:rsid w:val="00EA1DF8"/>
    <w:pPr>
      <w:tabs>
        <w:tab w:val="right" w:leader="dot" w:pos="9214"/>
      </w:tabs>
      <w:spacing w:after="100"/>
      <w:ind w:left="240"/>
      <w:jc w:val="both"/>
    </w:pPr>
  </w:style>
  <w:style w:type="paragraph" w:styleId="Obsah3">
    <w:name w:val="toc 3"/>
    <w:basedOn w:val="Normlny"/>
    <w:next w:val="Normlny"/>
    <w:autoRedefine/>
    <w:uiPriority w:val="39"/>
    <w:unhideWhenUsed/>
    <w:rsid w:val="00EA1DF8"/>
    <w:pPr>
      <w:tabs>
        <w:tab w:val="right" w:leader="dot" w:pos="9214"/>
      </w:tabs>
      <w:spacing w:after="100"/>
      <w:ind w:left="480"/>
      <w:jc w:val="both"/>
    </w:pPr>
  </w:style>
  <w:style w:type="character" w:styleId="Nevyrieenzmienka">
    <w:name w:val="Unresolved Mention"/>
    <w:basedOn w:val="Predvolenpsmoodseku"/>
    <w:uiPriority w:val="99"/>
    <w:semiHidden/>
    <w:unhideWhenUsed/>
    <w:qFormat/>
    <w:rsid w:val="00EA1DF8"/>
    <w:rPr>
      <w:color w:val="605E5C"/>
      <w:shd w:val="clear" w:color="auto" w:fill="E1DFDD"/>
    </w:rPr>
  </w:style>
  <w:style w:type="paragraph" w:styleId="Hlavika">
    <w:name w:val="header"/>
    <w:basedOn w:val="Normlny"/>
    <w:link w:val="HlavikaChar"/>
    <w:uiPriority w:val="99"/>
    <w:unhideWhenUsed/>
    <w:rsid w:val="00EA1DF8"/>
    <w:pPr>
      <w:tabs>
        <w:tab w:val="center" w:pos="4536"/>
        <w:tab w:val="right" w:pos="9072"/>
      </w:tabs>
    </w:pPr>
  </w:style>
  <w:style w:type="character" w:customStyle="1" w:styleId="HlavikaChar">
    <w:name w:val="Hlavička Char"/>
    <w:basedOn w:val="Predvolenpsmoodseku"/>
    <w:link w:val="Hlavika"/>
    <w:uiPriority w:val="99"/>
    <w:qFormat/>
    <w:rsid w:val="00EA1DF8"/>
    <w:rPr>
      <w:rFonts w:ascii="Times New Roman" w:hAnsi="Times New Roman"/>
      <w:sz w:val="24"/>
    </w:rPr>
  </w:style>
  <w:style w:type="paragraph" w:styleId="Pta">
    <w:name w:val="footer"/>
    <w:basedOn w:val="Normlny"/>
    <w:link w:val="PtaChar"/>
    <w:uiPriority w:val="99"/>
    <w:unhideWhenUsed/>
    <w:rsid w:val="00EA1DF8"/>
    <w:pPr>
      <w:tabs>
        <w:tab w:val="center" w:pos="4536"/>
        <w:tab w:val="right" w:pos="9072"/>
      </w:tabs>
    </w:pPr>
  </w:style>
  <w:style w:type="character" w:customStyle="1" w:styleId="PtaChar">
    <w:name w:val="Päta Char"/>
    <w:basedOn w:val="Predvolenpsmoodseku"/>
    <w:link w:val="Pta"/>
    <w:uiPriority w:val="99"/>
    <w:qFormat/>
    <w:rsid w:val="00EA1DF8"/>
    <w:rPr>
      <w:rFonts w:ascii="Times New Roman" w:hAnsi="Times New Roman"/>
      <w:sz w:val="24"/>
    </w:rPr>
  </w:style>
  <w:style w:type="table" w:styleId="Farebnpodfarbenie2zvraznenie6">
    <w:name w:val="Medium Shading 2 Accent 6"/>
    <w:basedOn w:val="Normlnatabuka"/>
    <w:uiPriority w:val="64"/>
    <w:rsid w:val="00EA1DF8"/>
    <w:pPr>
      <w:spacing w:after="0" w:line="240" w:lineRule="auto"/>
    </w:pPr>
    <w:rPr>
      <w:rFonts w:ascii="Times New Roman" w:hAnsi="Times New Roman"/>
      <w:sz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l3">
    <w:name w:val="Štýl3"/>
    <w:basedOn w:val="Nadpis3"/>
    <w:link w:val="tl3Char"/>
    <w:qFormat/>
    <w:rsid w:val="00EA1DF8"/>
    <w:pPr>
      <w:spacing w:before="0" w:after="0" w:line="360" w:lineRule="auto"/>
      <w:ind w:firstLine="709"/>
      <w:jc w:val="both"/>
    </w:pPr>
    <w:rPr>
      <w:rFonts w:ascii="Times New Roman" w:eastAsia="Calibri" w:hAnsi="Times New Roman"/>
      <w:i/>
      <w:szCs w:val="24"/>
    </w:rPr>
  </w:style>
  <w:style w:type="character" w:customStyle="1" w:styleId="tl3Char">
    <w:name w:val="Štýl3 Char"/>
    <w:basedOn w:val="Nadpis3Char"/>
    <w:link w:val="tl3"/>
    <w:qFormat/>
    <w:rsid w:val="00EA1DF8"/>
    <w:rPr>
      <w:rFonts w:ascii="Times New Roman" w:eastAsia="Calibri" w:hAnsi="Times New Roman" w:cs="Times New Roman"/>
      <w:b/>
      <w:bCs/>
      <w:i/>
      <w:sz w:val="26"/>
      <w:szCs w:val="24"/>
      <w:lang w:val="x-none" w:eastAsia="x-none"/>
    </w:rPr>
  </w:style>
  <w:style w:type="paragraph" w:styleId="Prvzarkazkladnhotextu">
    <w:name w:val="Body Text First Indent"/>
    <w:basedOn w:val="Zkladntext"/>
    <w:link w:val="PrvzarkazkladnhotextuChar"/>
    <w:uiPriority w:val="99"/>
    <w:semiHidden/>
    <w:unhideWhenUsed/>
    <w:rsid w:val="00EA1DF8"/>
    <w:pPr>
      <w:ind w:firstLine="360"/>
      <w:jc w:val="left"/>
    </w:pPr>
    <w:rPr>
      <w:lang w:eastAsia="en-US"/>
    </w:rPr>
  </w:style>
  <w:style w:type="character" w:customStyle="1" w:styleId="PrvzarkazkladnhotextuChar">
    <w:name w:val="Prvá zarážka základného textu Char"/>
    <w:basedOn w:val="ZkladntextChar1"/>
    <w:link w:val="Prvzarkazkladnhotextu"/>
    <w:rsid w:val="00EA1DF8"/>
    <w:rPr>
      <w:rFonts w:ascii="Times New Roman" w:hAnsi="Times New Roman"/>
      <w:sz w:val="24"/>
    </w:rPr>
  </w:style>
  <w:style w:type="character" w:styleId="Vrazn">
    <w:name w:val="Strong"/>
    <w:basedOn w:val="Predvolenpsmoodseku"/>
    <w:uiPriority w:val="22"/>
    <w:qFormat/>
    <w:rsid w:val="00EA1DF8"/>
    <w:rPr>
      <w:b/>
      <w:bCs/>
    </w:rPr>
  </w:style>
  <w:style w:type="paragraph" w:styleId="Normlnywebov">
    <w:name w:val="Normal (Web)"/>
    <w:basedOn w:val="Normlny"/>
    <w:uiPriority w:val="99"/>
    <w:unhideWhenUsed/>
    <w:qFormat/>
    <w:rsid w:val="00EA1DF8"/>
    <w:rPr>
      <w:rFonts w:cs="Times New Roman"/>
      <w:szCs w:val="24"/>
    </w:rPr>
  </w:style>
  <w:style w:type="paragraph" w:customStyle="1" w:styleId="Predformtovantext">
    <w:name w:val="Predformátovaný text"/>
    <w:basedOn w:val="Normlny"/>
    <w:qFormat/>
    <w:rsid w:val="00EA1DF8"/>
    <w:pPr>
      <w:suppressAutoHyphens/>
    </w:pPr>
    <w:rPr>
      <w:rFonts w:ascii="Liberation Mono" w:eastAsia="NSimSun" w:hAnsi="Liberation Mono" w:cs="Liberation Mono"/>
      <w:kern w:val="2"/>
      <w:sz w:val="20"/>
      <w:szCs w:val="20"/>
      <w:lang w:eastAsia="zh-CN" w:bidi="hi-IN"/>
    </w:rPr>
  </w:style>
  <w:style w:type="paragraph" w:customStyle="1" w:styleId="cvgsua">
    <w:name w:val="cvgsua"/>
    <w:basedOn w:val="Normlny"/>
    <w:qFormat/>
    <w:rsid w:val="00EA1DF8"/>
    <w:pPr>
      <w:spacing w:before="100" w:beforeAutospacing="1" w:after="100" w:afterAutospacing="1"/>
    </w:pPr>
    <w:rPr>
      <w:rFonts w:eastAsia="Times New Roman" w:cs="Times New Roman"/>
      <w:szCs w:val="24"/>
      <w:lang w:eastAsia="sk-SK"/>
    </w:rPr>
  </w:style>
  <w:style w:type="character" w:customStyle="1" w:styleId="oypena">
    <w:name w:val="oypena"/>
    <w:basedOn w:val="Predvolenpsmoodseku"/>
    <w:qFormat/>
    <w:rsid w:val="00EA1DF8"/>
  </w:style>
  <w:style w:type="character" w:customStyle="1" w:styleId="html-span">
    <w:name w:val="html-span"/>
    <w:basedOn w:val="Predvolenpsmoodseku"/>
    <w:qFormat/>
    <w:rsid w:val="00EA1DF8"/>
  </w:style>
  <w:style w:type="character" w:customStyle="1" w:styleId="x1lliihq">
    <w:name w:val="x1lliihq"/>
    <w:basedOn w:val="Predvolenpsmoodseku"/>
    <w:qFormat/>
    <w:rsid w:val="00EA1DF8"/>
  </w:style>
  <w:style w:type="paragraph" w:customStyle="1" w:styleId="xat24cr">
    <w:name w:val="xat24cr"/>
    <w:basedOn w:val="Normlny"/>
    <w:qFormat/>
    <w:rsid w:val="00EA1DF8"/>
    <w:pPr>
      <w:spacing w:before="100" w:beforeAutospacing="1" w:after="100" w:afterAutospacing="1"/>
    </w:pPr>
    <w:rPr>
      <w:rFonts w:eastAsia="Times New Roman" w:cs="Times New Roman"/>
      <w:szCs w:val="24"/>
      <w:lang w:eastAsia="sk-SK"/>
    </w:rPr>
  </w:style>
  <w:style w:type="paragraph" w:styleId="z-Hornokrajformulra">
    <w:name w:val="HTML Top of Form"/>
    <w:basedOn w:val="Normlny"/>
    <w:next w:val="Normlny"/>
    <w:link w:val="z-HornokrajformulraChar"/>
    <w:hidden/>
    <w:uiPriority w:val="99"/>
    <w:semiHidden/>
    <w:unhideWhenUsed/>
    <w:qFormat/>
    <w:rsid w:val="00EA1DF8"/>
    <w:pPr>
      <w:pBdr>
        <w:bottom w:val="single" w:sz="6" w:space="1" w:color="auto"/>
      </w:pBdr>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qFormat/>
    <w:rsid w:val="00EA1DF8"/>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qFormat/>
    <w:rsid w:val="00EA1DF8"/>
    <w:pPr>
      <w:pBdr>
        <w:top w:val="single" w:sz="6" w:space="1" w:color="auto"/>
      </w:pBdr>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qFormat/>
    <w:rsid w:val="00EA1DF8"/>
    <w:rPr>
      <w:rFonts w:ascii="Arial" w:eastAsia="Times New Roman" w:hAnsi="Arial" w:cs="Arial"/>
      <w:vanish/>
      <w:sz w:val="16"/>
      <w:szCs w:val="16"/>
      <w:lang w:eastAsia="sk-SK"/>
    </w:rPr>
  </w:style>
  <w:style w:type="paragraph" w:customStyle="1" w:styleId="msonormal0">
    <w:name w:val="msonormal"/>
    <w:basedOn w:val="Normlny"/>
    <w:qFormat/>
    <w:rsid w:val="00E70ACB"/>
    <w:pPr>
      <w:spacing w:before="100" w:beforeAutospacing="1" w:after="100" w:afterAutospacing="1"/>
    </w:pPr>
    <w:rPr>
      <w:rFonts w:eastAsia="Times New Roman" w:cs="Times New Roman"/>
      <w:szCs w:val="24"/>
      <w:lang w:eastAsia="sk-SK"/>
    </w:rPr>
  </w:style>
  <w:style w:type="paragraph" w:styleId="Popis">
    <w:name w:val="caption"/>
    <w:basedOn w:val="Normlny"/>
    <w:unhideWhenUsed/>
    <w:qFormat/>
    <w:rsid w:val="00E70ACB"/>
    <w:pPr>
      <w:suppressLineNumbers/>
      <w:suppressAutoHyphens/>
      <w:spacing w:before="120" w:after="120"/>
    </w:pPr>
    <w:rPr>
      <w:rFonts w:ascii="Calibri" w:eastAsia="Calibri" w:hAnsi="Calibri" w:cs="Lucida Sans"/>
      <w:i/>
      <w:iCs/>
      <w:szCs w:val="24"/>
      <w:lang w:eastAsia="zh-CN"/>
    </w:rPr>
  </w:style>
  <w:style w:type="paragraph" w:styleId="Zoznam">
    <w:name w:val="List"/>
    <w:basedOn w:val="Zkladntext"/>
    <w:unhideWhenUsed/>
    <w:rsid w:val="00E70ACB"/>
    <w:pPr>
      <w:suppressAutoHyphens/>
      <w:spacing w:after="140" w:line="276" w:lineRule="auto"/>
      <w:jc w:val="left"/>
    </w:pPr>
    <w:rPr>
      <w:rFonts w:ascii="Calibri" w:eastAsia="Calibri" w:hAnsi="Calibri" w:cs="Lucida Sans"/>
      <w:lang w:eastAsia="zh-CN"/>
    </w:rPr>
  </w:style>
  <w:style w:type="paragraph" w:customStyle="1" w:styleId="Nadpis">
    <w:name w:val="Nadpis"/>
    <w:basedOn w:val="Normlny"/>
    <w:next w:val="Zkladntext"/>
    <w:qFormat/>
    <w:rsid w:val="00E70ACB"/>
    <w:pPr>
      <w:keepNext/>
      <w:suppressAutoHyphens/>
      <w:spacing w:before="240" w:after="120"/>
    </w:pPr>
    <w:rPr>
      <w:rFonts w:ascii="Liberation Sans" w:eastAsia="Microsoft YaHei" w:hAnsi="Liberation Sans" w:cs="Lucida Sans"/>
      <w:sz w:val="28"/>
      <w:szCs w:val="28"/>
      <w:lang w:eastAsia="zh-CN"/>
    </w:rPr>
  </w:style>
  <w:style w:type="paragraph" w:customStyle="1" w:styleId="Index">
    <w:name w:val="Index"/>
    <w:basedOn w:val="Normlny"/>
    <w:qFormat/>
    <w:rsid w:val="00E70ACB"/>
    <w:pPr>
      <w:suppressLineNumbers/>
      <w:suppressAutoHyphens/>
    </w:pPr>
    <w:rPr>
      <w:rFonts w:ascii="Calibri" w:eastAsia="Calibri" w:hAnsi="Calibri" w:cs="Lucida Sans"/>
      <w:sz w:val="22"/>
      <w:lang w:eastAsia="zh-CN"/>
    </w:rPr>
  </w:style>
  <w:style w:type="paragraph" w:customStyle="1" w:styleId="Obsahtabuky">
    <w:name w:val="Obsah tabuľky"/>
    <w:basedOn w:val="Normlny"/>
    <w:qFormat/>
    <w:rsid w:val="00E70ACB"/>
    <w:pPr>
      <w:suppressLineNumbers/>
      <w:suppressAutoHyphens/>
    </w:pPr>
    <w:rPr>
      <w:rFonts w:ascii="Calibri" w:eastAsia="Calibri" w:hAnsi="Calibri" w:cs="Calibri"/>
      <w:sz w:val="22"/>
      <w:lang w:eastAsia="zh-CN"/>
    </w:rPr>
  </w:style>
  <w:style w:type="paragraph" w:customStyle="1" w:styleId="Nadpistabuky">
    <w:name w:val="Nadpis tabuľky"/>
    <w:basedOn w:val="Obsahtabuky"/>
    <w:qFormat/>
    <w:rsid w:val="00E70ACB"/>
    <w:pPr>
      <w:jc w:val="center"/>
    </w:pPr>
    <w:rPr>
      <w:b/>
      <w:bCs/>
    </w:rPr>
  </w:style>
  <w:style w:type="character" w:customStyle="1" w:styleId="Predvolenpsmoodseku1">
    <w:name w:val="Predvolené písmo odseku1"/>
    <w:qFormat/>
    <w:rsid w:val="00E70ACB"/>
  </w:style>
  <w:style w:type="character" w:customStyle="1" w:styleId="xt0psk2">
    <w:name w:val="xt0psk2"/>
    <w:basedOn w:val="Predvolenpsmoodseku"/>
    <w:qFormat/>
    <w:rsid w:val="00DA1856"/>
  </w:style>
  <w:style w:type="character" w:styleId="Zvraznenie">
    <w:name w:val="Emphasis"/>
    <w:basedOn w:val="Predvolenpsmoodseku"/>
    <w:qFormat/>
    <w:rsid w:val="00BF33CD"/>
    <w:rPr>
      <w:i/>
      <w:iCs/>
    </w:rPr>
  </w:style>
  <w:style w:type="character" w:customStyle="1" w:styleId="x193iq5w">
    <w:name w:val="x193iq5w"/>
    <w:basedOn w:val="Predvolenpsmoodseku"/>
    <w:qFormat/>
    <w:rsid w:val="00CD425B"/>
  </w:style>
  <w:style w:type="character" w:styleId="Odkaznakomentr">
    <w:name w:val="annotation reference"/>
    <w:basedOn w:val="Predvolenpsmoodseku"/>
    <w:uiPriority w:val="99"/>
    <w:semiHidden/>
    <w:unhideWhenUsed/>
    <w:qFormat/>
    <w:rsid w:val="007D1167"/>
    <w:rPr>
      <w:sz w:val="16"/>
      <w:szCs w:val="16"/>
    </w:rPr>
  </w:style>
  <w:style w:type="paragraph" w:styleId="Textkomentra">
    <w:name w:val="annotation text"/>
    <w:basedOn w:val="Normlny"/>
    <w:link w:val="TextkomentraChar"/>
    <w:uiPriority w:val="99"/>
    <w:semiHidden/>
    <w:unhideWhenUsed/>
    <w:qFormat/>
    <w:rsid w:val="007D1167"/>
    <w:rPr>
      <w:sz w:val="20"/>
      <w:szCs w:val="20"/>
    </w:rPr>
  </w:style>
  <w:style w:type="character" w:customStyle="1" w:styleId="TextkomentraChar">
    <w:name w:val="Text komentára Char"/>
    <w:basedOn w:val="Predvolenpsmoodseku"/>
    <w:link w:val="Textkomentra"/>
    <w:qFormat/>
    <w:rsid w:val="007D1167"/>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qFormat/>
    <w:rsid w:val="007D1167"/>
    <w:rPr>
      <w:b/>
      <w:bCs/>
    </w:rPr>
  </w:style>
  <w:style w:type="character" w:customStyle="1" w:styleId="PredmetkomentraChar">
    <w:name w:val="Predmet komentára Char"/>
    <w:basedOn w:val="TextkomentraChar"/>
    <w:link w:val="Predmetkomentra"/>
    <w:qFormat/>
    <w:rsid w:val="007D1167"/>
    <w:rPr>
      <w:rFonts w:ascii="Times New Roman" w:hAnsi="Times New Roman"/>
      <w:b/>
      <w:bCs/>
      <w:sz w:val="20"/>
      <w:szCs w:val="20"/>
    </w:rPr>
  </w:style>
  <w:style w:type="character" w:customStyle="1" w:styleId="WW8Num1z0">
    <w:name w:val="WW8Num1z0"/>
    <w:qFormat/>
    <w:rsid w:val="007B60FF"/>
  </w:style>
  <w:style w:type="character" w:customStyle="1" w:styleId="WW8Num1z1">
    <w:name w:val="WW8Num1z1"/>
    <w:qFormat/>
    <w:rsid w:val="007B60FF"/>
  </w:style>
  <w:style w:type="character" w:customStyle="1" w:styleId="WW8Num1z2">
    <w:name w:val="WW8Num1z2"/>
    <w:qFormat/>
    <w:rsid w:val="007B60FF"/>
  </w:style>
  <w:style w:type="character" w:customStyle="1" w:styleId="WW8Num1z3">
    <w:name w:val="WW8Num1z3"/>
    <w:qFormat/>
    <w:rsid w:val="007B60FF"/>
  </w:style>
  <w:style w:type="character" w:customStyle="1" w:styleId="WW8Num1z4">
    <w:name w:val="WW8Num1z4"/>
    <w:qFormat/>
    <w:rsid w:val="007B60FF"/>
  </w:style>
  <w:style w:type="character" w:customStyle="1" w:styleId="WW8Num1z5">
    <w:name w:val="WW8Num1z5"/>
    <w:qFormat/>
    <w:rsid w:val="007B60FF"/>
  </w:style>
  <w:style w:type="character" w:customStyle="1" w:styleId="WW8Num1z6">
    <w:name w:val="WW8Num1z6"/>
    <w:qFormat/>
    <w:rsid w:val="007B60FF"/>
  </w:style>
  <w:style w:type="character" w:customStyle="1" w:styleId="WW8Num1z7">
    <w:name w:val="WW8Num1z7"/>
    <w:qFormat/>
    <w:rsid w:val="007B60FF"/>
  </w:style>
  <w:style w:type="character" w:customStyle="1" w:styleId="WW8Num1z8">
    <w:name w:val="WW8Num1z8"/>
    <w:qFormat/>
    <w:rsid w:val="007B60FF"/>
  </w:style>
  <w:style w:type="character" w:customStyle="1" w:styleId="WW8Num2z0">
    <w:name w:val="WW8Num2z0"/>
    <w:qFormat/>
    <w:rsid w:val="007B60FF"/>
    <w:rPr>
      <w:rFonts w:ascii="Times New Roman" w:hAnsi="Times New Roman" w:cs="Times New Roman"/>
      <w:color w:val="FF0000"/>
      <w:sz w:val="20"/>
      <w:szCs w:val="18"/>
    </w:rPr>
  </w:style>
  <w:style w:type="character" w:customStyle="1" w:styleId="WW8Num2z1">
    <w:name w:val="WW8Num2z1"/>
    <w:qFormat/>
    <w:rsid w:val="007B60FF"/>
    <w:rPr>
      <w:rFonts w:ascii="Courier New" w:hAnsi="Courier New" w:cs="Courier New"/>
    </w:rPr>
  </w:style>
  <w:style w:type="character" w:customStyle="1" w:styleId="WW8Num2z2">
    <w:name w:val="WW8Num2z2"/>
    <w:qFormat/>
    <w:rsid w:val="007B60FF"/>
    <w:rPr>
      <w:rFonts w:ascii="Wingdings" w:hAnsi="Wingdings" w:cs="Wingdings"/>
    </w:rPr>
  </w:style>
  <w:style w:type="character" w:customStyle="1" w:styleId="WW8Num2z3">
    <w:name w:val="WW8Num2z3"/>
    <w:qFormat/>
    <w:rsid w:val="007B60FF"/>
    <w:rPr>
      <w:rFonts w:ascii="Symbol" w:hAnsi="Symbol" w:cs="Symbol"/>
    </w:rPr>
  </w:style>
  <w:style w:type="character" w:customStyle="1" w:styleId="WW8Num3z0">
    <w:name w:val="WW8Num3z0"/>
    <w:qFormat/>
    <w:rsid w:val="007B60FF"/>
    <w:rPr>
      <w:rFonts w:ascii="Times New Roman" w:eastAsia="Calibri" w:hAnsi="Times New Roman" w:cs="Times New Roman"/>
    </w:rPr>
  </w:style>
  <w:style w:type="character" w:customStyle="1" w:styleId="WW8Num3z1">
    <w:name w:val="WW8Num3z1"/>
    <w:qFormat/>
    <w:rsid w:val="007B60FF"/>
    <w:rPr>
      <w:rFonts w:ascii="Courier New" w:hAnsi="Courier New" w:cs="Courier New"/>
    </w:rPr>
  </w:style>
  <w:style w:type="character" w:customStyle="1" w:styleId="WW8Num3z2">
    <w:name w:val="WW8Num3z2"/>
    <w:qFormat/>
    <w:rsid w:val="007B60FF"/>
    <w:rPr>
      <w:rFonts w:ascii="Wingdings" w:hAnsi="Wingdings" w:cs="Wingdings"/>
    </w:rPr>
  </w:style>
  <w:style w:type="character" w:customStyle="1" w:styleId="WW8Num3z3">
    <w:name w:val="WW8Num3z3"/>
    <w:qFormat/>
    <w:rsid w:val="007B60FF"/>
    <w:rPr>
      <w:rFonts w:ascii="Symbol" w:hAnsi="Symbol" w:cs="Symbol"/>
    </w:rPr>
  </w:style>
  <w:style w:type="character" w:customStyle="1" w:styleId="WW8Num4z0">
    <w:name w:val="WW8Num4z0"/>
    <w:qFormat/>
    <w:rsid w:val="007B60FF"/>
    <w:rPr>
      <w:rFonts w:ascii="Symbol" w:eastAsia="Times New Roman" w:hAnsi="Symbol" w:cs="Symbol"/>
      <w:szCs w:val="24"/>
      <w:lang w:eastAsia="cs-CZ"/>
    </w:rPr>
  </w:style>
  <w:style w:type="character" w:customStyle="1" w:styleId="WW8Num4z1">
    <w:name w:val="WW8Num4z1"/>
    <w:qFormat/>
    <w:rsid w:val="007B60FF"/>
    <w:rPr>
      <w:rFonts w:ascii="Courier New" w:hAnsi="Courier New" w:cs="Courier New"/>
    </w:rPr>
  </w:style>
  <w:style w:type="character" w:customStyle="1" w:styleId="WW8Num4z2">
    <w:name w:val="WW8Num4z2"/>
    <w:qFormat/>
    <w:rsid w:val="007B60FF"/>
    <w:rPr>
      <w:rFonts w:ascii="Wingdings" w:hAnsi="Wingdings" w:cs="Wingdings"/>
    </w:rPr>
  </w:style>
  <w:style w:type="character" w:customStyle="1" w:styleId="WW8Num5z0">
    <w:name w:val="WW8Num5z0"/>
    <w:qFormat/>
    <w:rsid w:val="007B60FF"/>
    <w:rPr>
      <w:rFonts w:eastAsia="Times New Roman" w:cs="Times New Roman"/>
      <w:bCs/>
      <w:szCs w:val="24"/>
      <w:lang w:eastAsia="cs-CZ"/>
    </w:rPr>
  </w:style>
  <w:style w:type="character" w:customStyle="1" w:styleId="WW8Num5z1">
    <w:name w:val="WW8Num5z1"/>
    <w:qFormat/>
    <w:rsid w:val="007B60FF"/>
    <w:rPr>
      <w:rFonts w:ascii="Times New Roman" w:hAnsi="Times New Roman" w:cs="Times New Roman"/>
    </w:rPr>
  </w:style>
  <w:style w:type="character" w:customStyle="1" w:styleId="WW8Num5z2">
    <w:name w:val="WW8Num5z2"/>
    <w:qFormat/>
    <w:rsid w:val="007B60FF"/>
  </w:style>
  <w:style w:type="character" w:customStyle="1" w:styleId="WW8Num5z3">
    <w:name w:val="WW8Num5z3"/>
    <w:qFormat/>
    <w:rsid w:val="007B60FF"/>
  </w:style>
  <w:style w:type="character" w:customStyle="1" w:styleId="WW8Num5z4">
    <w:name w:val="WW8Num5z4"/>
    <w:qFormat/>
    <w:rsid w:val="007B60FF"/>
  </w:style>
  <w:style w:type="character" w:customStyle="1" w:styleId="WW8Num5z5">
    <w:name w:val="WW8Num5z5"/>
    <w:qFormat/>
    <w:rsid w:val="007B60FF"/>
  </w:style>
  <w:style w:type="character" w:customStyle="1" w:styleId="WW8Num5z6">
    <w:name w:val="WW8Num5z6"/>
    <w:qFormat/>
    <w:rsid w:val="007B60FF"/>
  </w:style>
  <w:style w:type="character" w:customStyle="1" w:styleId="WW8Num5z7">
    <w:name w:val="WW8Num5z7"/>
    <w:qFormat/>
    <w:rsid w:val="007B60FF"/>
  </w:style>
  <w:style w:type="character" w:customStyle="1" w:styleId="WW8Num5z8">
    <w:name w:val="WW8Num5z8"/>
    <w:qFormat/>
    <w:rsid w:val="007B60FF"/>
  </w:style>
  <w:style w:type="character" w:customStyle="1" w:styleId="WW8Num6z0">
    <w:name w:val="WW8Num6z0"/>
    <w:qFormat/>
    <w:rsid w:val="007B60FF"/>
    <w:rPr>
      <w:rFonts w:ascii="Symbol" w:hAnsi="Symbol" w:cs="Symbol"/>
      <w:szCs w:val="24"/>
    </w:rPr>
  </w:style>
  <w:style w:type="character" w:customStyle="1" w:styleId="WW8Num6z1">
    <w:name w:val="WW8Num6z1"/>
    <w:qFormat/>
    <w:rsid w:val="007B60FF"/>
    <w:rPr>
      <w:rFonts w:ascii="Courier New" w:hAnsi="Courier New" w:cs="Courier New"/>
    </w:rPr>
  </w:style>
  <w:style w:type="character" w:customStyle="1" w:styleId="WW8Num6z2">
    <w:name w:val="WW8Num6z2"/>
    <w:qFormat/>
    <w:rsid w:val="007B60FF"/>
    <w:rPr>
      <w:rFonts w:ascii="Wingdings" w:hAnsi="Wingdings" w:cs="Wingdings"/>
    </w:rPr>
  </w:style>
  <w:style w:type="character" w:customStyle="1" w:styleId="WW8Num7z0">
    <w:name w:val="WW8Num7z0"/>
    <w:qFormat/>
    <w:rsid w:val="007B60FF"/>
    <w:rPr>
      <w:rFonts w:ascii="Symbol" w:hAnsi="Symbol" w:cs="Symbol"/>
    </w:rPr>
  </w:style>
  <w:style w:type="character" w:customStyle="1" w:styleId="WW8Num7z1">
    <w:name w:val="WW8Num7z1"/>
    <w:qFormat/>
    <w:rsid w:val="007B60FF"/>
    <w:rPr>
      <w:rFonts w:ascii="Courier New" w:hAnsi="Courier New" w:cs="Courier New"/>
    </w:rPr>
  </w:style>
  <w:style w:type="character" w:customStyle="1" w:styleId="WW8Num7z2">
    <w:name w:val="WW8Num7z2"/>
    <w:qFormat/>
    <w:rsid w:val="007B60FF"/>
    <w:rPr>
      <w:rFonts w:ascii="Wingdings" w:hAnsi="Wingdings" w:cs="Wingdings"/>
    </w:rPr>
  </w:style>
  <w:style w:type="character" w:customStyle="1" w:styleId="WW8Num8z0">
    <w:name w:val="WW8Num8z0"/>
    <w:qFormat/>
    <w:rsid w:val="007B60FF"/>
    <w:rPr>
      <w:rFonts w:ascii="Symbol" w:eastAsia="Calibri" w:hAnsi="Symbol" w:cs="Symbol"/>
      <w:color w:val="FF0000"/>
      <w:sz w:val="22"/>
    </w:rPr>
  </w:style>
  <w:style w:type="character" w:customStyle="1" w:styleId="WW8Num8z1">
    <w:name w:val="WW8Num8z1"/>
    <w:qFormat/>
    <w:rsid w:val="007B60FF"/>
    <w:rPr>
      <w:rFonts w:ascii="Courier New" w:hAnsi="Courier New" w:cs="Courier New"/>
    </w:rPr>
  </w:style>
  <w:style w:type="character" w:customStyle="1" w:styleId="WW8Num8z2">
    <w:name w:val="WW8Num8z2"/>
    <w:qFormat/>
    <w:rsid w:val="007B60FF"/>
    <w:rPr>
      <w:rFonts w:ascii="Wingdings" w:hAnsi="Wingdings" w:cs="Wingdings"/>
    </w:rPr>
  </w:style>
  <w:style w:type="character" w:customStyle="1" w:styleId="WW8Num9z0">
    <w:name w:val="WW8Num9z0"/>
    <w:qFormat/>
    <w:rsid w:val="007B60FF"/>
    <w:rPr>
      <w:rFonts w:ascii="Symbol" w:hAnsi="Symbol" w:cs="Symbol"/>
      <w:sz w:val="20"/>
      <w:szCs w:val="24"/>
    </w:rPr>
  </w:style>
  <w:style w:type="character" w:customStyle="1" w:styleId="WW8Num9z1">
    <w:name w:val="WW8Num9z1"/>
    <w:qFormat/>
    <w:rsid w:val="007B60FF"/>
    <w:rPr>
      <w:rFonts w:ascii="Courier New" w:hAnsi="Courier New" w:cs="Times New Roman"/>
      <w:sz w:val="20"/>
    </w:rPr>
  </w:style>
  <w:style w:type="character" w:customStyle="1" w:styleId="WW8Num9z2">
    <w:name w:val="WW8Num9z2"/>
    <w:qFormat/>
    <w:rsid w:val="007B60FF"/>
    <w:rPr>
      <w:rFonts w:ascii="Wingdings" w:hAnsi="Wingdings" w:cs="Wingdings"/>
      <w:sz w:val="20"/>
    </w:rPr>
  </w:style>
  <w:style w:type="character" w:customStyle="1" w:styleId="WW8Num10z0">
    <w:name w:val="WW8Num10z0"/>
    <w:qFormat/>
    <w:rsid w:val="007B60FF"/>
    <w:rPr>
      <w:rFonts w:ascii="Symbol" w:hAnsi="Symbol" w:cs="Symbol"/>
      <w:sz w:val="20"/>
      <w:szCs w:val="24"/>
    </w:rPr>
  </w:style>
  <w:style w:type="character" w:customStyle="1" w:styleId="WW8Num10z1">
    <w:name w:val="WW8Num10z1"/>
    <w:qFormat/>
    <w:rsid w:val="007B60FF"/>
    <w:rPr>
      <w:rFonts w:ascii="Courier New" w:hAnsi="Courier New" w:cs="Times New Roman"/>
      <w:sz w:val="20"/>
    </w:rPr>
  </w:style>
  <w:style w:type="character" w:customStyle="1" w:styleId="WW8Num10z2">
    <w:name w:val="WW8Num10z2"/>
    <w:qFormat/>
    <w:rsid w:val="007B60FF"/>
    <w:rPr>
      <w:rFonts w:ascii="Wingdings" w:hAnsi="Wingdings" w:cs="Wingdings"/>
      <w:sz w:val="20"/>
    </w:rPr>
  </w:style>
  <w:style w:type="character" w:customStyle="1" w:styleId="WW8Num4z3">
    <w:name w:val="WW8Num4z3"/>
    <w:qFormat/>
    <w:rsid w:val="007B60FF"/>
  </w:style>
  <w:style w:type="character" w:customStyle="1" w:styleId="WW8Num4z4">
    <w:name w:val="WW8Num4z4"/>
    <w:qFormat/>
    <w:rsid w:val="007B60FF"/>
  </w:style>
  <w:style w:type="character" w:customStyle="1" w:styleId="WW8Num4z5">
    <w:name w:val="WW8Num4z5"/>
    <w:qFormat/>
    <w:rsid w:val="007B60FF"/>
  </w:style>
  <w:style w:type="character" w:customStyle="1" w:styleId="WW8Num4z6">
    <w:name w:val="WW8Num4z6"/>
    <w:qFormat/>
    <w:rsid w:val="007B60FF"/>
  </w:style>
  <w:style w:type="character" w:customStyle="1" w:styleId="WW8Num4z7">
    <w:name w:val="WW8Num4z7"/>
    <w:qFormat/>
    <w:rsid w:val="007B60FF"/>
  </w:style>
  <w:style w:type="character" w:customStyle="1" w:styleId="WW8Num4z8">
    <w:name w:val="WW8Num4z8"/>
    <w:qFormat/>
    <w:rsid w:val="007B60FF"/>
  </w:style>
  <w:style w:type="character" w:customStyle="1" w:styleId="WW8Num10z3">
    <w:name w:val="WW8Num10z3"/>
    <w:qFormat/>
    <w:rsid w:val="007B60FF"/>
  </w:style>
  <w:style w:type="character" w:customStyle="1" w:styleId="WW8Num10z4">
    <w:name w:val="WW8Num10z4"/>
    <w:qFormat/>
    <w:rsid w:val="007B60FF"/>
  </w:style>
  <w:style w:type="character" w:customStyle="1" w:styleId="WW8Num10z5">
    <w:name w:val="WW8Num10z5"/>
    <w:qFormat/>
    <w:rsid w:val="007B60FF"/>
  </w:style>
  <w:style w:type="character" w:customStyle="1" w:styleId="WW8Num10z6">
    <w:name w:val="WW8Num10z6"/>
    <w:qFormat/>
    <w:rsid w:val="007B60FF"/>
  </w:style>
  <w:style w:type="character" w:customStyle="1" w:styleId="WW8Num10z7">
    <w:name w:val="WW8Num10z7"/>
    <w:qFormat/>
    <w:rsid w:val="007B60FF"/>
  </w:style>
  <w:style w:type="character" w:customStyle="1" w:styleId="WW8Num10z8">
    <w:name w:val="WW8Num10z8"/>
    <w:qFormat/>
    <w:rsid w:val="007B60FF"/>
  </w:style>
  <w:style w:type="character" w:customStyle="1" w:styleId="Zstupntext1">
    <w:name w:val="Zástupný text1"/>
    <w:basedOn w:val="Predvolenpsmoodseku1"/>
    <w:qFormat/>
    <w:rsid w:val="007B60FF"/>
    <w:rPr>
      <w:color w:val="808080"/>
    </w:rPr>
  </w:style>
  <w:style w:type="character" w:customStyle="1" w:styleId="Nevyrieenzmienka1">
    <w:name w:val="Nevyriešená zmienka1"/>
    <w:basedOn w:val="Predvolenpsmoodseku1"/>
    <w:qFormat/>
    <w:rsid w:val="007B60FF"/>
    <w:rPr>
      <w:color w:val="605E5C"/>
      <w:highlight w:val="lightGray"/>
    </w:rPr>
  </w:style>
  <w:style w:type="character" w:customStyle="1" w:styleId="Vrazn1">
    <w:name w:val="Výrazný1"/>
    <w:basedOn w:val="Predvolenpsmoodseku1"/>
    <w:qFormat/>
    <w:rsid w:val="007B60FF"/>
    <w:rPr>
      <w:b/>
      <w:bCs/>
    </w:rPr>
  </w:style>
  <w:style w:type="character" w:customStyle="1" w:styleId="ListLabel1">
    <w:name w:val="ListLabel 1"/>
    <w:rsid w:val="007B60FF"/>
    <w:rPr>
      <w:rFonts w:cs="Courier New"/>
    </w:rPr>
  </w:style>
  <w:style w:type="character" w:customStyle="1" w:styleId="ListLabel2">
    <w:name w:val="ListLabel 2"/>
    <w:rsid w:val="007B60FF"/>
    <w:rPr>
      <w:rFonts w:cs="Courier New"/>
    </w:rPr>
  </w:style>
  <w:style w:type="character" w:customStyle="1" w:styleId="ListLabel3">
    <w:name w:val="ListLabel 3"/>
    <w:rsid w:val="007B60FF"/>
    <w:rPr>
      <w:rFonts w:cs="Courier New"/>
    </w:rPr>
  </w:style>
  <w:style w:type="character" w:customStyle="1" w:styleId="ListLabel4">
    <w:name w:val="ListLabel 4"/>
    <w:rsid w:val="007B60FF"/>
    <w:rPr>
      <w:b/>
      <w:bCs/>
    </w:rPr>
  </w:style>
  <w:style w:type="character" w:customStyle="1" w:styleId="ListLabel5">
    <w:name w:val="ListLabel 5"/>
    <w:rsid w:val="007B60FF"/>
    <w:rPr>
      <w:b/>
      <w:bCs/>
    </w:rPr>
  </w:style>
  <w:style w:type="character" w:customStyle="1" w:styleId="ListLabel6">
    <w:name w:val="ListLabel 6"/>
    <w:rsid w:val="007B60FF"/>
    <w:rPr>
      <w:b/>
      <w:bCs w:val="0"/>
      <w:sz w:val="28"/>
      <w:szCs w:val="28"/>
    </w:rPr>
  </w:style>
  <w:style w:type="character" w:customStyle="1" w:styleId="ListLabel7">
    <w:name w:val="ListLabel 7"/>
    <w:rsid w:val="007B60FF"/>
    <w:rPr>
      <w:rFonts w:eastAsia="Calibri" w:cs="Times New Roman"/>
    </w:rPr>
  </w:style>
  <w:style w:type="character" w:customStyle="1" w:styleId="ListLabel8">
    <w:name w:val="ListLabel 8"/>
    <w:rsid w:val="007B60FF"/>
    <w:rPr>
      <w:rFonts w:cs="Courier New"/>
    </w:rPr>
  </w:style>
  <w:style w:type="character" w:customStyle="1" w:styleId="ListLabel9">
    <w:name w:val="ListLabel 9"/>
    <w:rsid w:val="007B60FF"/>
    <w:rPr>
      <w:rFonts w:cs="Courier New"/>
    </w:rPr>
  </w:style>
  <w:style w:type="character" w:customStyle="1" w:styleId="ListLabel10">
    <w:name w:val="ListLabel 10"/>
    <w:rsid w:val="007B60FF"/>
    <w:rPr>
      <w:rFonts w:cs="Courier New"/>
    </w:rPr>
  </w:style>
  <w:style w:type="character" w:customStyle="1" w:styleId="ListLabel11">
    <w:name w:val="ListLabel 11"/>
    <w:rsid w:val="007B60FF"/>
    <w:rPr>
      <w:rFonts w:eastAsia="Calibri" w:cs="Times New Roman"/>
    </w:rPr>
  </w:style>
  <w:style w:type="character" w:customStyle="1" w:styleId="ListLabel12">
    <w:name w:val="ListLabel 12"/>
    <w:rsid w:val="007B60FF"/>
    <w:rPr>
      <w:rFonts w:cs="Courier New"/>
    </w:rPr>
  </w:style>
  <w:style w:type="character" w:customStyle="1" w:styleId="ListLabel13">
    <w:name w:val="ListLabel 13"/>
    <w:rsid w:val="007B60FF"/>
    <w:rPr>
      <w:rFonts w:cs="Courier New"/>
    </w:rPr>
  </w:style>
  <w:style w:type="character" w:customStyle="1" w:styleId="ListLabel14">
    <w:name w:val="ListLabel 14"/>
    <w:rsid w:val="007B60FF"/>
    <w:rPr>
      <w:rFonts w:cs="Courier New"/>
    </w:rPr>
  </w:style>
  <w:style w:type="character" w:customStyle="1" w:styleId="ListLabel15">
    <w:name w:val="ListLabel 15"/>
    <w:rsid w:val="007B60FF"/>
    <w:rPr>
      <w:rFonts w:eastAsia="Calibri" w:cs="Times New Roman"/>
    </w:rPr>
  </w:style>
  <w:style w:type="character" w:customStyle="1" w:styleId="ListLabel16">
    <w:name w:val="ListLabel 16"/>
    <w:rsid w:val="007B60FF"/>
    <w:rPr>
      <w:rFonts w:cs="Courier New"/>
    </w:rPr>
  </w:style>
  <w:style w:type="character" w:customStyle="1" w:styleId="ListLabel17">
    <w:name w:val="ListLabel 17"/>
    <w:rsid w:val="007B60FF"/>
    <w:rPr>
      <w:rFonts w:cs="Courier New"/>
    </w:rPr>
  </w:style>
  <w:style w:type="character" w:customStyle="1" w:styleId="ListLabel18">
    <w:name w:val="ListLabel 18"/>
    <w:rsid w:val="007B60FF"/>
    <w:rPr>
      <w:rFonts w:cs="Courier New"/>
    </w:rPr>
  </w:style>
  <w:style w:type="character" w:customStyle="1" w:styleId="ListLabel19">
    <w:name w:val="ListLabel 19"/>
    <w:rsid w:val="007B60FF"/>
    <w:rPr>
      <w:rFonts w:cs="Courier New"/>
    </w:rPr>
  </w:style>
  <w:style w:type="character" w:customStyle="1" w:styleId="ListLabel20">
    <w:name w:val="ListLabel 20"/>
    <w:rsid w:val="007B60FF"/>
    <w:rPr>
      <w:rFonts w:cs="Courier New"/>
    </w:rPr>
  </w:style>
  <w:style w:type="character" w:customStyle="1" w:styleId="ListLabel21">
    <w:name w:val="ListLabel 21"/>
    <w:rsid w:val="007B60FF"/>
    <w:rPr>
      <w:rFonts w:cs="Courier New"/>
    </w:rPr>
  </w:style>
  <w:style w:type="character" w:customStyle="1" w:styleId="ListLabel22">
    <w:name w:val="ListLabel 22"/>
    <w:rsid w:val="007B60FF"/>
    <w:rPr>
      <w:rFonts w:eastAsia="Calibri" w:cs="Times New Roman"/>
    </w:rPr>
  </w:style>
  <w:style w:type="character" w:customStyle="1" w:styleId="ListLabel23">
    <w:name w:val="ListLabel 23"/>
    <w:rsid w:val="007B60FF"/>
    <w:rPr>
      <w:rFonts w:cs="Courier New"/>
    </w:rPr>
  </w:style>
  <w:style w:type="character" w:customStyle="1" w:styleId="ListLabel24">
    <w:name w:val="ListLabel 24"/>
    <w:rsid w:val="007B60FF"/>
    <w:rPr>
      <w:rFonts w:cs="Courier New"/>
    </w:rPr>
  </w:style>
  <w:style w:type="character" w:customStyle="1" w:styleId="ListLabel25">
    <w:name w:val="ListLabel 25"/>
    <w:rsid w:val="007B60FF"/>
    <w:rPr>
      <w:rFonts w:cs="Courier New"/>
    </w:rPr>
  </w:style>
  <w:style w:type="character" w:customStyle="1" w:styleId="ListLabel26">
    <w:name w:val="ListLabel 26"/>
    <w:rsid w:val="007B60FF"/>
    <w:rPr>
      <w:rFonts w:cs="Courier New"/>
    </w:rPr>
  </w:style>
  <w:style w:type="character" w:customStyle="1" w:styleId="ListLabel27">
    <w:name w:val="ListLabel 27"/>
    <w:rsid w:val="007B60FF"/>
    <w:rPr>
      <w:rFonts w:cs="Courier New"/>
    </w:rPr>
  </w:style>
  <w:style w:type="character" w:customStyle="1" w:styleId="ListLabel28">
    <w:name w:val="ListLabel 28"/>
    <w:rsid w:val="007B60FF"/>
    <w:rPr>
      <w:rFonts w:cs="Courier New"/>
    </w:rPr>
  </w:style>
  <w:style w:type="character" w:customStyle="1" w:styleId="ListLabel29">
    <w:name w:val="ListLabel 29"/>
    <w:rsid w:val="007B60FF"/>
    <w:rPr>
      <w:rFonts w:cs="Courier New"/>
    </w:rPr>
  </w:style>
  <w:style w:type="character" w:customStyle="1" w:styleId="ListLabel30">
    <w:name w:val="ListLabel 30"/>
    <w:rsid w:val="007B60FF"/>
    <w:rPr>
      <w:rFonts w:cs="Courier New"/>
    </w:rPr>
  </w:style>
  <w:style w:type="character" w:customStyle="1" w:styleId="ListLabel31">
    <w:name w:val="ListLabel 31"/>
    <w:rsid w:val="007B60FF"/>
    <w:rPr>
      <w:rFonts w:cs="Courier New"/>
    </w:rPr>
  </w:style>
  <w:style w:type="character" w:customStyle="1" w:styleId="ListLabel32">
    <w:name w:val="ListLabel 32"/>
    <w:rsid w:val="007B60FF"/>
    <w:rPr>
      <w:rFonts w:cs="Courier New"/>
    </w:rPr>
  </w:style>
  <w:style w:type="character" w:customStyle="1" w:styleId="ListLabel33">
    <w:name w:val="ListLabel 33"/>
    <w:rsid w:val="007B60FF"/>
    <w:rPr>
      <w:rFonts w:cs="Courier New"/>
    </w:rPr>
  </w:style>
  <w:style w:type="character" w:customStyle="1" w:styleId="ListLabel34">
    <w:name w:val="ListLabel 34"/>
    <w:rsid w:val="007B60FF"/>
    <w:rPr>
      <w:rFonts w:cs="Courier New"/>
    </w:rPr>
  </w:style>
  <w:style w:type="character" w:customStyle="1" w:styleId="ListLabel35">
    <w:name w:val="ListLabel 35"/>
    <w:rsid w:val="007B60FF"/>
    <w:rPr>
      <w:sz w:val="20"/>
    </w:rPr>
  </w:style>
  <w:style w:type="character" w:customStyle="1" w:styleId="ListLabel36">
    <w:name w:val="ListLabel 36"/>
    <w:rsid w:val="007B60FF"/>
    <w:rPr>
      <w:rFonts w:cs="Times New Roman"/>
      <w:sz w:val="20"/>
    </w:rPr>
  </w:style>
  <w:style w:type="character" w:customStyle="1" w:styleId="ListLabel37">
    <w:name w:val="ListLabel 37"/>
    <w:rsid w:val="007B60FF"/>
    <w:rPr>
      <w:sz w:val="20"/>
    </w:rPr>
  </w:style>
  <w:style w:type="character" w:customStyle="1" w:styleId="ListLabel38">
    <w:name w:val="ListLabel 38"/>
    <w:rsid w:val="007B60FF"/>
    <w:rPr>
      <w:sz w:val="20"/>
    </w:rPr>
  </w:style>
  <w:style w:type="character" w:customStyle="1" w:styleId="ListLabel39">
    <w:name w:val="ListLabel 39"/>
    <w:rsid w:val="007B60FF"/>
    <w:rPr>
      <w:sz w:val="20"/>
    </w:rPr>
  </w:style>
  <w:style w:type="character" w:customStyle="1" w:styleId="ListLabel40">
    <w:name w:val="ListLabel 40"/>
    <w:rsid w:val="007B60FF"/>
    <w:rPr>
      <w:sz w:val="20"/>
    </w:rPr>
  </w:style>
  <w:style w:type="character" w:customStyle="1" w:styleId="ListLabel41">
    <w:name w:val="ListLabel 41"/>
    <w:rsid w:val="007B60FF"/>
    <w:rPr>
      <w:sz w:val="20"/>
    </w:rPr>
  </w:style>
  <w:style w:type="character" w:customStyle="1" w:styleId="ListLabel42">
    <w:name w:val="ListLabel 42"/>
    <w:rsid w:val="007B60FF"/>
    <w:rPr>
      <w:sz w:val="20"/>
    </w:rPr>
  </w:style>
  <w:style w:type="character" w:customStyle="1" w:styleId="ListLabel43">
    <w:name w:val="ListLabel 43"/>
    <w:rsid w:val="007B60FF"/>
    <w:rPr>
      <w:sz w:val="20"/>
    </w:rPr>
  </w:style>
  <w:style w:type="character" w:customStyle="1" w:styleId="ListLabel44">
    <w:name w:val="ListLabel 44"/>
    <w:rsid w:val="007B60FF"/>
    <w:rPr>
      <w:sz w:val="20"/>
    </w:rPr>
  </w:style>
  <w:style w:type="character" w:customStyle="1" w:styleId="ListLabel45">
    <w:name w:val="ListLabel 45"/>
    <w:rsid w:val="007B60FF"/>
    <w:rPr>
      <w:rFonts w:cs="Times New Roman"/>
      <w:sz w:val="20"/>
    </w:rPr>
  </w:style>
  <w:style w:type="character" w:customStyle="1" w:styleId="ListLabel46">
    <w:name w:val="ListLabel 46"/>
    <w:rsid w:val="007B60FF"/>
    <w:rPr>
      <w:sz w:val="20"/>
    </w:rPr>
  </w:style>
  <w:style w:type="character" w:customStyle="1" w:styleId="ListLabel47">
    <w:name w:val="ListLabel 47"/>
    <w:rsid w:val="007B60FF"/>
    <w:rPr>
      <w:sz w:val="20"/>
    </w:rPr>
  </w:style>
  <w:style w:type="character" w:customStyle="1" w:styleId="ListLabel48">
    <w:name w:val="ListLabel 48"/>
    <w:rsid w:val="007B60FF"/>
    <w:rPr>
      <w:sz w:val="20"/>
    </w:rPr>
  </w:style>
  <w:style w:type="character" w:customStyle="1" w:styleId="ListLabel49">
    <w:name w:val="ListLabel 49"/>
    <w:rsid w:val="007B60FF"/>
    <w:rPr>
      <w:sz w:val="20"/>
    </w:rPr>
  </w:style>
  <w:style w:type="character" w:customStyle="1" w:styleId="ListLabel50">
    <w:name w:val="ListLabel 50"/>
    <w:rsid w:val="007B60FF"/>
    <w:rPr>
      <w:sz w:val="20"/>
    </w:rPr>
  </w:style>
  <w:style w:type="character" w:customStyle="1" w:styleId="ListLabel51">
    <w:name w:val="ListLabel 51"/>
    <w:rsid w:val="007B60FF"/>
    <w:rPr>
      <w:sz w:val="20"/>
    </w:rPr>
  </w:style>
  <w:style w:type="character" w:customStyle="1" w:styleId="ListLabel52">
    <w:name w:val="ListLabel 52"/>
    <w:rsid w:val="007B60FF"/>
    <w:rPr>
      <w:sz w:val="20"/>
    </w:rPr>
  </w:style>
  <w:style w:type="character" w:customStyle="1" w:styleId="Odkaznaregister">
    <w:name w:val="Odkaz na register"/>
    <w:qFormat/>
    <w:rsid w:val="007B60FF"/>
  </w:style>
  <w:style w:type="character" w:customStyle="1" w:styleId="ZkladntextChar2">
    <w:name w:val="Základný text Char2"/>
    <w:basedOn w:val="Predvolenpsmoodseku"/>
    <w:qFormat/>
    <w:rsid w:val="007B60FF"/>
    <w:rPr>
      <w:rFonts w:ascii="Calibri" w:eastAsia="Calibri" w:hAnsi="Calibri" w:cs="Calibri"/>
      <w:kern w:val="0"/>
      <w:lang w:eastAsia="cs-CZ"/>
      <w14:ligatures w14:val="none"/>
    </w:rPr>
  </w:style>
  <w:style w:type="paragraph" w:customStyle="1" w:styleId="Normlnywebov1">
    <w:name w:val="Normálny (webový)1"/>
    <w:basedOn w:val="Normlny"/>
    <w:qFormat/>
    <w:rsid w:val="007B60FF"/>
    <w:pPr>
      <w:suppressAutoHyphens/>
    </w:pPr>
    <w:rPr>
      <w:rFonts w:eastAsia="Calibri" w:cs="Times New Roman"/>
      <w:szCs w:val="24"/>
    </w:rPr>
  </w:style>
  <w:style w:type="paragraph" w:customStyle="1" w:styleId="Odsekzoznamu1">
    <w:name w:val="Odsek zoznamu1"/>
    <w:basedOn w:val="Normlny"/>
    <w:qFormat/>
    <w:rsid w:val="007B60FF"/>
    <w:pPr>
      <w:suppressAutoHyphens/>
      <w:ind w:left="720"/>
      <w:contextualSpacing/>
    </w:pPr>
    <w:rPr>
      <w:rFonts w:eastAsia="Calibri" w:cs="Lucida Sans"/>
    </w:rPr>
  </w:style>
  <w:style w:type="paragraph" w:customStyle="1" w:styleId="Textbubliny1">
    <w:name w:val="Text bubliny1"/>
    <w:basedOn w:val="Normlny"/>
    <w:qFormat/>
    <w:rsid w:val="007B60FF"/>
    <w:pPr>
      <w:suppressAutoHyphens/>
    </w:pPr>
    <w:rPr>
      <w:rFonts w:ascii="Segoe UI" w:eastAsia="Calibri" w:hAnsi="Segoe UI" w:cs="Segoe UI"/>
      <w:sz w:val="18"/>
      <w:szCs w:val="18"/>
    </w:rPr>
  </w:style>
  <w:style w:type="paragraph" w:customStyle="1" w:styleId="Bezriadkovania1">
    <w:name w:val="Bez riadkovania1"/>
    <w:qFormat/>
    <w:rsid w:val="007B60FF"/>
    <w:pPr>
      <w:suppressAutoHyphens/>
      <w:spacing w:after="0" w:line="240" w:lineRule="auto"/>
    </w:pPr>
    <w:rPr>
      <w:rFonts w:ascii="Calibri" w:eastAsia="Times New Roman" w:hAnsi="Calibri" w:cs="Calibri"/>
      <w:sz w:val="24"/>
    </w:rPr>
  </w:style>
  <w:style w:type="paragraph" w:customStyle="1" w:styleId="Zkladntext21">
    <w:name w:val="Základný text 21"/>
    <w:basedOn w:val="Normlny"/>
    <w:qFormat/>
    <w:rsid w:val="007B60FF"/>
    <w:pPr>
      <w:suppressAutoHyphens/>
      <w:spacing w:after="120" w:line="480" w:lineRule="auto"/>
    </w:pPr>
    <w:rPr>
      <w:rFonts w:eastAsia="Times New Roman" w:cs="Times New Roman"/>
      <w:szCs w:val="20"/>
      <w:lang w:eastAsia="cs-CZ"/>
    </w:rPr>
  </w:style>
  <w:style w:type="paragraph" w:customStyle="1" w:styleId="Hlavikaobsahu1">
    <w:name w:val="Hlavička obsahu1"/>
    <w:basedOn w:val="Nadpis1"/>
    <w:next w:val="Normlny"/>
    <w:qFormat/>
    <w:rsid w:val="007B60FF"/>
    <w:pPr>
      <w:keepLines/>
      <w:suppressAutoHyphens/>
      <w:spacing w:line="252" w:lineRule="auto"/>
    </w:pPr>
    <w:rPr>
      <w:rFonts w:ascii="Calibri Light" w:eastAsia="NSimSun" w:hAnsi="Calibri Light" w:cs="Lucida Sans"/>
      <w:b w:val="0"/>
      <w:bCs w:val="0"/>
      <w:color w:val="2F5496"/>
      <w:kern w:val="0"/>
      <w:lang w:val="sk-SK" w:eastAsia="sk-SK"/>
    </w:rPr>
  </w:style>
  <w:style w:type="paragraph" w:customStyle="1" w:styleId="Hlavikaapta">
    <w:name w:val="Hlavička a päta"/>
    <w:basedOn w:val="Normlny"/>
    <w:qFormat/>
    <w:rsid w:val="007B60FF"/>
    <w:pPr>
      <w:suppressAutoHyphens/>
    </w:pPr>
    <w:rPr>
      <w:rFonts w:eastAsia="Calibri" w:cs="Lucida Sans"/>
    </w:rPr>
  </w:style>
  <w:style w:type="character" w:customStyle="1" w:styleId="HlavikaChar1">
    <w:name w:val="Hlavička Char1"/>
    <w:basedOn w:val="Predvolenpsmoodseku"/>
    <w:qFormat/>
    <w:rsid w:val="007B60FF"/>
    <w:rPr>
      <w:rFonts w:ascii="Times New Roman" w:eastAsia="Calibri" w:hAnsi="Times New Roman" w:cs="Lucida Sans"/>
      <w:kern w:val="0"/>
      <w:sz w:val="24"/>
      <w14:ligatures w14:val="none"/>
    </w:rPr>
  </w:style>
  <w:style w:type="character" w:customStyle="1" w:styleId="PtaChar1">
    <w:name w:val="Päta Char1"/>
    <w:basedOn w:val="Predvolenpsmoodseku"/>
    <w:qFormat/>
    <w:rsid w:val="007B60FF"/>
    <w:rPr>
      <w:rFonts w:ascii="Times New Roman" w:eastAsia="Calibri" w:hAnsi="Times New Roman" w:cs="Lucida Sans"/>
      <w:kern w:val="0"/>
      <w:sz w:val="24"/>
      <w14:ligatures w14:val="none"/>
    </w:rPr>
  </w:style>
  <w:style w:type="paragraph" w:customStyle="1" w:styleId="Zarkazkladnhotextu1">
    <w:name w:val="Zarážka základného textu1"/>
    <w:basedOn w:val="Zkladntext"/>
    <w:qFormat/>
    <w:rsid w:val="007B60FF"/>
    <w:pPr>
      <w:suppressAutoHyphens/>
      <w:ind w:firstLine="360"/>
      <w:jc w:val="left"/>
    </w:pPr>
    <w:rPr>
      <w:rFonts w:ascii="Calibri" w:eastAsia="Calibri" w:hAnsi="Calibri" w:cs="Calibri"/>
      <w:lang w:eastAsia="en-US"/>
    </w:rPr>
  </w:style>
  <w:style w:type="paragraph" w:customStyle="1" w:styleId="z-Hornokrajformulra1">
    <w:name w:val="z-Horný okraj formulára1"/>
    <w:basedOn w:val="Normlny"/>
    <w:next w:val="Normlny"/>
    <w:qFormat/>
    <w:rsid w:val="007B60FF"/>
    <w:pPr>
      <w:pBdr>
        <w:top w:val="none" w:sz="0" w:space="0" w:color="000000"/>
        <w:left w:val="none" w:sz="0" w:space="0" w:color="000000"/>
        <w:bottom w:val="single" w:sz="6" w:space="1" w:color="000000"/>
        <w:right w:val="none" w:sz="0" w:space="0" w:color="000000"/>
      </w:pBdr>
      <w:suppressAutoHyphens/>
      <w:jc w:val="center"/>
    </w:pPr>
    <w:rPr>
      <w:rFonts w:ascii="Arial" w:eastAsia="Times New Roman" w:hAnsi="Arial" w:cs="Arial"/>
      <w:vanish/>
      <w:sz w:val="16"/>
      <w:szCs w:val="16"/>
      <w:lang w:eastAsia="sk-SK"/>
    </w:rPr>
  </w:style>
  <w:style w:type="paragraph" w:customStyle="1" w:styleId="z-Spodnokrajformulra1">
    <w:name w:val="z-Spodný okraj formulára1"/>
    <w:basedOn w:val="Normlny"/>
    <w:next w:val="Normlny"/>
    <w:qFormat/>
    <w:rsid w:val="007B60FF"/>
    <w:pPr>
      <w:pBdr>
        <w:top w:val="single" w:sz="6" w:space="1" w:color="000000"/>
        <w:left w:val="none" w:sz="0" w:space="0" w:color="000000"/>
        <w:bottom w:val="none" w:sz="0" w:space="0" w:color="000000"/>
        <w:right w:val="none" w:sz="0" w:space="0" w:color="000000"/>
      </w:pBdr>
      <w:suppressAutoHyphens/>
      <w:jc w:val="center"/>
    </w:pPr>
    <w:rPr>
      <w:rFonts w:ascii="Arial" w:eastAsia="Times New Roman" w:hAnsi="Arial" w:cs="Arial"/>
      <w:vanish/>
      <w:sz w:val="16"/>
      <w:szCs w:val="16"/>
      <w:lang w:eastAsia="sk-SK"/>
    </w:rPr>
  </w:style>
  <w:style w:type="paragraph" w:customStyle="1" w:styleId="Popis1">
    <w:name w:val="Popis1"/>
    <w:basedOn w:val="Normlny"/>
    <w:qFormat/>
    <w:rsid w:val="007B60FF"/>
    <w:pPr>
      <w:suppressLineNumbers/>
      <w:suppressAutoHyphens/>
      <w:spacing w:before="120" w:after="120"/>
    </w:pPr>
    <w:rPr>
      <w:rFonts w:ascii="Calibri" w:eastAsia="Calibri" w:hAnsi="Calibri" w:cs="Lucida Sans"/>
      <w:i/>
      <w:iCs/>
      <w:szCs w:val="24"/>
      <w:lang w:eastAsia="zh-CN"/>
    </w:rPr>
  </w:style>
  <w:style w:type="character" w:customStyle="1" w:styleId="ZarkazkladnhotextuChar">
    <w:name w:val="Zarážka základného textu Char"/>
    <w:basedOn w:val="ZkladntextChar1"/>
    <w:link w:val="Zarkazkladnhotextu"/>
    <w:qFormat/>
    <w:rsid w:val="0098295A"/>
    <w:rPr>
      <w:rFonts w:ascii="Times New Roman" w:hAnsi="Times New Roman"/>
      <w:sz w:val="24"/>
    </w:rPr>
  </w:style>
  <w:style w:type="character" w:customStyle="1" w:styleId="Zdraznenie">
    <w:name w:val="Zdôraznenie"/>
    <w:basedOn w:val="Predvolenpsmoodseku"/>
    <w:qFormat/>
    <w:rsid w:val="0098295A"/>
    <w:rPr>
      <w:i/>
      <w:iCs/>
    </w:rPr>
  </w:style>
  <w:style w:type="paragraph" w:styleId="Zarkazkladnhotextu">
    <w:name w:val="Body Text Indent"/>
    <w:basedOn w:val="Zkladntext"/>
    <w:link w:val="ZarkazkladnhotextuChar"/>
    <w:unhideWhenUsed/>
    <w:qFormat/>
    <w:rsid w:val="0098295A"/>
    <w:pPr>
      <w:ind w:firstLine="360"/>
      <w:jc w:val="left"/>
    </w:pPr>
    <w:rPr>
      <w:rFonts w:ascii="Times New Roman" w:hAnsi="Times New Roman"/>
      <w:sz w:val="24"/>
      <w:lang w:eastAsia="en-US"/>
    </w:rPr>
  </w:style>
  <w:style w:type="character" w:customStyle="1" w:styleId="ZarkazkladnhotextuChar1">
    <w:name w:val="Zarážka základného textu Char1"/>
    <w:basedOn w:val="Predvolenpsmoodseku"/>
    <w:rsid w:val="0098295A"/>
    <w:rPr>
      <w:rFonts w:ascii="Times New Roman" w:hAnsi="Times New Roman"/>
      <w:sz w:val="24"/>
    </w:rPr>
  </w:style>
  <w:style w:type="paragraph" w:customStyle="1" w:styleId="modra">
    <w:name w:val="modra"/>
    <w:basedOn w:val="Normlny"/>
    <w:rsid w:val="00144F31"/>
    <w:pPr>
      <w:spacing w:before="100" w:beforeAutospacing="1" w:after="100" w:afterAutospacing="1"/>
    </w:pPr>
    <w:rPr>
      <w:rFonts w:eastAsia="Times New Roman" w:cs="Times New Roman"/>
      <w:szCs w:val="24"/>
      <w:lang w:val="cs-CZ" w:eastAsia="cs-CZ"/>
    </w:rPr>
  </w:style>
  <w:style w:type="character" w:customStyle="1" w:styleId="Nadpis4Char">
    <w:name w:val="Nadpis 4 Char"/>
    <w:basedOn w:val="Predvolenpsmoodseku"/>
    <w:link w:val="Nadpis4"/>
    <w:rsid w:val="00B112A1"/>
    <w:rPr>
      <w:rFonts w:ascii="Times New Roman" w:eastAsia="font1369" w:hAnsi="Times New Roman" w:cs="font1369"/>
      <w:i/>
      <w:iCs/>
      <w:color w:val="2F5496"/>
      <w:sz w:val="24"/>
    </w:rPr>
  </w:style>
  <w:style w:type="character" w:customStyle="1" w:styleId="Nadpis5Char">
    <w:name w:val="Nadpis 5 Char"/>
    <w:basedOn w:val="Predvolenpsmoodseku"/>
    <w:link w:val="Nadpis5"/>
    <w:rsid w:val="00B112A1"/>
    <w:rPr>
      <w:rFonts w:ascii="Times New Roman" w:eastAsia="font1369" w:hAnsi="Times New Roman" w:cs="font1369"/>
      <w:color w:val="2F5496"/>
      <w:sz w:val="24"/>
    </w:rPr>
  </w:style>
  <w:style w:type="character" w:customStyle="1" w:styleId="Nadpis7Char">
    <w:name w:val="Nadpis 7 Char"/>
    <w:basedOn w:val="Predvolenpsmoodseku"/>
    <w:link w:val="Nadpis7"/>
    <w:rsid w:val="00B112A1"/>
    <w:rPr>
      <w:rFonts w:ascii="Times New Roman" w:eastAsia="font1369" w:hAnsi="Times New Roman" w:cs="font1369"/>
      <w:color w:val="595959"/>
      <w:sz w:val="24"/>
    </w:rPr>
  </w:style>
  <w:style w:type="character" w:customStyle="1" w:styleId="Nadpis8Char">
    <w:name w:val="Nadpis 8 Char"/>
    <w:basedOn w:val="Predvolenpsmoodseku"/>
    <w:link w:val="Nadpis8"/>
    <w:rsid w:val="00B112A1"/>
    <w:rPr>
      <w:rFonts w:ascii="Times New Roman" w:eastAsia="font1369" w:hAnsi="Times New Roman" w:cs="font1369"/>
      <w:i/>
      <w:iCs/>
      <w:color w:val="272727"/>
      <w:sz w:val="24"/>
    </w:rPr>
  </w:style>
  <w:style w:type="character" w:customStyle="1" w:styleId="Nadpis9Char">
    <w:name w:val="Nadpis 9 Char"/>
    <w:basedOn w:val="Predvolenpsmoodseku"/>
    <w:link w:val="Nadpis9"/>
    <w:rsid w:val="00B112A1"/>
    <w:rPr>
      <w:rFonts w:ascii="Times New Roman" w:eastAsia="font1369" w:hAnsi="Times New Roman" w:cs="font1369"/>
      <w:color w:val="272727"/>
      <w:sz w:val="24"/>
    </w:rPr>
  </w:style>
  <w:style w:type="character" w:customStyle="1" w:styleId="Predvolenpsmoodseku2">
    <w:name w:val="Predvolené písmo odseku2"/>
    <w:rsid w:val="00B112A1"/>
  </w:style>
  <w:style w:type="character" w:customStyle="1" w:styleId="NzovChar">
    <w:name w:val="Názov Char"/>
    <w:rsid w:val="00B112A1"/>
    <w:rPr>
      <w:rFonts w:ascii="Calibri Light" w:eastAsia="font1369" w:hAnsi="Calibri Light" w:cs="font1369"/>
      <w:spacing w:val="-10"/>
      <w:kern w:val="2"/>
      <w:sz w:val="56"/>
      <w:szCs w:val="56"/>
    </w:rPr>
  </w:style>
  <w:style w:type="character" w:customStyle="1" w:styleId="PodtitulChar">
    <w:name w:val="Podtitul Char"/>
    <w:rsid w:val="00B112A1"/>
    <w:rPr>
      <w:rFonts w:eastAsia="font1369" w:cs="font1369"/>
      <w:color w:val="595959"/>
      <w:spacing w:val="15"/>
      <w:sz w:val="28"/>
      <w:szCs w:val="28"/>
    </w:rPr>
  </w:style>
  <w:style w:type="character" w:customStyle="1" w:styleId="CitciaChar">
    <w:name w:val="Citácia Char"/>
    <w:rsid w:val="00B112A1"/>
    <w:rPr>
      <w:i/>
      <w:iCs/>
      <w:color w:val="404040"/>
    </w:rPr>
  </w:style>
  <w:style w:type="character" w:customStyle="1" w:styleId="Intenzvnezvraznenie1">
    <w:name w:val="Intenzívne zvýraznenie1"/>
    <w:rsid w:val="00B112A1"/>
    <w:rPr>
      <w:i/>
      <w:iCs/>
      <w:color w:val="2F5496"/>
    </w:rPr>
  </w:style>
  <w:style w:type="character" w:customStyle="1" w:styleId="ZvraznencitciaChar">
    <w:name w:val="Zvýraznená citácia Char"/>
    <w:rsid w:val="00B112A1"/>
    <w:rPr>
      <w:i/>
      <w:iCs/>
      <w:color w:val="2F5496"/>
    </w:rPr>
  </w:style>
  <w:style w:type="character" w:customStyle="1" w:styleId="Zvraznenodkaz1">
    <w:name w:val="Zvýraznený odkaz1"/>
    <w:rsid w:val="00B112A1"/>
    <w:rPr>
      <w:b/>
      <w:bCs/>
      <w:smallCaps/>
      <w:color w:val="2F5496"/>
      <w:spacing w:val="5"/>
    </w:rPr>
  </w:style>
  <w:style w:type="character" w:customStyle="1" w:styleId="Zstupntext2">
    <w:name w:val="Zástupný text2"/>
    <w:rsid w:val="00B112A1"/>
    <w:rPr>
      <w:color w:val="808080"/>
    </w:rPr>
  </w:style>
  <w:style w:type="character" w:customStyle="1" w:styleId="Nevyrieenzmienka2">
    <w:name w:val="Nevyriešená zmienka2"/>
    <w:rsid w:val="00B112A1"/>
    <w:rPr>
      <w:color w:val="605E5C"/>
      <w:shd w:val="clear" w:color="auto" w:fill="E1DFDD"/>
    </w:rPr>
  </w:style>
  <w:style w:type="character" w:customStyle="1" w:styleId="Vrazn2">
    <w:name w:val="Výrazný2"/>
    <w:rsid w:val="00B112A1"/>
    <w:rPr>
      <w:b/>
      <w:bCs/>
    </w:rPr>
  </w:style>
  <w:style w:type="character" w:customStyle="1" w:styleId="Odkaznakomentr1">
    <w:name w:val="Odkaz na komentár1"/>
    <w:rsid w:val="00B112A1"/>
    <w:rPr>
      <w:sz w:val="16"/>
      <w:szCs w:val="16"/>
    </w:rPr>
  </w:style>
  <w:style w:type="character" w:customStyle="1" w:styleId="ListLabel53">
    <w:name w:val="ListLabel 53"/>
    <w:rsid w:val="00B112A1"/>
    <w:rPr>
      <w:rFonts w:eastAsia="Calibri" w:cs="Times New Roman"/>
    </w:rPr>
  </w:style>
  <w:style w:type="character" w:customStyle="1" w:styleId="ListLabel54">
    <w:name w:val="ListLabel 54"/>
    <w:rsid w:val="00B112A1"/>
    <w:rPr>
      <w:rFonts w:cs="Courier New"/>
    </w:rPr>
  </w:style>
  <w:style w:type="character" w:customStyle="1" w:styleId="ListLabel55">
    <w:name w:val="ListLabel 55"/>
    <w:rsid w:val="00B112A1"/>
    <w:rPr>
      <w:rFonts w:cs="Courier New"/>
    </w:rPr>
  </w:style>
  <w:style w:type="character" w:customStyle="1" w:styleId="ListLabel56">
    <w:name w:val="ListLabel 56"/>
    <w:rsid w:val="00B112A1"/>
    <w:rPr>
      <w:rFonts w:cs="Courier New"/>
    </w:rPr>
  </w:style>
  <w:style w:type="character" w:customStyle="1" w:styleId="ListLabel57">
    <w:name w:val="ListLabel 57"/>
    <w:rsid w:val="00B112A1"/>
    <w:rPr>
      <w:rFonts w:eastAsia="Calibri" w:cs="Times New Roman"/>
    </w:rPr>
  </w:style>
  <w:style w:type="character" w:customStyle="1" w:styleId="ListLabel58">
    <w:name w:val="ListLabel 58"/>
    <w:rsid w:val="00B112A1"/>
    <w:rPr>
      <w:rFonts w:cs="Courier New"/>
    </w:rPr>
  </w:style>
  <w:style w:type="character" w:customStyle="1" w:styleId="ListLabel59">
    <w:name w:val="ListLabel 59"/>
    <w:rsid w:val="00B112A1"/>
    <w:rPr>
      <w:rFonts w:cs="Courier New"/>
    </w:rPr>
  </w:style>
  <w:style w:type="character" w:customStyle="1" w:styleId="ListLabel60">
    <w:name w:val="ListLabel 60"/>
    <w:rsid w:val="00B112A1"/>
    <w:rPr>
      <w:rFonts w:cs="Courier New"/>
    </w:rPr>
  </w:style>
  <w:style w:type="character" w:customStyle="1" w:styleId="ListLabel61">
    <w:name w:val="ListLabel 61"/>
    <w:rsid w:val="00B112A1"/>
    <w:rPr>
      <w:rFonts w:cs="Courier New"/>
    </w:rPr>
  </w:style>
  <w:style w:type="character" w:customStyle="1" w:styleId="ListLabel62">
    <w:name w:val="ListLabel 62"/>
    <w:rsid w:val="00B112A1"/>
    <w:rPr>
      <w:rFonts w:cs="Courier New"/>
    </w:rPr>
  </w:style>
  <w:style w:type="character" w:customStyle="1" w:styleId="ListLabel63">
    <w:name w:val="ListLabel 63"/>
    <w:rsid w:val="00B112A1"/>
    <w:rPr>
      <w:rFonts w:cs="Courier New"/>
    </w:rPr>
  </w:style>
  <w:style w:type="character" w:customStyle="1" w:styleId="ListLabel64">
    <w:name w:val="ListLabel 64"/>
    <w:rsid w:val="00B112A1"/>
    <w:rPr>
      <w:rFonts w:eastAsia="Times New Roman" w:cs="Times New Roman"/>
      <w:bCs/>
      <w:szCs w:val="24"/>
      <w:lang w:eastAsia="cs-CZ"/>
    </w:rPr>
  </w:style>
  <w:style w:type="character" w:customStyle="1" w:styleId="ListLabel65">
    <w:name w:val="ListLabel 65"/>
    <w:rsid w:val="00B112A1"/>
    <w:rPr>
      <w:rFonts w:cs="Times New Roman"/>
    </w:rPr>
  </w:style>
  <w:style w:type="character" w:customStyle="1" w:styleId="ListLabel66">
    <w:name w:val="ListLabel 66"/>
    <w:rsid w:val="00B112A1"/>
    <w:rPr>
      <w:rFonts w:cs="Symbol"/>
      <w:szCs w:val="24"/>
      <w:lang w:eastAsia="cs-CZ"/>
    </w:rPr>
  </w:style>
  <w:style w:type="character" w:customStyle="1" w:styleId="ListLabel67">
    <w:name w:val="ListLabel 67"/>
    <w:rsid w:val="00B112A1"/>
    <w:rPr>
      <w:rFonts w:cs="Courier New"/>
    </w:rPr>
  </w:style>
  <w:style w:type="character" w:customStyle="1" w:styleId="ListLabel68">
    <w:name w:val="ListLabel 68"/>
    <w:rsid w:val="00B112A1"/>
    <w:rPr>
      <w:rFonts w:cs="Wingdings"/>
    </w:rPr>
  </w:style>
  <w:style w:type="character" w:customStyle="1" w:styleId="ListLabel69">
    <w:name w:val="ListLabel 69"/>
    <w:rsid w:val="00B112A1"/>
    <w:rPr>
      <w:rFonts w:cs="Symbol"/>
      <w:szCs w:val="24"/>
      <w:lang w:eastAsia="cs-CZ"/>
    </w:rPr>
  </w:style>
  <w:style w:type="character" w:customStyle="1" w:styleId="ListLabel70">
    <w:name w:val="ListLabel 70"/>
    <w:rsid w:val="00B112A1"/>
    <w:rPr>
      <w:rFonts w:cs="Courier New"/>
    </w:rPr>
  </w:style>
  <w:style w:type="character" w:customStyle="1" w:styleId="ListLabel71">
    <w:name w:val="ListLabel 71"/>
    <w:rsid w:val="00B112A1"/>
    <w:rPr>
      <w:rFonts w:cs="Wingdings"/>
    </w:rPr>
  </w:style>
  <w:style w:type="character" w:customStyle="1" w:styleId="ListLabel72">
    <w:name w:val="ListLabel 72"/>
    <w:rsid w:val="00B112A1"/>
    <w:rPr>
      <w:rFonts w:cs="Symbol"/>
      <w:szCs w:val="24"/>
      <w:lang w:eastAsia="cs-CZ"/>
    </w:rPr>
  </w:style>
  <w:style w:type="character" w:customStyle="1" w:styleId="ListLabel73">
    <w:name w:val="ListLabel 73"/>
    <w:rsid w:val="00B112A1"/>
    <w:rPr>
      <w:rFonts w:cs="Courier New"/>
    </w:rPr>
  </w:style>
  <w:style w:type="character" w:customStyle="1" w:styleId="ListLabel74">
    <w:name w:val="ListLabel 74"/>
    <w:rsid w:val="00B112A1"/>
    <w:rPr>
      <w:rFonts w:cs="Wingdings"/>
    </w:rPr>
  </w:style>
  <w:style w:type="character" w:customStyle="1" w:styleId="ListLabel75">
    <w:name w:val="ListLabel 75"/>
    <w:rsid w:val="00B112A1"/>
    <w:rPr>
      <w:rFonts w:cs="Courier New"/>
    </w:rPr>
  </w:style>
  <w:style w:type="character" w:customStyle="1" w:styleId="ListLabel76">
    <w:name w:val="ListLabel 76"/>
    <w:rsid w:val="00B112A1"/>
    <w:rPr>
      <w:rFonts w:cs="Courier New"/>
    </w:rPr>
  </w:style>
  <w:style w:type="character" w:customStyle="1" w:styleId="ListLabel77">
    <w:name w:val="ListLabel 77"/>
    <w:rsid w:val="00B112A1"/>
    <w:rPr>
      <w:rFonts w:cs="Courier New"/>
    </w:rPr>
  </w:style>
  <w:style w:type="character" w:customStyle="1" w:styleId="ListLabel78">
    <w:name w:val="ListLabel 78"/>
    <w:rsid w:val="00B112A1"/>
    <w:rPr>
      <w:sz w:val="20"/>
    </w:rPr>
  </w:style>
  <w:style w:type="character" w:customStyle="1" w:styleId="ListLabel79">
    <w:name w:val="ListLabel 79"/>
    <w:rsid w:val="00B112A1"/>
    <w:rPr>
      <w:sz w:val="20"/>
    </w:rPr>
  </w:style>
  <w:style w:type="character" w:customStyle="1" w:styleId="ListLabel80">
    <w:name w:val="ListLabel 80"/>
    <w:rsid w:val="00B112A1"/>
    <w:rPr>
      <w:sz w:val="20"/>
    </w:rPr>
  </w:style>
  <w:style w:type="character" w:customStyle="1" w:styleId="ListLabel81">
    <w:name w:val="ListLabel 81"/>
    <w:rsid w:val="00B112A1"/>
    <w:rPr>
      <w:sz w:val="20"/>
    </w:rPr>
  </w:style>
  <w:style w:type="character" w:customStyle="1" w:styleId="ListLabel82">
    <w:name w:val="ListLabel 82"/>
    <w:rsid w:val="00B112A1"/>
    <w:rPr>
      <w:sz w:val="20"/>
    </w:rPr>
  </w:style>
  <w:style w:type="character" w:customStyle="1" w:styleId="ListLabel83">
    <w:name w:val="ListLabel 83"/>
    <w:rsid w:val="00B112A1"/>
    <w:rPr>
      <w:sz w:val="20"/>
    </w:rPr>
  </w:style>
  <w:style w:type="character" w:customStyle="1" w:styleId="ListLabel84">
    <w:name w:val="ListLabel 84"/>
    <w:rsid w:val="00B112A1"/>
    <w:rPr>
      <w:sz w:val="20"/>
    </w:rPr>
  </w:style>
  <w:style w:type="character" w:customStyle="1" w:styleId="ListLabel85">
    <w:name w:val="ListLabel 85"/>
    <w:rsid w:val="00B112A1"/>
    <w:rPr>
      <w:sz w:val="20"/>
    </w:rPr>
  </w:style>
  <w:style w:type="character" w:customStyle="1" w:styleId="ListLabel86">
    <w:name w:val="ListLabel 86"/>
    <w:rsid w:val="00B112A1"/>
    <w:rPr>
      <w:sz w:val="20"/>
    </w:rPr>
  </w:style>
  <w:style w:type="character" w:customStyle="1" w:styleId="ListLabel87">
    <w:name w:val="ListLabel 87"/>
    <w:rsid w:val="00B112A1"/>
    <w:rPr>
      <w:rFonts w:cs="Courier New"/>
    </w:rPr>
  </w:style>
  <w:style w:type="character" w:customStyle="1" w:styleId="ListLabel88">
    <w:name w:val="ListLabel 88"/>
    <w:rsid w:val="00B112A1"/>
    <w:rPr>
      <w:rFonts w:cs="Courier New"/>
    </w:rPr>
  </w:style>
  <w:style w:type="character" w:customStyle="1" w:styleId="ListLabel89">
    <w:name w:val="ListLabel 89"/>
    <w:rsid w:val="00B112A1"/>
    <w:rPr>
      <w:rFonts w:cs="Courier New"/>
    </w:rPr>
  </w:style>
  <w:style w:type="character" w:customStyle="1" w:styleId="ListLabel90">
    <w:name w:val="ListLabel 90"/>
    <w:rsid w:val="00B112A1"/>
    <w:rPr>
      <w:color w:val="auto"/>
    </w:rPr>
  </w:style>
  <w:style w:type="character" w:customStyle="1" w:styleId="ListLabel91">
    <w:name w:val="ListLabel 91"/>
    <w:rsid w:val="00B112A1"/>
    <w:rPr>
      <w:rFonts w:cs="Courier New"/>
    </w:rPr>
  </w:style>
  <w:style w:type="character" w:customStyle="1" w:styleId="ListLabel92">
    <w:name w:val="ListLabel 92"/>
    <w:rsid w:val="00B112A1"/>
    <w:rPr>
      <w:rFonts w:cs="Courier New"/>
    </w:rPr>
  </w:style>
  <w:style w:type="character" w:customStyle="1" w:styleId="ListLabel93">
    <w:name w:val="ListLabel 93"/>
    <w:rsid w:val="00B112A1"/>
    <w:rPr>
      <w:rFonts w:cs="Courier New"/>
    </w:rPr>
  </w:style>
  <w:style w:type="character" w:customStyle="1" w:styleId="ListLabel94">
    <w:name w:val="ListLabel 94"/>
    <w:rsid w:val="00B112A1"/>
    <w:rPr>
      <w:rFonts w:cs="Courier New"/>
    </w:rPr>
  </w:style>
  <w:style w:type="character" w:customStyle="1" w:styleId="ListLabel95">
    <w:name w:val="ListLabel 95"/>
    <w:rsid w:val="00B112A1"/>
    <w:rPr>
      <w:rFonts w:cs="Courier New"/>
    </w:rPr>
  </w:style>
  <w:style w:type="character" w:customStyle="1" w:styleId="ListLabel96">
    <w:name w:val="ListLabel 96"/>
    <w:rsid w:val="00B112A1"/>
    <w:rPr>
      <w:rFonts w:cs="Courier New"/>
    </w:rPr>
  </w:style>
  <w:style w:type="character" w:customStyle="1" w:styleId="ListLabel97">
    <w:name w:val="ListLabel 97"/>
    <w:rsid w:val="00B112A1"/>
    <w:rPr>
      <w:rFonts w:cs="Courier New"/>
    </w:rPr>
  </w:style>
  <w:style w:type="character" w:customStyle="1" w:styleId="ListLabel98">
    <w:name w:val="ListLabel 98"/>
    <w:rsid w:val="00B112A1"/>
    <w:rPr>
      <w:rFonts w:cs="Courier New"/>
    </w:rPr>
  </w:style>
  <w:style w:type="character" w:customStyle="1" w:styleId="ListLabel99">
    <w:name w:val="ListLabel 99"/>
    <w:rsid w:val="00B112A1"/>
    <w:rPr>
      <w:rFonts w:cs="Courier New"/>
    </w:rPr>
  </w:style>
  <w:style w:type="character" w:customStyle="1" w:styleId="ListLabel100">
    <w:name w:val="ListLabel 100"/>
    <w:rsid w:val="00B112A1"/>
    <w:rPr>
      <w:rFonts w:cs="Courier New"/>
    </w:rPr>
  </w:style>
  <w:style w:type="character" w:customStyle="1" w:styleId="ListLabel101">
    <w:name w:val="ListLabel 101"/>
    <w:rsid w:val="00B112A1"/>
    <w:rPr>
      <w:rFonts w:cs="Courier New"/>
    </w:rPr>
  </w:style>
  <w:style w:type="character" w:customStyle="1" w:styleId="ListLabel102">
    <w:name w:val="ListLabel 102"/>
    <w:rsid w:val="00B112A1"/>
    <w:rPr>
      <w:rFonts w:cs="Courier New"/>
    </w:rPr>
  </w:style>
  <w:style w:type="paragraph" w:styleId="Nzov">
    <w:name w:val="Title"/>
    <w:basedOn w:val="Normlny"/>
    <w:next w:val="Normlny"/>
    <w:link w:val="NzovChar1"/>
    <w:qFormat/>
    <w:rsid w:val="00B112A1"/>
    <w:pPr>
      <w:suppressAutoHyphens/>
      <w:spacing w:after="80"/>
      <w:contextualSpacing/>
    </w:pPr>
    <w:rPr>
      <w:rFonts w:ascii="Calibri Light" w:eastAsia="font1369" w:hAnsi="Calibri Light" w:cs="font1369"/>
      <w:spacing w:val="-10"/>
      <w:kern w:val="2"/>
      <w:sz w:val="56"/>
      <w:szCs w:val="56"/>
    </w:rPr>
  </w:style>
  <w:style w:type="character" w:customStyle="1" w:styleId="NzovChar1">
    <w:name w:val="Názov Char1"/>
    <w:basedOn w:val="Predvolenpsmoodseku"/>
    <w:link w:val="Nzov"/>
    <w:rsid w:val="00B112A1"/>
    <w:rPr>
      <w:rFonts w:ascii="Calibri Light" w:eastAsia="font1369" w:hAnsi="Calibri Light" w:cs="font1369"/>
      <w:spacing w:val="-10"/>
      <w:kern w:val="2"/>
      <w:sz w:val="56"/>
      <w:szCs w:val="56"/>
    </w:rPr>
  </w:style>
  <w:style w:type="paragraph" w:styleId="Podtitul">
    <w:name w:val="Subtitle"/>
    <w:basedOn w:val="Normlny"/>
    <w:next w:val="Normlny"/>
    <w:link w:val="PodtitulChar1"/>
    <w:qFormat/>
    <w:rsid w:val="00B112A1"/>
    <w:pPr>
      <w:suppressAutoHyphens/>
    </w:pPr>
    <w:rPr>
      <w:rFonts w:eastAsia="font1369" w:cs="font1369"/>
      <w:color w:val="595959"/>
      <w:spacing w:val="15"/>
      <w:sz w:val="28"/>
      <w:szCs w:val="28"/>
    </w:rPr>
  </w:style>
  <w:style w:type="character" w:customStyle="1" w:styleId="PodtitulChar1">
    <w:name w:val="Podtitul Char1"/>
    <w:basedOn w:val="Predvolenpsmoodseku"/>
    <w:link w:val="Podtitul"/>
    <w:rsid w:val="00B112A1"/>
    <w:rPr>
      <w:rFonts w:ascii="Times New Roman" w:eastAsia="font1369" w:hAnsi="Times New Roman" w:cs="font1369"/>
      <w:color w:val="595959"/>
      <w:spacing w:val="15"/>
      <w:sz w:val="28"/>
      <w:szCs w:val="28"/>
    </w:rPr>
  </w:style>
  <w:style w:type="paragraph" w:customStyle="1" w:styleId="Citcia1">
    <w:name w:val="Citácia1"/>
    <w:basedOn w:val="Normlny"/>
    <w:next w:val="Normlny"/>
    <w:rsid w:val="00B112A1"/>
    <w:pPr>
      <w:suppressAutoHyphens/>
      <w:spacing w:before="160"/>
      <w:jc w:val="center"/>
    </w:pPr>
    <w:rPr>
      <w:rFonts w:eastAsia="Calibri" w:cs="font1369"/>
      <w:i/>
      <w:iCs/>
      <w:color w:val="404040"/>
    </w:rPr>
  </w:style>
  <w:style w:type="paragraph" w:customStyle="1" w:styleId="Odsekzoznamu2">
    <w:name w:val="Odsek zoznamu2"/>
    <w:basedOn w:val="Normlny"/>
    <w:rsid w:val="00B112A1"/>
    <w:pPr>
      <w:suppressAutoHyphens/>
      <w:ind w:left="720"/>
      <w:contextualSpacing/>
    </w:pPr>
    <w:rPr>
      <w:rFonts w:eastAsia="Calibri" w:cs="font1369"/>
    </w:rPr>
  </w:style>
  <w:style w:type="paragraph" w:customStyle="1" w:styleId="Zvraznencitcia1">
    <w:name w:val="Zvýraznená citácia1"/>
    <w:basedOn w:val="Normlny"/>
    <w:next w:val="Normlny"/>
    <w:rsid w:val="00B112A1"/>
    <w:pPr>
      <w:pBdr>
        <w:top w:val="single" w:sz="4" w:space="10" w:color="2F5496"/>
        <w:left w:val="none" w:sz="0" w:space="0" w:color="000000"/>
        <w:bottom w:val="single" w:sz="4" w:space="10" w:color="2F5496"/>
        <w:right w:val="none" w:sz="0" w:space="0" w:color="000000"/>
      </w:pBdr>
      <w:suppressAutoHyphens/>
      <w:spacing w:before="360" w:after="360"/>
      <w:ind w:left="864" w:right="864"/>
      <w:jc w:val="center"/>
    </w:pPr>
    <w:rPr>
      <w:rFonts w:eastAsia="Calibri" w:cs="font1369"/>
      <w:i/>
      <w:iCs/>
      <w:color w:val="2F5496"/>
    </w:rPr>
  </w:style>
  <w:style w:type="paragraph" w:customStyle="1" w:styleId="Textbubliny2">
    <w:name w:val="Text bubliny2"/>
    <w:basedOn w:val="Normlny"/>
    <w:rsid w:val="00B112A1"/>
    <w:pPr>
      <w:suppressAutoHyphens/>
    </w:pPr>
    <w:rPr>
      <w:rFonts w:ascii="Segoe UI" w:eastAsia="Calibri" w:hAnsi="Segoe UI" w:cs="Segoe UI"/>
      <w:sz w:val="18"/>
      <w:szCs w:val="18"/>
    </w:rPr>
  </w:style>
  <w:style w:type="paragraph" w:customStyle="1" w:styleId="Bezriadkovania2">
    <w:name w:val="Bez riadkovania2"/>
    <w:rsid w:val="00B112A1"/>
    <w:pPr>
      <w:suppressAutoHyphens/>
      <w:spacing w:after="0" w:line="240" w:lineRule="auto"/>
    </w:pPr>
    <w:rPr>
      <w:rFonts w:ascii="Calibri" w:eastAsia="Times New Roman" w:hAnsi="Calibri" w:cs="Calibri"/>
      <w:sz w:val="24"/>
    </w:rPr>
  </w:style>
  <w:style w:type="paragraph" w:customStyle="1" w:styleId="Zkladntext22">
    <w:name w:val="Základný text 22"/>
    <w:basedOn w:val="Normlny"/>
    <w:rsid w:val="00B112A1"/>
    <w:pPr>
      <w:suppressAutoHyphens/>
      <w:spacing w:after="120" w:line="480" w:lineRule="auto"/>
    </w:pPr>
    <w:rPr>
      <w:rFonts w:eastAsia="Times New Roman" w:cs="Times New Roman"/>
      <w:szCs w:val="20"/>
      <w:lang w:eastAsia="cs-CZ"/>
    </w:rPr>
  </w:style>
  <w:style w:type="paragraph" w:customStyle="1" w:styleId="Hlavikaobsahu2">
    <w:name w:val="Hlavička obsahu2"/>
    <w:basedOn w:val="Nadpis1"/>
    <w:next w:val="Normlny"/>
    <w:rsid w:val="00B112A1"/>
    <w:pPr>
      <w:keepLines/>
      <w:suppressAutoHyphens/>
    </w:pPr>
    <w:rPr>
      <w:rFonts w:ascii="Calibri Light" w:eastAsia="font1369" w:hAnsi="Calibri Light" w:cs="font1369"/>
      <w:b w:val="0"/>
      <w:bCs w:val="0"/>
      <w:color w:val="2F5496"/>
      <w:kern w:val="0"/>
      <w:lang w:val="sk-SK" w:eastAsia="sk-SK"/>
    </w:rPr>
  </w:style>
  <w:style w:type="paragraph" w:customStyle="1" w:styleId="Zarkazkladnhotextu2">
    <w:name w:val="Zarážka základného textu2"/>
    <w:basedOn w:val="Zkladntext"/>
    <w:rsid w:val="00B112A1"/>
    <w:pPr>
      <w:suppressAutoHyphens/>
      <w:ind w:firstLine="360"/>
      <w:jc w:val="left"/>
    </w:pPr>
    <w:rPr>
      <w:rFonts w:ascii="Calibri" w:eastAsia="Calibri" w:hAnsi="Calibri" w:cs="font1369"/>
      <w:kern w:val="2"/>
      <w:lang w:eastAsia="en-US"/>
    </w:rPr>
  </w:style>
  <w:style w:type="paragraph" w:customStyle="1" w:styleId="Normlnywebov2">
    <w:name w:val="Normálny (webový)2"/>
    <w:basedOn w:val="Normlny"/>
    <w:rsid w:val="00B112A1"/>
    <w:pPr>
      <w:suppressAutoHyphens/>
    </w:pPr>
    <w:rPr>
      <w:rFonts w:eastAsia="Calibri" w:cs="Times New Roman"/>
      <w:szCs w:val="24"/>
    </w:rPr>
  </w:style>
  <w:style w:type="paragraph" w:customStyle="1" w:styleId="z-Hornokrajformulra2">
    <w:name w:val="z-Horný okraj formulára2"/>
    <w:basedOn w:val="Normlny"/>
    <w:next w:val="Normlny"/>
    <w:rsid w:val="00B112A1"/>
    <w:pPr>
      <w:pBdr>
        <w:top w:val="none" w:sz="0" w:space="0" w:color="000000"/>
        <w:left w:val="none" w:sz="0" w:space="0" w:color="000000"/>
        <w:bottom w:val="single" w:sz="6" w:space="1" w:color="000000"/>
        <w:right w:val="none" w:sz="0" w:space="0" w:color="000000"/>
      </w:pBdr>
      <w:suppressAutoHyphens/>
      <w:jc w:val="center"/>
    </w:pPr>
    <w:rPr>
      <w:rFonts w:ascii="Arial" w:eastAsia="Times New Roman" w:hAnsi="Arial" w:cs="Arial"/>
      <w:vanish/>
      <w:sz w:val="16"/>
      <w:szCs w:val="16"/>
      <w:lang w:eastAsia="sk-SK"/>
    </w:rPr>
  </w:style>
  <w:style w:type="paragraph" w:customStyle="1" w:styleId="z-Spodnokrajformulra2">
    <w:name w:val="z-Spodný okraj formulára2"/>
    <w:basedOn w:val="Normlny"/>
    <w:next w:val="Normlny"/>
    <w:rsid w:val="00B112A1"/>
    <w:pPr>
      <w:pBdr>
        <w:top w:val="single" w:sz="6" w:space="1" w:color="000000"/>
        <w:left w:val="none" w:sz="0" w:space="0" w:color="000000"/>
        <w:bottom w:val="none" w:sz="0" w:space="0" w:color="000000"/>
        <w:right w:val="none" w:sz="0" w:space="0" w:color="000000"/>
      </w:pBdr>
      <w:suppressAutoHyphens/>
      <w:jc w:val="center"/>
    </w:pPr>
    <w:rPr>
      <w:rFonts w:ascii="Arial" w:eastAsia="Times New Roman" w:hAnsi="Arial" w:cs="Arial"/>
      <w:vanish/>
      <w:sz w:val="16"/>
      <w:szCs w:val="16"/>
      <w:lang w:eastAsia="sk-SK"/>
    </w:rPr>
  </w:style>
  <w:style w:type="paragraph" w:customStyle="1" w:styleId="Popis2">
    <w:name w:val="Popis2"/>
    <w:basedOn w:val="Normlny"/>
    <w:rsid w:val="00B112A1"/>
    <w:pPr>
      <w:suppressLineNumbers/>
      <w:suppressAutoHyphens/>
      <w:spacing w:before="120" w:after="120"/>
    </w:pPr>
    <w:rPr>
      <w:rFonts w:ascii="Calibri" w:eastAsia="Calibri" w:hAnsi="Calibri" w:cs="Lucida Sans"/>
      <w:i/>
      <w:iCs/>
      <w:szCs w:val="24"/>
      <w:lang w:eastAsia="zh-CN"/>
    </w:rPr>
  </w:style>
  <w:style w:type="paragraph" w:customStyle="1" w:styleId="Textkomentra1">
    <w:name w:val="Text komentára1"/>
    <w:basedOn w:val="Normlny"/>
    <w:rsid w:val="00B112A1"/>
    <w:pPr>
      <w:suppressAutoHyphens/>
    </w:pPr>
    <w:rPr>
      <w:rFonts w:eastAsia="Calibri" w:cs="font1369"/>
      <w:sz w:val="20"/>
      <w:szCs w:val="20"/>
    </w:rPr>
  </w:style>
  <w:style w:type="paragraph" w:customStyle="1" w:styleId="Predmetkomentra1">
    <w:name w:val="Predmet komentára1"/>
    <w:basedOn w:val="Textkomentra1"/>
    <w:next w:val="Textkomentra1"/>
    <w:rsid w:val="00B112A1"/>
    <w:rPr>
      <w:b/>
      <w:bCs/>
    </w:rPr>
  </w:style>
  <w:style w:type="character" w:customStyle="1" w:styleId="Predvolenpsmoodseku3">
    <w:name w:val="Predvolené písmo odseku3"/>
    <w:rsid w:val="00FC60E4"/>
  </w:style>
  <w:style w:type="character" w:customStyle="1" w:styleId="Intenzvnezvraznenie2">
    <w:name w:val="Intenzívne zvýraznenie2"/>
    <w:basedOn w:val="Predvolenpsmoodseku3"/>
    <w:rsid w:val="00FC60E4"/>
    <w:rPr>
      <w:i/>
      <w:iCs/>
      <w:color w:val="2F5496"/>
    </w:rPr>
  </w:style>
  <w:style w:type="character" w:customStyle="1" w:styleId="Zvraznenodkaz2">
    <w:name w:val="Zvýraznený odkaz2"/>
    <w:basedOn w:val="Predvolenpsmoodseku3"/>
    <w:rsid w:val="00FC60E4"/>
    <w:rPr>
      <w:b/>
      <w:bCs/>
      <w:smallCaps/>
      <w:color w:val="2F5496"/>
      <w:spacing w:val="5"/>
    </w:rPr>
  </w:style>
  <w:style w:type="character" w:customStyle="1" w:styleId="Zstupntext3">
    <w:name w:val="Zástupný text3"/>
    <w:basedOn w:val="Predvolenpsmoodseku3"/>
    <w:rsid w:val="00FC60E4"/>
    <w:rPr>
      <w:color w:val="808080"/>
    </w:rPr>
  </w:style>
  <w:style w:type="character" w:customStyle="1" w:styleId="Nevyrieenzmienka3">
    <w:name w:val="Nevyriešená zmienka3"/>
    <w:basedOn w:val="Predvolenpsmoodseku3"/>
    <w:rsid w:val="00FC60E4"/>
    <w:rPr>
      <w:color w:val="605E5C"/>
      <w:shd w:val="clear" w:color="auto" w:fill="E1DFDD"/>
    </w:rPr>
  </w:style>
  <w:style w:type="character" w:customStyle="1" w:styleId="Vrazn3">
    <w:name w:val="Výrazný3"/>
    <w:basedOn w:val="Predvolenpsmoodseku3"/>
    <w:rsid w:val="00FC60E4"/>
    <w:rPr>
      <w:b/>
      <w:bCs/>
    </w:rPr>
  </w:style>
  <w:style w:type="character" w:customStyle="1" w:styleId="Odkaznakomentr2">
    <w:name w:val="Odkaz na komentár2"/>
    <w:basedOn w:val="Predvolenpsmoodseku3"/>
    <w:rsid w:val="00FC60E4"/>
    <w:rPr>
      <w:sz w:val="16"/>
      <w:szCs w:val="16"/>
    </w:rPr>
  </w:style>
  <w:style w:type="character" w:customStyle="1" w:styleId="ListLabel103">
    <w:name w:val="ListLabel 103"/>
    <w:rsid w:val="00FC60E4"/>
    <w:rPr>
      <w:rFonts w:eastAsia="Calibri" w:cs="Times New Roman"/>
    </w:rPr>
  </w:style>
  <w:style w:type="character" w:customStyle="1" w:styleId="ListLabel104">
    <w:name w:val="ListLabel 104"/>
    <w:rsid w:val="00FC60E4"/>
    <w:rPr>
      <w:rFonts w:cs="Courier New"/>
    </w:rPr>
  </w:style>
  <w:style w:type="character" w:customStyle="1" w:styleId="ListLabel105">
    <w:name w:val="ListLabel 105"/>
    <w:rsid w:val="00FC60E4"/>
    <w:rPr>
      <w:rFonts w:cs="Courier New"/>
    </w:rPr>
  </w:style>
  <w:style w:type="character" w:customStyle="1" w:styleId="ListLabel106">
    <w:name w:val="ListLabel 106"/>
    <w:rsid w:val="00FC60E4"/>
    <w:rPr>
      <w:rFonts w:cs="Courier New"/>
    </w:rPr>
  </w:style>
  <w:style w:type="character" w:customStyle="1" w:styleId="ListLabel107">
    <w:name w:val="ListLabel 107"/>
    <w:rsid w:val="00FC60E4"/>
    <w:rPr>
      <w:rFonts w:eastAsia="Calibri" w:cs="Times New Roman"/>
    </w:rPr>
  </w:style>
  <w:style w:type="character" w:customStyle="1" w:styleId="ListLabel108">
    <w:name w:val="ListLabel 108"/>
    <w:rsid w:val="00FC60E4"/>
    <w:rPr>
      <w:rFonts w:cs="Courier New"/>
    </w:rPr>
  </w:style>
  <w:style w:type="character" w:customStyle="1" w:styleId="ListLabel109">
    <w:name w:val="ListLabel 109"/>
    <w:rsid w:val="00FC60E4"/>
    <w:rPr>
      <w:rFonts w:cs="Courier New"/>
    </w:rPr>
  </w:style>
  <w:style w:type="character" w:customStyle="1" w:styleId="ListLabel110">
    <w:name w:val="ListLabel 110"/>
    <w:rsid w:val="00FC60E4"/>
    <w:rPr>
      <w:rFonts w:cs="Courier New"/>
    </w:rPr>
  </w:style>
  <w:style w:type="character" w:customStyle="1" w:styleId="ListLabel111">
    <w:name w:val="ListLabel 111"/>
    <w:rsid w:val="00FC60E4"/>
    <w:rPr>
      <w:rFonts w:cs="Courier New"/>
    </w:rPr>
  </w:style>
  <w:style w:type="character" w:customStyle="1" w:styleId="ListLabel112">
    <w:name w:val="ListLabel 112"/>
    <w:rsid w:val="00FC60E4"/>
    <w:rPr>
      <w:rFonts w:cs="Courier New"/>
    </w:rPr>
  </w:style>
  <w:style w:type="character" w:customStyle="1" w:styleId="ListLabel113">
    <w:name w:val="ListLabel 113"/>
    <w:rsid w:val="00FC60E4"/>
    <w:rPr>
      <w:rFonts w:cs="Courier New"/>
    </w:rPr>
  </w:style>
  <w:style w:type="character" w:customStyle="1" w:styleId="ListLabel114">
    <w:name w:val="ListLabel 114"/>
    <w:rsid w:val="00FC60E4"/>
    <w:rPr>
      <w:rFonts w:eastAsia="Times New Roman" w:cs="Times New Roman"/>
      <w:bCs/>
      <w:szCs w:val="24"/>
      <w:lang w:eastAsia="cs-CZ"/>
    </w:rPr>
  </w:style>
  <w:style w:type="character" w:customStyle="1" w:styleId="ListLabel115">
    <w:name w:val="ListLabel 115"/>
    <w:rsid w:val="00FC60E4"/>
    <w:rPr>
      <w:rFonts w:cs="Times New Roman"/>
    </w:rPr>
  </w:style>
  <w:style w:type="character" w:customStyle="1" w:styleId="ListLabel116">
    <w:name w:val="ListLabel 116"/>
    <w:rsid w:val="00FC60E4"/>
    <w:rPr>
      <w:rFonts w:cs="Symbol"/>
      <w:szCs w:val="24"/>
      <w:lang w:eastAsia="cs-CZ"/>
    </w:rPr>
  </w:style>
  <w:style w:type="character" w:customStyle="1" w:styleId="ListLabel117">
    <w:name w:val="ListLabel 117"/>
    <w:rsid w:val="00FC60E4"/>
    <w:rPr>
      <w:rFonts w:cs="Courier New"/>
    </w:rPr>
  </w:style>
  <w:style w:type="character" w:customStyle="1" w:styleId="ListLabel118">
    <w:name w:val="ListLabel 118"/>
    <w:rsid w:val="00FC60E4"/>
    <w:rPr>
      <w:rFonts w:cs="Wingdings"/>
    </w:rPr>
  </w:style>
  <w:style w:type="character" w:customStyle="1" w:styleId="ListLabel119">
    <w:name w:val="ListLabel 119"/>
    <w:rsid w:val="00FC60E4"/>
    <w:rPr>
      <w:rFonts w:cs="Symbol"/>
      <w:szCs w:val="24"/>
      <w:lang w:eastAsia="cs-CZ"/>
    </w:rPr>
  </w:style>
  <w:style w:type="character" w:customStyle="1" w:styleId="ListLabel120">
    <w:name w:val="ListLabel 120"/>
    <w:rsid w:val="00FC60E4"/>
    <w:rPr>
      <w:rFonts w:cs="Courier New"/>
    </w:rPr>
  </w:style>
  <w:style w:type="character" w:customStyle="1" w:styleId="ListLabel121">
    <w:name w:val="ListLabel 121"/>
    <w:rsid w:val="00FC60E4"/>
    <w:rPr>
      <w:rFonts w:cs="Wingdings"/>
    </w:rPr>
  </w:style>
  <w:style w:type="character" w:customStyle="1" w:styleId="ListLabel122">
    <w:name w:val="ListLabel 122"/>
    <w:rsid w:val="00FC60E4"/>
    <w:rPr>
      <w:rFonts w:cs="Symbol"/>
      <w:szCs w:val="24"/>
      <w:lang w:eastAsia="cs-CZ"/>
    </w:rPr>
  </w:style>
  <w:style w:type="character" w:customStyle="1" w:styleId="ListLabel123">
    <w:name w:val="ListLabel 123"/>
    <w:rsid w:val="00FC60E4"/>
    <w:rPr>
      <w:rFonts w:cs="Courier New"/>
    </w:rPr>
  </w:style>
  <w:style w:type="character" w:customStyle="1" w:styleId="ListLabel124">
    <w:name w:val="ListLabel 124"/>
    <w:rsid w:val="00FC60E4"/>
    <w:rPr>
      <w:rFonts w:cs="Wingdings"/>
    </w:rPr>
  </w:style>
  <w:style w:type="character" w:customStyle="1" w:styleId="ListLabel125">
    <w:name w:val="ListLabel 125"/>
    <w:rsid w:val="00FC60E4"/>
    <w:rPr>
      <w:rFonts w:cs="Courier New"/>
    </w:rPr>
  </w:style>
  <w:style w:type="character" w:customStyle="1" w:styleId="ListLabel126">
    <w:name w:val="ListLabel 126"/>
    <w:rsid w:val="00FC60E4"/>
    <w:rPr>
      <w:rFonts w:cs="Courier New"/>
    </w:rPr>
  </w:style>
  <w:style w:type="character" w:customStyle="1" w:styleId="ListLabel127">
    <w:name w:val="ListLabel 127"/>
    <w:rsid w:val="00FC60E4"/>
    <w:rPr>
      <w:rFonts w:cs="Courier New"/>
    </w:rPr>
  </w:style>
  <w:style w:type="character" w:customStyle="1" w:styleId="ListLabel128">
    <w:name w:val="ListLabel 128"/>
    <w:rsid w:val="00FC60E4"/>
    <w:rPr>
      <w:sz w:val="20"/>
    </w:rPr>
  </w:style>
  <w:style w:type="character" w:customStyle="1" w:styleId="ListLabel129">
    <w:name w:val="ListLabel 129"/>
    <w:rsid w:val="00FC60E4"/>
    <w:rPr>
      <w:sz w:val="20"/>
    </w:rPr>
  </w:style>
  <w:style w:type="character" w:customStyle="1" w:styleId="ListLabel130">
    <w:name w:val="ListLabel 130"/>
    <w:rsid w:val="00FC60E4"/>
    <w:rPr>
      <w:sz w:val="20"/>
    </w:rPr>
  </w:style>
  <w:style w:type="character" w:customStyle="1" w:styleId="ListLabel131">
    <w:name w:val="ListLabel 131"/>
    <w:rsid w:val="00FC60E4"/>
    <w:rPr>
      <w:sz w:val="20"/>
    </w:rPr>
  </w:style>
  <w:style w:type="character" w:customStyle="1" w:styleId="ListLabel132">
    <w:name w:val="ListLabel 132"/>
    <w:rsid w:val="00FC60E4"/>
    <w:rPr>
      <w:sz w:val="20"/>
    </w:rPr>
  </w:style>
  <w:style w:type="character" w:customStyle="1" w:styleId="ListLabel133">
    <w:name w:val="ListLabel 133"/>
    <w:rsid w:val="00FC60E4"/>
    <w:rPr>
      <w:sz w:val="20"/>
    </w:rPr>
  </w:style>
  <w:style w:type="character" w:customStyle="1" w:styleId="ListLabel134">
    <w:name w:val="ListLabel 134"/>
    <w:rsid w:val="00FC60E4"/>
    <w:rPr>
      <w:sz w:val="20"/>
    </w:rPr>
  </w:style>
  <w:style w:type="character" w:customStyle="1" w:styleId="ListLabel135">
    <w:name w:val="ListLabel 135"/>
    <w:rsid w:val="00FC60E4"/>
    <w:rPr>
      <w:sz w:val="20"/>
    </w:rPr>
  </w:style>
  <w:style w:type="character" w:customStyle="1" w:styleId="ListLabel136">
    <w:name w:val="ListLabel 136"/>
    <w:rsid w:val="00FC60E4"/>
    <w:rPr>
      <w:sz w:val="20"/>
    </w:rPr>
  </w:style>
  <w:style w:type="character" w:customStyle="1" w:styleId="ListLabel137">
    <w:name w:val="ListLabel 137"/>
    <w:rsid w:val="00FC60E4"/>
    <w:rPr>
      <w:rFonts w:cs="Courier New"/>
    </w:rPr>
  </w:style>
  <w:style w:type="character" w:customStyle="1" w:styleId="ListLabel138">
    <w:name w:val="ListLabel 138"/>
    <w:rsid w:val="00FC60E4"/>
    <w:rPr>
      <w:rFonts w:cs="Courier New"/>
    </w:rPr>
  </w:style>
  <w:style w:type="character" w:customStyle="1" w:styleId="ListLabel139">
    <w:name w:val="ListLabel 139"/>
    <w:rsid w:val="00FC60E4"/>
    <w:rPr>
      <w:rFonts w:cs="Courier New"/>
    </w:rPr>
  </w:style>
  <w:style w:type="character" w:customStyle="1" w:styleId="ListLabel140">
    <w:name w:val="ListLabel 140"/>
    <w:rsid w:val="00FC60E4"/>
    <w:rPr>
      <w:color w:val="auto"/>
    </w:rPr>
  </w:style>
  <w:style w:type="character" w:customStyle="1" w:styleId="ListLabel141">
    <w:name w:val="ListLabel 141"/>
    <w:rsid w:val="00FC60E4"/>
    <w:rPr>
      <w:rFonts w:cs="Courier New"/>
    </w:rPr>
  </w:style>
  <w:style w:type="character" w:customStyle="1" w:styleId="ListLabel142">
    <w:name w:val="ListLabel 142"/>
    <w:rsid w:val="00FC60E4"/>
    <w:rPr>
      <w:rFonts w:cs="Courier New"/>
    </w:rPr>
  </w:style>
  <w:style w:type="character" w:customStyle="1" w:styleId="ListLabel143">
    <w:name w:val="ListLabel 143"/>
    <w:rsid w:val="00FC60E4"/>
    <w:rPr>
      <w:rFonts w:cs="Courier New"/>
    </w:rPr>
  </w:style>
  <w:style w:type="character" w:customStyle="1" w:styleId="ListLabel144">
    <w:name w:val="ListLabel 144"/>
    <w:rsid w:val="00FC60E4"/>
    <w:rPr>
      <w:rFonts w:cs="Courier New"/>
    </w:rPr>
  </w:style>
  <w:style w:type="character" w:customStyle="1" w:styleId="ListLabel145">
    <w:name w:val="ListLabel 145"/>
    <w:rsid w:val="00FC60E4"/>
    <w:rPr>
      <w:rFonts w:cs="Courier New"/>
    </w:rPr>
  </w:style>
  <w:style w:type="character" w:customStyle="1" w:styleId="ListLabel146">
    <w:name w:val="ListLabel 146"/>
    <w:rsid w:val="00FC60E4"/>
    <w:rPr>
      <w:rFonts w:cs="Courier New"/>
    </w:rPr>
  </w:style>
  <w:style w:type="character" w:customStyle="1" w:styleId="ListLabel147">
    <w:name w:val="ListLabel 147"/>
    <w:rsid w:val="00FC60E4"/>
    <w:rPr>
      <w:rFonts w:cs="Courier New"/>
    </w:rPr>
  </w:style>
  <w:style w:type="character" w:customStyle="1" w:styleId="ListLabel148">
    <w:name w:val="ListLabel 148"/>
    <w:rsid w:val="00FC60E4"/>
    <w:rPr>
      <w:rFonts w:cs="Courier New"/>
    </w:rPr>
  </w:style>
  <w:style w:type="character" w:customStyle="1" w:styleId="ListLabel149">
    <w:name w:val="ListLabel 149"/>
    <w:rsid w:val="00FC60E4"/>
    <w:rPr>
      <w:rFonts w:cs="Courier New"/>
    </w:rPr>
  </w:style>
  <w:style w:type="character" w:customStyle="1" w:styleId="ListLabel150">
    <w:name w:val="ListLabel 150"/>
    <w:rsid w:val="00FC60E4"/>
    <w:rPr>
      <w:rFonts w:cs="Courier New"/>
    </w:rPr>
  </w:style>
  <w:style w:type="character" w:customStyle="1" w:styleId="ListLabel151">
    <w:name w:val="ListLabel 151"/>
    <w:rsid w:val="00FC60E4"/>
    <w:rPr>
      <w:rFonts w:cs="Courier New"/>
    </w:rPr>
  </w:style>
  <w:style w:type="character" w:customStyle="1" w:styleId="ListLabel152">
    <w:name w:val="ListLabel 152"/>
    <w:rsid w:val="00FC60E4"/>
    <w:rPr>
      <w:rFonts w:cs="Courier New"/>
    </w:rPr>
  </w:style>
  <w:style w:type="paragraph" w:customStyle="1" w:styleId="Citcia2">
    <w:name w:val="Citácia2"/>
    <w:basedOn w:val="Normlny"/>
    <w:next w:val="Normlny"/>
    <w:rsid w:val="00FC60E4"/>
    <w:pPr>
      <w:suppressAutoHyphens/>
      <w:spacing w:before="160"/>
      <w:jc w:val="center"/>
    </w:pPr>
    <w:rPr>
      <w:rFonts w:eastAsia="Calibri" w:cs="font1373"/>
      <w:i/>
      <w:iCs/>
      <w:color w:val="404040"/>
    </w:rPr>
  </w:style>
  <w:style w:type="paragraph" w:customStyle="1" w:styleId="Odsekzoznamu3">
    <w:name w:val="Odsek zoznamu3"/>
    <w:basedOn w:val="Normlny"/>
    <w:rsid w:val="00FC60E4"/>
    <w:pPr>
      <w:suppressAutoHyphens/>
      <w:ind w:left="720"/>
      <w:contextualSpacing/>
    </w:pPr>
    <w:rPr>
      <w:rFonts w:eastAsia="Calibri" w:cs="font1373"/>
    </w:rPr>
  </w:style>
  <w:style w:type="paragraph" w:customStyle="1" w:styleId="Zvraznencitcia2">
    <w:name w:val="Zvýraznená citácia2"/>
    <w:basedOn w:val="Normlny"/>
    <w:next w:val="Normlny"/>
    <w:rsid w:val="00FC60E4"/>
    <w:pPr>
      <w:pBdr>
        <w:top w:val="single" w:sz="4" w:space="10" w:color="2F5496"/>
        <w:left w:val="none" w:sz="0" w:space="0" w:color="000000"/>
        <w:bottom w:val="single" w:sz="4" w:space="10" w:color="2F5496"/>
        <w:right w:val="none" w:sz="0" w:space="0" w:color="000000"/>
      </w:pBdr>
      <w:suppressAutoHyphens/>
      <w:spacing w:before="360" w:after="360"/>
      <w:ind w:left="864" w:right="864"/>
      <w:jc w:val="center"/>
    </w:pPr>
    <w:rPr>
      <w:rFonts w:eastAsia="Calibri" w:cs="font1373"/>
      <w:i/>
      <w:iCs/>
      <w:color w:val="2F5496"/>
    </w:rPr>
  </w:style>
  <w:style w:type="paragraph" w:customStyle="1" w:styleId="Textbubliny3">
    <w:name w:val="Text bubliny3"/>
    <w:basedOn w:val="Normlny"/>
    <w:rsid w:val="00FC60E4"/>
    <w:pPr>
      <w:suppressAutoHyphens/>
    </w:pPr>
    <w:rPr>
      <w:rFonts w:ascii="Segoe UI" w:eastAsia="Calibri" w:hAnsi="Segoe UI" w:cs="Segoe UI"/>
      <w:sz w:val="18"/>
      <w:szCs w:val="18"/>
    </w:rPr>
  </w:style>
  <w:style w:type="paragraph" w:customStyle="1" w:styleId="Bezriadkovania3">
    <w:name w:val="Bez riadkovania3"/>
    <w:rsid w:val="00FC60E4"/>
    <w:pPr>
      <w:suppressAutoHyphens/>
      <w:spacing w:after="0" w:line="240" w:lineRule="auto"/>
    </w:pPr>
    <w:rPr>
      <w:rFonts w:ascii="Calibri" w:eastAsia="Times New Roman" w:hAnsi="Calibri" w:cs="Calibri"/>
      <w:sz w:val="24"/>
    </w:rPr>
  </w:style>
  <w:style w:type="paragraph" w:customStyle="1" w:styleId="Zkladntext23">
    <w:name w:val="Základný text 23"/>
    <w:basedOn w:val="Normlny"/>
    <w:rsid w:val="00FC60E4"/>
    <w:pPr>
      <w:suppressAutoHyphens/>
      <w:spacing w:after="120" w:line="480" w:lineRule="auto"/>
    </w:pPr>
    <w:rPr>
      <w:rFonts w:eastAsia="Times New Roman" w:cs="Times New Roman"/>
      <w:szCs w:val="20"/>
      <w:lang w:eastAsia="cs-CZ"/>
    </w:rPr>
  </w:style>
  <w:style w:type="paragraph" w:customStyle="1" w:styleId="Hlavikaobsahu3">
    <w:name w:val="Hlavička obsahu3"/>
    <w:basedOn w:val="Nadpis1"/>
    <w:next w:val="Normlny"/>
    <w:rsid w:val="00FC60E4"/>
    <w:pPr>
      <w:keepLines/>
      <w:suppressAutoHyphens/>
    </w:pPr>
    <w:rPr>
      <w:rFonts w:ascii="Calibri Light" w:eastAsia="font1373" w:hAnsi="Calibri Light" w:cs="font1373"/>
      <w:b w:val="0"/>
      <w:bCs w:val="0"/>
      <w:color w:val="2F5496"/>
      <w:kern w:val="0"/>
      <w:lang w:val="sk-SK" w:eastAsia="sk-SK"/>
    </w:rPr>
  </w:style>
  <w:style w:type="paragraph" w:customStyle="1" w:styleId="Zarkazkladnhotextu3">
    <w:name w:val="Zarážka základného textu3"/>
    <w:basedOn w:val="Zkladntext"/>
    <w:rsid w:val="00FC60E4"/>
    <w:pPr>
      <w:suppressAutoHyphens/>
      <w:ind w:firstLine="360"/>
      <w:jc w:val="left"/>
    </w:pPr>
    <w:rPr>
      <w:rFonts w:ascii="Calibri" w:eastAsia="Calibri" w:hAnsi="Calibri" w:cs="font1373"/>
      <w:kern w:val="2"/>
      <w:lang w:eastAsia="en-US"/>
    </w:rPr>
  </w:style>
  <w:style w:type="paragraph" w:customStyle="1" w:styleId="Normlnywebov3">
    <w:name w:val="Normálny (webový)3"/>
    <w:basedOn w:val="Normlny"/>
    <w:rsid w:val="00FC60E4"/>
    <w:pPr>
      <w:suppressAutoHyphens/>
    </w:pPr>
    <w:rPr>
      <w:rFonts w:eastAsia="Calibri" w:cs="Times New Roman"/>
      <w:szCs w:val="24"/>
    </w:rPr>
  </w:style>
  <w:style w:type="paragraph" w:customStyle="1" w:styleId="z-Hornokrajformulra3">
    <w:name w:val="z-Horný okraj formulára3"/>
    <w:basedOn w:val="Normlny"/>
    <w:next w:val="Normlny"/>
    <w:rsid w:val="00FC60E4"/>
    <w:pPr>
      <w:pBdr>
        <w:top w:val="none" w:sz="0" w:space="0" w:color="000000"/>
        <w:left w:val="none" w:sz="0" w:space="0" w:color="000000"/>
        <w:bottom w:val="single" w:sz="6" w:space="1" w:color="000000"/>
        <w:right w:val="none" w:sz="0" w:space="0" w:color="000000"/>
      </w:pBdr>
      <w:suppressAutoHyphens/>
      <w:jc w:val="center"/>
    </w:pPr>
    <w:rPr>
      <w:rFonts w:ascii="Arial" w:eastAsia="Times New Roman" w:hAnsi="Arial" w:cs="Arial"/>
      <w:vanish/>
      <w:sz w:val="16"/>
      <w:szCs w:val="16"/>
      <w:lang w:eastAsia="sk-SK"/>
    </w:rPr>
  </w:style>
  <w:style w:type="paragraph" w:customStyle="1" w:styleId="z-Spodnokrajformulra3">
    <w:name w:val="z-Spodný okraj formulára3"/>
    <w:basedOn w:val="Normlny"/>
    <w:next w:val="Normlny"/>
    <w:rsid w:val="00FC60E4"/>
    <w:pPr>
      <w:pBdr>
        <w:top w:val="single" w:sz="6" w:space="1" w:color="000000"/>
        <w:left w:val="none" w:sz="0" w:space="0" w:color="000000"/>
        <w:bottom w:val="none" w:sz="0" w:space="0" w:color="000000"/>
        <w:right w:val="none" w:sz="0" w:space="0" w:color="000000"/>
      </w:pBdr>
      <w:suppressAutoHyphens/>
      <w:jc w:val="center"/>
    </w:pPr>
    <w:rPr>
      <w:rFonts w:ascii="Arial" w:eastAsia="Times New Roman" w:hAnsi="Arial" w:cs="Arial"/>
      <w:vanish/>
      <w:sz w:val="16"/>
      <w:szCs w:val="16"/>
      <w:lang w:eastAsia="sk-SK"/>
    </w:rPr>
  </w:style>
  <w:style w:type="paragraph" w:customStyle="1" w:styleId="Popis3">
    <w:name w:val="Popis3"/>
    <w:basedOn w:val="Normlny"/>
    <w:rsid w:val="00FC60E4"/>
    <w:pPr>
      <w:suppressLineNumbers/>
      <w:suppressAutoHyphens/>
      <w:spacing w:before="120" w:after="120"/>
    </w:pPr>
    <w:rPr>
      <w:rFonts w:ascii="Calibri" w:eastAsia="Calibri" w:hAnsi="Calibri" w:cs="Lucida Sans"/>
      <w:i/>
      <w:iCs/>
      <w:szCs w:val="24"/>
      <w:lang w:eastAsia="zh-CN"/>
    </w:rPr>
  </w:style>
  <w:style w:type="paragraph" w:customStyle="1" w:styleId="Textkomentra2">
    <w:name w:val="Text komentára2"/>
    <w:basedOn w:val="Normlny"/>
    <w:rsid w:val="00FC60E4"/>
    <w:pPr>
      <w:suppressAutoHyphens/>
    </w:pPr>
    <w:rPr>
      <w:rFonts w:eastAsia="Calibri" w:cs="font1373"/>
      <w:sz w:val="20"/>
      <w:szCs w:val="20"/>
    </w:rPr>
  </w:style>
  <w:style w:type="paragraph" w:customStyle="1" w:styleId="Predmetkomentra2">
    <w:name w:val="Predmet komentára2"/>
    <w:basedOn w:val="Textkomentra2"/>
    <w:next w:val="Textkomentra2"/>
    <w:rsid w:val="00FC60E4"/>
    <w:rPr>
      <w:b/>
      <w:bCs/>
    </w:rPr>
  </w:style>
  <w:style w:type="character" w:styleId="slostrany">
    <w:name w:val="page number"/>
    <w:basedOn w:val="Predvolenpsmoodseku"/>
    <w:uiPriority w:val="99"/>
    <w:rsid w:val="0073307D"/>
  </w:style>
  <w:style w:type="paragraph" w:styleId="Zkladntext3">
    <w:name w:val="Body Text 3"/>
    <w:basedOn w:val="Normlny"/>
    <w:link w:val="Zkladntext3Char"/>
    <w:uiPriority w:val="99"/>
    <w:rsid w:val="0073307D"/>
    <w:pPr>
      <w:spacing w:after="120"/>
    </w:pPr>
    <w:rPr>
      <w:rFonts w:eastAsia="Times New Roman" w:cs="Times New Roman"/>
      <w:sz w:val="16"/>
      <w:szCs w:val="16"/>
      <w:lang w:eastAsia="sk-SK"/>
    </w:rPr>
  </w:style>
  <w:style w:type="character" w:customStyle="1" w:styleId="Zkladntext3Char">
    <w:name w:val="Základný text 3 Char"/>
    <w:basedOn w:val="Predvolenpsmoodseku"/>
    <w:link w:val="Zkladntext3"/>
    <w:uiPriority w:val="99"/>
    <w:rsid w:val="0073307D"/>
    <w:rPr>
      <w:rFonts w:ascii="Times New Roman" w:eastAsia="Times New Roman" w:hAnsi="Times New Roman" w:cs="Times New Roman"/>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3566">
      <w:bodyDiv w:val="1"/>
      <w:marLeft w:val="0"/>
      <w:marRight w:val="0"/>
      <w:marTop w:val="0"/>
      <w:marBottom w:val="0"/>
      <w:divBdr>
        <w:top w:val="none" w:sz="0" w:space="0" w:color="auto"/>
        <w:left w:val="none" w:sz="0" w:space="0" w:color="auto"/>
        <w:bottom w:val="none" w:sz="0" w:space="0" w:color="auto"/>
        <w:right w:val="none" w:sz="0" w:space="0" w:color="auto"/>
      </w:divBdr>
    </w:div>
    <w:div w:id="9184580">
      <w:bodyDiv w:val="1"/>
      <w:marLeft w:val="0"/>
      <w:marRight w:val="0"/>
      <w:marTop w:val="0"/>
      <w:marBottom w:val="0"/>
      <w:divBdr>
        <w:top w:val="none" w:sz="0" w:space="0" w:color="auto"/>
        <w:left w:val="none" w:sz="0" w:space="0" w:color="auto"/>
        <w:bottom w:val="none" w:sz="0" w:space="0" w:color="auto"/>
        <w:right w:val="none" w:sz="0" w:space="0" w:color="auto"/>
      </w:divBdr>
    </w:div>
    <w:div w:id="39280944">
      <w:bodyDiv w:val="1"/>
      <w:marLeft w:val="0"/>
      <w:marRight w:val="0"/>
      <w:marTop w:val="0"/>
      <w:marBottom w:val="0"/>
      <w:divBdr>
        <w:top w:val="none" w:sz="0" w:space="0" w:color="auto"/>
        <w:left w:val="none" w:sz="0" w:space="0" w:color="auto"/>
        <w:bottom w:val="none" w:sz="0" w:space="0" w:color="auto"/>
        <w:right w:val="none" w:sz="0" w:space="0" w:color="auto"/>
      </w:divBdr>
    </w:div>
    <w:div w:id="67267087">
      <w:bodyDiv w:val="1"/>
      <w:marLeft w:val="0"/>
      <w:marRight w:val="0"/>
      <w:marTop w:val="0"/>
      <w:marBottom w:val="0"/>
      <w:divBdr>
        <w:top w:val="none" w:sz="0" w:space="0" w:color="auto"/>
        <w:left w:val="none" w:sz="0" w:space="0" w:color="auto"/>
        <w:bottom w:val="none" w:sz="0" w:space="0" w:color="auto"/>
        <w:right w:val="none" w:sz="0" w:space="0" w:color="auto"/>
      </w:divBdr>
    </w:div>
    <w:div w:id="73429924">
      <w:bodyDiv w:val="1"/>
      <w:marLeft w:val="0"/>
      <w:marRight w:val="0"/>
      <w:marTop w:val="0"/>
      <w:marBottom w:val="0"/>
      <w:divBdr>
        <w:top w:val="none" w:sz="0" w:space="0" w:color="auto"/>
        <w:left w:val="none" w:sz="0" w:space="0" w:color="auto"/>
        <w:bottom w:val="none" w:sz="0" w:space="0" w:color="auto"/>
        <w:right w:val="none" w:sz="0" w:space="0" w:color="auto"/>
      </w:divBdr>
    </w:div>
    <w:div w:id="85620495">
      <w:bodyDiv w:val="1"/>
      <w:marLeft w:val="0"/>
      <w:marRight w:val="0"/>
      <w:marTop w:val="0"/>
      <w:marBottom w:val="0"/>
      <w:divBdr>
        <w:top w:val="none" w:sz="0" w:space="0" w:color="auto"/>
        <w:left w:val="none" w:sz="0" w:space="0" w:color="auto"/>
        <w:bottom w:val="none" w:sz="0" w:space="0" w:color="auto"/>
        <w:right w:val="none" w:sz="0" w:space="0" w:color="auto"/>
      </w:divBdr>
    </w:div>
    <w:div w:id="94790482">
      <w:bodyDiv w:val="1"/>
      <w:marLeft w:val="0"/>
      <w:marRight w:val="0"/>
      <w:marTop w:val="0"/>
      <w:marBottom w:val="0"/>
      <w:divBdr>
        <w:top w:val="none" w:sz="0" w:space="0" w:color="auto"/>
        <w:left w:val="none" w:sz="0" w:space="0" w:color="auto"/>
        <w:bottom w:val="none" w:sz="0" w:space="0" w:color="auto"/>
        <w:right w:val="none" w:sz="0" w:space="0" w:color="auto"/>
      </w:divBdr>
    </w:div>
    <w:div w:id="145325485">
      <w:bodyDiv w:val="1"/>
      <w:marLeft w:val="0"/>
      <w:marRight w:val="0"/>
      <w:marTop w:val="0"/>
      <w:marBottom w:val="0"/>
      <w:divBdr>
        <w:top w:val="none" w:sz="0" w:space="0" w:color="auto"/>
        <w:left w:val="none" w:sz="0" w:space="0" w:color="auto"/>
        <w:bottom w:val="none" w:sz="0" w:space="0" w:color="auto"/>
        <w:right w:val="none" w:sz="0" w:space="0" w:color="auto"/>
      </w:divBdr>
    </w:div>
    <w:div w:id="176778409">
      <w:bodyDiv w:val="1"/>
      <w:marLeft w:val="0"/>
      <w:marRight w:val="0"/>
      <w:marTop w:val="0"/>
      <w:marBottom w:val="0"/>
      <w:divBdr>
        <w:top w:val="none" w:sz="0" w:space="0" w:color="auto"/>
        <w:left w:val="none" w:sz="0" w:space="0" w:color="auto"/>
        <w:bottom w:val="none" w:sz="0" w:space="0" w:color="auto"/>
        <w:right w:val="none" w:sz="0" w:space="0" w:color="auto"/>
      </w:divBdr>
    </w:div>
    <w:div w:id="178545345">
      <w:bodyDiv w:val="1"/>
      <w:marLeft w:val="0"/>
      <w:marRight w:val="0"/>
      <w:marTop w:val="0"/>
      <w:marBottom w:val="0"/>
      <w:divBdr>
        <w:top w:val="none" w:sz="0" w:space="0" w:color="auto"/>
        <w:left w:val="none" w:sz="0" w:space="0" w:color="auto"/>
        <w:bottom w:val="none" w:sz="0" w:space="0" w:color="auto"/>
        <w:right w:val="none" w:sz="0" w:space="0" w:color="auto"/>
      </w:divBdr>
    </w:div>
    <w:div w:id="184709780">
      <w:bodyDiv w:val="1"/>
      <w:marLeft w:val="0"/>
      <w:marRight w:val="0"/>
      <w:marTop w:val="0"/>
      <w:marBottom w:val="0"/>
      <w:divBdr>
        <w:top w:val="none" w:sz="0" w:space="0" w:color="auto"/>
        <w:left w:val="none" w:sz="0" w:space="0" w:color="auto"/>
        <w:bottom w:val="none" w:sz="0" w:space="0" w:color="auto"/>
        <w:right w:val="none" w:sz="0" w:space="0" w:color="auto"/>
      </w:divBdr>
    </w:div>
    <w:div w:id="192153992">
      <w:bodyDiv w:val="1"/>
      <w:marLeft w:val="0"/>
      <w:marRight w:val="0"/>
      <w:marTop w:val="0"/>
      <w:marBottom w:val="0"/>
      <w:divBdr>
        <w:top w:val="none" w:sz="0" w:space="0" w:color="auto"/>
        <w:left w:val="none" w:sz="0" w:space="0" w:color="auto"/>
        <w:bottom w:val="none" w:sz="0" w:space="0" w:color="auto"/>
        <w:right w:val="none" w:sz="0" w:space="0" w:color="auto"/>
      </w:divBdr>
    </w:div>
    <w:div w:id="199243125">
      <w:bodyDiv w:val="1"/>
      <w:marLeft w:val="0"/>
      <w:marRight w:val="0"/>
      <w:marTop w:val="0"/>
      <w:marBottom w:val="0"/>
      <w:divBdr>
        <w:top w:val="none" w:sz="0" w:space="0" w:color="auto"/>
        <w:left w:val="none" w:sz="0" w:space="0" w:color="auto"/>
        <w:bottom w:val="none" w:sz="0" w:space="0" w:color="auto"/>
        <w:right w:val="none" w:sz="0" w:space="0" w:color="auto"/>
      </w:divBdr>
    </w:div>
    <w:div w:id="201986665">
      <w:bodyDiv w:val="1"/>
      <w:marLeft w:val="0"/>
      <w:marRight w:val="0"/>
      <w:marTop w:val="0"/>
      <w:marBottom w:val="0"/>
      <w:divBdr>
        <w:top w:val="none" w:sz="0" w:space="0" w:color="auto"/>
        <w:left w:val="none" w:sz="0" w:space="0" w:color="auto"/>
        <w:bottom w:val="none" w:sz="0" w:space="0" w:color="auto"/>
        <w:right w:val="none" w:sz="0" w:space="0" w:color="auto"/>
      </w:divBdr>
    </w:div>
    <w:div w:id="206376378">
      <w:bodyDiv w:val="1"/>
      <w:marLeft w:val="0"/>
      <w:marRight w:val="0"/>
      <w:marTop w:val="0"/>
      <w:marBottom w:val="0"/>
      <w:divBdr>
        <w:top w:val="none" w:sz="0" w:space="0" w:color="auto"/>
        <w:left w:val="none" w:sz="0" w:space="0" w:color="auto"/>
        <w:bottom w:val="none" w:sz="0" w:space="0" w:color="auto"/>
        <w:right w:val="none" w:sz="0" w:space="0" w:color="auto"/>
      </w:divBdr>
    </w:div>
    <w:div w:id="222645579">
      <w:bodyDiv w:val="1"/>
      <w:marLeft w:val="0"/>
      <w:marRight w:val="0"/>
      <w:marTop w:val="0"/>
      <w:marBottom w:val="0"/>
      <w:divBdr>
        <w:top w:val="none" w:sz="0" w:space="0" w:color="auto"/>
        <w:left w:val="none" w:sz="0" w:space="0" w:color="auto"/>
        <w:bottom w:val="none" w:sz="0" w:space="0" w:color="auto"/>
        <w:right w:val="none" w:sz="0" w:space="0" w:color="auto"/>
      </w:divBdr>
      <w:divsChild>
        <w:div w:id="564144330">
          <w:marLeft w:val="0"/>
          <w:marRight w:val="0"/>
          <w:marTop w:val="0"/>
          <w:marBottom w:val="0"/>
          <w:divBdr>
            <w:top w:val="none" w:sz="0" w:space="0" w:color="auto"/>
            <w:left w:val="none" w:sz="0" w:space="0" w:color="auto"/>
            <w:bottom w:val="none" w:sz="0" w:space="0" w:color="auto"/>
            <w:right w:val="none" w:sz="0" w:space="0" w:color="auto"/>
          </w:divBdr>
          <w:divsChild>
            <w:div w:id="189340271">
              <w:marLeft w:val="0"/>
              <w:marRight w:val="0"/>
              <w:marTop w:val="0"/>
              <w:marBottom w:val="0"/>
              <w:divBdr>
                <w:top w:val="none" w:sz="0" w:space="0" w:color="auto"/>
                <w:left w:val="none" w:sz="0" w:space="0" w:color="auto"/>
                <w:bottom w:val="none" w:sz="0" w:space="0" w:color="auto"/>
                <w:right w:val="none" w:sz="0" w:space="0" w:color="auto"/>
              </w:divBdr>
            </w:div>
          </w:divsChild>
        </w:div>
        <w:div w:id="789129272">
          <w:marLeft w:val="0"/>
          <w:marRight w:val="0"/>
          <w:marTop w:val="120"/>
          <w:marBottom w:val="0"/>
          <w:divBdr>
            <w:top w:val="none" w:sz="0" w:space="0" w:color="auto"/>
            <w:left w:val="none" w:sz="0" w:space="0" w:color="auto"/>
            <w:bottom w:val="none" w:sz="0" w:space="0" w:color="auto"/>
            <w:right w:val="none" w:sz="0" w:space="0" w:color="auto"/>
          </w:divBdr>
          <w:divsChild>
            <w:div w:id="16548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4712">
      <w:bodyDiv w:val="1"/>
      <w:marLeft w:val="0"/>
      <w:marRight w:val="0"/>
      <w:marTop w:val="0"/>
      <w:marBottom w:val="0"/>
      <w:divBdr>
        <w:top w:val="none" w:sz="0" w:space="0" w:color="auto"/>
        <w:left w:val="none" w:sz="0" w:space="0" w:color="auto"/>
        <w:bottom w:val="none" w:sz="0" w:space="0" w:color="auto"/>
        <w:right w:val="none" w:sz="0" w:space="0" w:color="auto"/>
      </w:divBdr>
    </w:div>
    <w:div w:id="269702464">
      <w:bodyDiv w:val="1"/>
      <w:marLeft w:val="0"/>
      <w:marRight w:val="0"/>
      <w:marTop w:val="0"/>
      <w:marBottom w:val="0"/>
      <w:divBdr>
        <w:top w:val="none" w:sz="0" w:space="0" w:color="auto"/>
        <w:left w:val="none" w:sz="0" w:space="0" w:color="auto"/>
        <w:bottom w:val="none" w:sz="0" w:space="0" w:color="auto"/>
        <w:right w:val="none" w:sz="0" w:space="0" w:color="auto"/>
      </w:divBdr>
    </w:div>
    <w:div w:id="275253953">
      <w:bodyDiv w:val="1"/>
      <w:marLeft w:val="0"/>
      <w:marRight w:val="0"/>
      <w:marTop w:val="0"/>
      <w:marBottom w:val="0"/>
      <w:divBdr>
        <w:top w:val="none" w:sz="0" w:space="0" w:color="auto"/>
        <w:left w:val="none" w:sz="0" w:space="0" w:color="auto"/>
        <w:bottom w:val="none" w:sz="0" w:space="0" w:color="auto"/>
        <w:right w:val="none" w:sz="0" w:space="0" w:color="auto"/>
      </w:divBdr>
    </w:div>
    <w:div w:id="287711333">
      <w:bodyDiv w:val="1"/>
      <w:marLeft w:val="0"/>
      <w:marRight w:val="0"/>
      <w:marTop w:val="0"/>
      <w:marBottom w:val="0"/>
      <w:divBdr>
        <w:top w:val="none" w:sz="0" w:space="0" w:color="auto"/>
        <w:left w:val="none" w:sz="0" w:space="0" w:color="auto"/>
        <w:bottom w:val="none" w:sz="0" w:space="0" w:color="auto"/>
        <w:right w:val="none" w:sz="0" w:space="0" w:color="auto"/>
      </w:divBdr>
    </w:div>
    <w:div w:id="307176098">
      <w:bodyDiv w:val="1"/>
      <w:marLeft w:val="0"/>
      <w:marRight w:val="0"/>
      <w:marTop w:val="0"/>
      <w:marBottom w:val="0"/>
      <w:divBdr>
        <w:top w:val="none" w:sz="0" w:space="0" w:color="auto"/>
        <w:left w:val="none" w:sz="0" w:space="0" w:color="auto"/>
        <w:bottom w:val="none" w:sz="0" w:space="0" w:color="auto"/>
        <w:right w:val="none" w:sz="0" w:space="0" w:color="auto"/>
      </w:divBdr>
    </w:div>
    <w:div w:id="316811161">
      <w:bodyDiv w:val="1"/>
      <w:marLeft w:val="0"/>
      <w:marRight w:val="0"/>
      <w:marTop w:val="0"/>
      <w:marBottom w:val="0"/>
      <w:divBdr>
        <w:top w:val="none" w:sz="0" w:space="0" w:color="auto"/>
        <w:left w:val="none" w:sz="0" w:space="0" w:color="auto"/>
        <w:bottom w:val="none" w:sz="0" w:space="0" w:color="auto"/>
        <w:right w:val="none" w:sz="0" w:space="0" w:color="auto"/>
      </w:divBdr>
    </w:div>
    <w:div w:id="320961246">
      <w:bodyDiv w:val="1"/>
      <w:marLeft w:val="0"/>
      <w:marRight w:val="0"/>
      <w:marTop w:val="0"/>
      <w:marBottom w:val="0"/>
      <w:divBdr>
        <w:top w:val="none" w:sz="0" w:space="0" w:color="auto"/>
        <w:left w:val="none" w:sz="0" w:space="0" w:color="auto"/>
        <w:bottom w:val="none" w:sz="0" w:space="0" w:color="auto"/>
        <w:right w:val="none" w:sz="0" w:space="0" w:color="auto"/>
      </w:divBdr>
    </w:div>
    <w:div w:id="327251266">
      <w:bodyDiv w:val="1"/>
      <w:marLeft w:val="0"/>
      <w:marRight w:val="0"/>
      <w:marTop w:val="0"/>
      <w:marBottom w:val="0"/>
      <w:divBdr>
        <w:top w:val="none" w:sz="0" w:space="0" w:color="auto"/>
        <w:left w:val="none" w:sz="0" w:space="0" w:color="auto"/>
        <w:bottom w:val="none" w:sz="0" w:space="0" w:color="auto"/>
        <w:right w:val="none" w:sz="0" w:space="0" w:color="auto"/>
      </w:divBdr>
    </w:div>
    <w:div w:id="335546643">
      <w:bodyDiv w:val="1"/>
      <w:marLeft w:val="0"/>
      <w:marRight w:val="0"/>
      <w:marTop w:val="0"/>
      <w:marBottom w:val="0"/>
      <w:divBdr>
        <w:top w:val="none" w:sz="0" w:space="0" w:color="auto"/>
        <w:left w:val="none" w:sz="0" w:space="0" w:color="auto"/>
        <w:bottom w:val="none" w:sz="0" w:space="0" w:color="auto"/>
        <w:right w:val="none" w:sz="0" w:space="0" w:color="auto"/>
      </w:divBdr>
    </w:div>
    <w:div w:id="348917914">
      <w:bodyDiv w:val="1"/>
      <w:marLeft w:val="0"/>
      <w:marRight w:val="0"/>
      <w:marTop w:val="0"/>
      <w:marBottom w:val="0"/>
      <w:divBdr>
        <w:top w:val="none" w:sz="0" w:space="0" w:color="auto"/>
        <w:left w:val="none" w:sz="0" w:space="0" w:color="auto"/>
        <w:bottom w:val="none" w:sz="0" w:space="0" w:color="auto"/>
        <w:right w:val="none" w:sz="0" w:space="0" w:color="auto"/>
      </w:divBdr>
    </w:div>
    <w:div w:id="355620615">
      <w:bodyDiv w:val="1"/>
      <w:marLeft w:val="0"/>
      <w:marRight w:val="0"/>
      <w:marTop w:val="0"/>
      <w:marBottom w:val="0"/>
      <w:divBdr>
        <w:top w:val="none" w:sz="0" w:space="0" w:color="auto"/>
        <w:left w:val="none" w:sz="0" w:space="0" w:color="auto"/>
        <w:bottom w:val="none" w:sz="0" w:space="0" w:color="auto"/>
        <w:right w:val="none" w:sz="0" w:space="0" w:color="auto"/>
      </w:divBdr>
      <w:divsChild>
        <w:div w:id="96875763">
          <w:marLeft w:val="0"/>
          <w:marRight w:val="0"/>
          <w:marTop w:val="120"/>
          <w:marBottom w:val="0"/>
          <w:divBdr>
            <w:top w:val="none" w:sz="0" w:space="0" w:color="auto"/>
            <w:left w:val="none" w:sz="0" w:space="0" w:color="auto"/>
            <w:bottom w:val="none" w:sz="0" w:space="0" w:color="auto"/>
            <w:right w:val="none" w:sz="0" w:space="0" w:color="auto"/>
          </w:divBdr>
          <w:divsChild>
            <w:div w:id="103618078">
              <w:marLeft w:val="0"/>
              <w:marRight w:val="0"/>
              <w:marTop w:val="0"/>
              <w:marBottom w:val="0"/>
              <w:divBdr>
                <w:top w:val="none" w:sz="0" w:space="0" w:color="auto"/>
                <w:left w:val="none" w:sz="0" w:space="0" w:color="auto"/>
                <w:bottom w:val="none" w:sz="0" w:space="0" w:color="auto"/>
                <w:right w:val="none" w:sz="0" w:space="0" w:color="auto"/>
              </w:divBdr>
            </w:div>
            <w:div w:id="120198629">
              <w:marLeft w:val="0"/>
              <w:marRight w:val="0"/>
              <w:marTop w:val="0"/>
              <w:marBottom w:val="0"/>
              <w:divBdr>
                <w:top w:val="none" w:sz="0" w:space="0" w:color="auto"/>
                <w:left w:val="none" w:sz="0" w:space="0" w:color="auto"/>
                <w:bottom w:val="none" w:sz="0" w:space="0" w:color="auto"/>
                <w:right w:val="none" w:sz="0" w:space="0" w:color="auto"/>
              </w:divBdr>
            </w:div>
            <w:div w:id="1085686992">
              <w:marLeft w:val="0"/>
              <w:marRight w:val="0"/>
              <w:marTop w:val="0"/>
              <w:marBottom w:val="0"/>
              <w:divBdr>
                <w:top w:val="none" w:sz="0" w:space="0" w:color="auto"/>
                <w:left w:val="none" w:sz="0" w:space="0" w:color="auto"/>
                <w:bottom w:val="none" w:sz="0" w:space="0" w:color="auto"/>
                <w:right w:val="none" w:sz="0" w:space="0" w:color="auto"/>
              </w:divBdr>
            </w:div>
            <w:div w:id="1423069051">
              <w:marLeft w:val="0"/>
              <w:marRight w:val="0"/>
              <w:marTop w:val="0"/>
              <w:marBottom w:val="0"/>
              <w:divBdr>
                <w:top w:val="none" w:sz="0" w:space="0" w:color="auto"/>
                <w:left w:val="none" w:sz="0" w:space="0" w:color="auto"/>
                <w:bottom w:val="none" w:sz="0" w:space="0" w:color="auto"/>
                <w:right w:val="none" w:sz="0" w:space="0" w:color="auto"/>
              </w:divBdr>
            </w:div>
            <w:div w:id="2102749328">
              <w:marLeft w:val="0"/>
              <w:marRight w:val="0"/>
              <w:marTop w:val="0"/>
              <w:marBottom w:val="0"/>
              <w:divBdr>
                <w:top w:val="none" w:sz="0" w:space="0" w:color="auto"/>
                <w:left w:val="none" w:sz="0" w:space="0" w:color="auto"/>
                <w:bottom w:val="none" w:sz="0" w:space="0" w:color="auto"/>
                <w:right w:val="none" w:sz="0" w:space="0" w:color="auto"/>
              </w:divBdr>
            </w:div>
          </w:divsChild>
        </w:div>
        <w:div w:id="286089315">
          <w:marLeft w:val="0"/>
          <w:marRight w:val="0"/>
          <w:marTop w:val="120"/>
          <w:marBottom w:val="0"/>
          <w:divBdr>
            <w:top w:val="none" w:sz="0" w:space="0" w:color="auto"/>
            <w:left w:val="none" w:sz="0" w:space="0" w:color="auto"/>
            <w:bottom w:val="none" w:sz="0" w:space="0" w:color="auto"/>
            <w:right w:val="none" w:sz="0" w:space="0" w:color="auto"/>
          </w:divBdr>
          <w:divsChild>
            <w:div w:id="868839993">
              <w:marLeft w:val="0"/>
              <w:marRight w:val="0"/>
              <w:marTop w:val="0"/>
              <w:marBottom w:val="0"/>
              <w:divBdr>
                <w:top w:val="none" w:sz="0" w:space="0" w:color="auto"/>
                <w:left w:val="none" w:sz="0" w:space="0" w:color="auto"/>
                <w:bottom w:val="none" w:sz="0" w:space="0" w:color="auto"/>
                <w:right w:val="none" w:sz="0" w:space="0" w:color="auto"/>
              </w:divBdr>
            </w:div>
            <w:div w:id="2084326193">
              <w:marLeft w:val="0"/>
              <w:marRight w:val="0"/>
              <w:marTop w:val="0"/>
              <w:marBottom w:val="0"/>
              <w:divBdr>
                <w:top w:val="none" w:sz="0" w:space="0" w:color="auto"/>
                <w:left w:val="none" w:sz="0" w:space="0" w:color="auto"/>
                <w:bottom w:val="none" w:sz="0" w:space="0" w:color="auto"/>
                <w:right w:val="none" w:sz="0" w:space="0" w:color="auto"/>
              </w:divBdr>
            </w:div>
          </w:divsChild>
        </w:div>
        <w:div w:id="301081479">
          <w:marLeft w:val="0"/>
          <w:marRight w:val="0"/>
          <w:marTop w:val="120"/>
          <w:marBottom w:val="0"/>
          <w:divBdr>
            <w:top w:val="none" w:sz="0" w:space="0" w:color="auto"/>
            <w:left w:val="none" w:sz="0" w:space="0" w:color="auto"/>
            <w:bottom w:val="none" w:sz="0" w:space="0" w:color="auto"/>
            <w:right w:val="none" w:sz="0" w:space="0" w:color="auto"/>
          </w:divBdr>
          <w:divsChild>
            <w:div w:id="306521840">
              <w:marLeft w:val="0"/>
              <w:marRight w:val="0"/>
              <w:marTop w:val="0"/>
              <w:marBottom w:val="0"/>
              <w:divBdr>
                <w:top w:val="none" w:sz="0" w:space="0" w:color="auto"/>
                <w:left w:val="none" w:sz="0" w:space="0" w:color="auto"/>
                <w:bottom w:val="none" w:sz="0" w:space="0" w:color="auto"/>
                <w:right w:val="none" w:sz="0" w:space="0" w:color="auto"/>
              </w:divBdr>
            </w:div>
            <w:div w:id="597249647">
              <w:marLeft w:val="0"/>
              <w:marRight w:val="0"/>
              <w:marTop w:val="0"/>
              <w:marBottom w:val="0"/>
              <w:divBdr>
                <w:top w:val="none" w:sz="0" w:space="0" w:color="auto"/>
                <w:left w:val="none" w:sz="0" w:space="0" w:color="auto"/>
                <w:bottom w:val="none" w:sz="0" w:space="0" w:color="auto"/>
                <w:right w:val="none" w:sz="0" w:space="0" w:color="auto"/>
              </w:divBdr>
            </w:div>
            <w:div w:id="733553418">
              <w:marLeft w:val="0"/>
              <w:marRight w:val="0"/>
              <w:marTop w:val="0"/>
              <w:marBottom w:val="0"/>
              <w:divBdr>
                <w:top w:val="none" w:sz="0" w:space="0" w:color="auto"/>
                <w:left w:val="none" w:sz="0" w:space="0" w:color="auto"/>
                <w:bottom w:val="none" w:sz="0" w:space="0" w:color="auto"/>
                <w:right w:val="none" w:sz="0" w:space="0" w:color="auto"/>
              </w:divBdr>
            </w:div>
            <w:div w:id="1138498843">
              <w:marLeft w:val="0"/>
              <w:marRight w:val="0"/>
              <w:marTop w:val="0"/>
              <w:marBottom w:val="0"/>
              <w:divBdr>
                <w:top w:val="none" w:sz="0" w:space="0" w:color="auto"/>
                <w:left w:val="none" w:sz="0" w:space="0" w:color="auto"/>
                <w:bottom w:val="none" w:sz="0" w:space="0" w:color="auto"/>
                <w:right w:val="none" w:sz="0" w:space="0" w:color="auto"/>
              </w:divBdr>
            </w:div>
            <w:div w:id="1155103938">
              <w:marLeft w:val="0"/>
              <w:marRight w:val="0"/>
              <w:marTop w:val="0"/>
              <w:marBottom w:val="0"/>
              <w:divBdr>
                <w:top w:val="none" w:sz="0" w:space="0" w:color="auto"/>
                <w:left w:val="none" w:sz="0" w:space="0" w:color="auto"/>
                <w:bottom w:val="none" w:sz="0" w:space="0" w:color="auto"/>
                <w:right w:val="none" w:sz="0" w:space="0" w:color="auto"/>
              </w:divBdr>
            </w:div>
            <w:div w:id="1626156542">
              <w:marLeft w:val="0"/>
              <w:marRight w:val="0"/>
              <w:marTop w:val="0"/>
              <w:marBottom w:val="0"/>
              <w:divBdr>
                <w:top w:val="none" w:sz="0" w:space="0" w:color="auto"/>
                <w:left w:val="none" w:sz="0" w:space="0" w:color="auto"/>
                <w:bottom w:val="none" w:sz="0" w:space="0" w:color="auto"/>
                <w:right w:val="none" w:sz="0" w:space="0" w:color="auto"/>
              </w:divBdr>
            </w:div>
          </w:divsChild>
        </w:div>
        <w:div w:id="564604492">
          <w:marLeft w:val="0"/>
          <w:marRight w:val="0"/>
          <w:marTop w:val="120"/>
          <w:marBottom w:val="0"/>
          <w:divBdr>
            <w:top w:val="none" w:sz="0" w:space="0" w:color="auto"/>
            <w:left w:val="none" w:sz="0" w:space="0" w:color="auto"/>
            <w:bottom w:val="none" w:sz="0" w:space="0" w:color="auto"/>
            <w:right w:val="none" w:sz="0" w:space="0" w:color="auto"/>
          </w:divBdr>
          <w:divsChild>
            <w:div w:id="272905367">
              <w:marLeft w:val="0"/>
              <w:marRight w:val="0"/>
              <w:marTop w:val="0"/>
              <w:marBottom w:val="0"/>
              <w:divBdr>
                <w:top w:val="none" w:sz="0" w:space="0" w:color="auto"/>
                <w:left w:val="none" w:sz="0" w:space="0" w:color="auto"/>
                <w:bottom w:val="none" w:sz="0" w:space="0" w:color="auto"/>
                <w:right w:val="none" w:sz="0" w:space="0" w:color="auto"/>
              </w:divBdr>
            </w:div>
            <w:div w:id="1594976367">
              <w:marLeft w:val="0"/>
              <w:marRight w:val="0"/>
              <w:marTop w:val="0"/>
              <w:marBottom w:val="0"/>
              <w:divBdr>
                <w:top w:val="none" w:sz="0" w:space="0" w:color="auto"/>
                <w:left w:val="none" w:sz="0" w:space="0" w:color="auto"/>
                <w:bottom w:val="none" w:sz="0" w:space="0" w:color="auto"/>
                <w:right w:val="none" w:sz="0" w:space="0" w:color="auto"/>
              </w:divBdr>
            </w:div>
          </w:divsChild>
        </w:div>
        <w:div w:id="626661157">
          <w:marLeft w:val="0"/>
          <w:marRight w:val="0"/>
          <w:marTop w:val="120"/>
          <w:marBottom w:val="0"/>
          <w:divBdr>
            <w:top w:val="none" w:sz="0" w:space="0" w:color="auto"/>
            <w:left w:val="none" w:sz="0" w:space="0" w:color="auto"/>
            <w:bottom w:val="none" w:sz="0" w:space="0" w:color="auto"/>
            <w:right w:val="none" w:sz="0" w:space="0" w:color="auto"/>
          </w:divBdr>
          <w:divsChild>
            <w:div w:id="530412575">
              <w:marLeft w:val="0"/>
              <w:marRight w:val="0"/>
              <w:marTop w:val="0"/>
              <w:marBottom w:val="0"/>
              <w:divBdr>
                <w:top w:val="none" w:sz="0" w:space="0" w:color="auto"/>
                <w:left w:val="none" w:sz="0" w:space="0" w:color="auto"/>
                <w:bottom w:val="none" w:sz="0" w:space="0" w:color="auto"/>
                <w:right w:val="none" w:sz="0" w:space="0" w:color="auto"/>
              </w:divBdr>
            </w:div>
            <w:div w:id="952709821">
              <w:marLeft w:val="0"/>
              <w:marRight w:val="0"/>
              <w:marTop w:val="0"/>
              <w:marBottom w:val="0"/>
              <w:divBdr>
                <w:top w:val="none" w:sz="0" w:space="0" w:color="auto"/>
                <w:left w:val="none" w:sz="0" w:space="0" w:color="auto"/>
                <w:bottom w:val="none" w:sz="0" w:space="0" w:color="auto"/>
                <w:right w:val="none" w:sz="0" w:space="0" w:color="auto"/>
              </w:divBdr>
            </w:div>
            <w:div w:id="1920022293">
              <w:marLeft w:val="0"/>
              <w:marRight w:val="0"/>
              <w:marTop w:val="0"/>
              <w:marBottom w:val="0"/>
              <w:divBdr>
                <w:top w:val="none" w:sz="0" w:space="0" w:color="auto"/>
                <w:left w:val="none" w:sz="0" w:space="0" w:color="auto"/>
                <w:bottom w:val="none" w:sz="0" w:space="0" w:color="auto"/>
                <w:right w:val="none" w:sz="0" w:space="0" w:color="auto"/>
              </w:divBdr>
            </w:div>
            <w:div w:id="2090148680">
              <w:marLeft w:val="0"/>
              <w:marRight w:val="0"/>
              <w:marTop w:val="0"/>
              <w:marBottom w:val="0"/>
              <w:divBdr>
                <w:top w:val="none" w:sz="0" w:space="0" w:color="auto"/>
                <w:left w:val="none" w:sz="0" w:space="0" w:color="auto"/>
                <w:bottom w:val="none" w:sz="0" w:space="0" w:color="auto"/>
                <w:right w:val="none" w:sz="0" w:space="0" w:color="auto"/>
              </w:divBdr>
            </w:div>
          </w:divsChild>
        </w:div>
        <w:div w:id="702632063">
          <w:marLeft w:val="0"/>
          <w:marRight w:val="0"/>
          <w:marTop w:val="120"/>
          <w:marBottom w:val="0"/>
          <w:divBdr>
            <w:top w:val="none" w:sz="0" w:space="0" w:color="auto"/>
            <w:left w:val="none" w:sz="0" w:space="0" w:color="auto"/>
            <w:bottom w:val="none" w:sz="0" w:space="0" w:color="auto"/>
            <w:right w:val="none" w:sz="0" w:space="0" w:color="auto"/>
          </w:divBdr>
          <w:divsChild>
            <w:div w:id="49614760">
              <w:marLeft w:val="0"/>
              <w:marRight w:val="0"/>
              <w:marTop w:val="0"/>
              <w:marBottom w:val="0"/>
              <w:divBdr>
                <w:top w:val="none" w:sz="0" w:space="0" w:color="auto"/>
                <w:left w:val="none" w:sz="0" w:space="0" w:color="auto"/>
                <w:bottom w:val="none" w:sz="0" w:space="0" w:color="auto"/>
                <w:right w:val="none" w:sz="0" w:space="0" w:color="auto"/>
              </w:divBdr>
            </w:div>
            <w:div w:id="987245434">
              <w:marLeft w:val="0"/>
              <w:marRight w:val="0"/>
              <w:marTop w:val="0"/>
              <w:marBottom w:val="0"/>
              <w:divBdr>
                <w:top w:val="none" w:sz="0" w:space="0" w:color="auto"/>
                <w:left w:val="none" w:sz="0" w:space="0" w:color="auto"/>
                <w:bottom w:val="none" w:sz="0" w:space="0" w:color="auto"/>
                <w:right w:val="none" w:sz="0" w:space="0" w:color="auto"/>
              </w:divBdr>
            </w:div>
            <w:div w:id="1247762777">
              <w:marLeft w:val="0"/>
              <w:marRight w:val="0"/>
              <w:marTop w:val="0"/>
              <w:marBottom w:val="0"/>
              <w:divBdr>
                <w:top w:val="none" w:sz="0" w:space="0" w:color="auto"/>
                <w:left w:val="none" w:sz="0" w:space="0" w:color="auto"/>
                <w:bottom w:val="none" w:sz="0" w:space="0" w:color="auto"/>
                <w:right w:val="none" w:sz="0" w:space="0" w:color="auto"/>
              </w:divBdr>
            </w:div>
            <w:div w:id="1699038375">
              <w:marLeft w:val="0"/>
              <w:marRight w:val="0"/>
              <w:marTop w:val="0"/>
              <w:marBottom w:val="0"/>
              <w:divBdr>
                <w:top w:val="none" w:sz="0" w:space="0" w:color="auto"/>
                <w:left w:val="none" w:sz="0" w:space="0" w:color="auto"/>
                <w:bottom w:val="none" w:sz="0" w:space="0" w:color="auto"/>
                <w:right w:val="none" w:sz="0" w:space="0" w:color="auto"/>
              </w:divBdr>
            </w:div>
            <w:div w:id="1969503692">
              <w:marLeft w:val="0"/>
              <w:marRight w:val="0"/>
              <w:marTop w:val="0"/>
              <w:marBottom w:val="0"/>
              <w:divBdr>
                <w:top w:val="none" w:sz="0" w:space="0" w:color="auto"/>
                <w:left w:val="none" w:sz="0" w:space="0" w:color="auto"/>
                <w:bottom w:val="none" w:sz="0" w:space="0" w:color="auto"/>
                <w:right w:val="none" w:sz="0" w:space="0" w:color="auto"/>
              </w:divBdr>
            </w:div>
          </w:divsChild>
        </w:div>
        <w:div w:id="1161241152">
          <w:marLeft w:val="0"/>
          <w:marRight w:val="0"/>
          <w:marTop w:val="120"/>
          <w:marBottom w:val="0"/>
          <w:divBdr>
            <w:top w:val="none" w:sz="0" w:space="0" w:color="auto"/>
            <w:left w:val="none" w:sz="0" w:space="0" w:color="auto"/>
            <w:bottom w:val="none" w:sz="0" w:space="0" w:color="auto"/>
            <w:right w:val="none" w:sz="0" w:space="0" w:color="auto"/>
          </w:divBdr>
          <w:divsChild>
            <w:div w:id="914045874">
              <w:marLeft w:val="0"/>
              <w:marRight w:val="0"/>
              <w:marTop w:val="0"/>
              <w:marBottom w:val="0"/>
              <w:divBdr>
                <w:top w:val="none" w:sz="0" w:space="0" w:color="auto"/>
                <w:left w:val="none" w:sz="0" w:space="0" w:color="auto"/>
                <w:bottom w:val="none" w:sz="0" w:space="0" w:color="auto"/>
                <w:right w:val="none" w:sz="0" w:space="0" w:color="auto"/>
              </w:divBdr>
            </w:div>
            <w:div w:id="1191799834">
              <w:marLeft w:val="0"/>
              <w:marRight w:val="0"/>
              <w:marTop w:val="0"/>
              <w:marBottom w:val="0"/>
              <w:divBdr>
                <w:top w:val="none" w:sz="0" w:space="0" w:color="auto"/>
                <w:left w:val="none" w:sz="0" w:space="0" w:color="auto"/>
                <w:bottom w:val="none" w:sz="0" w:space="0" w:color="auto"/>
                <w:right w:val="none" w:sz="0" w:space="0" w:color="auto"/>
              </w:divBdr>
            </w:div>
            <w:div w:id="1426539767">
              <w:marLeft w:val="0"/>
              <w:marRight w:val="0"/>
              <w:marTop w:val="0"/>
              <w:marBottom w:val="0"/>
              <w:divBdr>
                <w:top w:val="none" w:sz="0" w:space="0" w:color="auto"/>
                <w:left w:val="none" w:sz="0" w:space="0" w:color="auto"/>
                <w:bottom w:val="none" w:sz="0" w:space="0" w:color="auto"/>
                <w:right w:val="none" w:sz="0" w:space="0" w:color="auto"/>
              </w:divBdr>
            </w:div>
            <w:div w:id="2002391323">
              <w:marLeft w:val="0"/>
              <w:marRight w:val="0"/>
              <w:marTop w:val="0"/>
              <w:marBottom w:val="0"/>
              <w:divBdr>
                <w:top w:val="none" w:sz="0" w:space="0" w:color="auto"/>
                <w:left w:val="none" w:sz="0" w:space="0" w:color="auto"/>
                <w:bottom w:val="none" w:sz="0" w:space="0" w:color="auto"/>
                <w:right w:val="none" w:sz="0" w:space="0" w:color="auto"/>
              </w:divBdr>
            </w:div>
          </w:divsChild>
        </w:div>
        <w:div w:id="1184788904">
          <w:marLeft w:val="0"/>
          <w:marRight w:val="0"/>
          <w:marTop w:val="120"/>
          <w:marBottom w:val="0"/>
          <w:divBdr>
            <w:top w:val="none" w:sz="0" w:space="0" w:color="auto"/>
            <w:left w:val="none" w:sz="0" w:space="0" w:color="auto"/>
            <w:bottom w:val="none" w:sz="0" w:space="0" w:color="auto"/>
            <w:right w:val="none" w:sz="0" w:space="0" w:color="auto"/>
          </w:divBdr>
          <w:divsChild>
            <w:div w:id="763305502">
              <w:marLeft w:val="0"/>
              <w:marRight w:val="0"/>
              <w:marTop w:val="0"/>
              <w:marBottom w:val="0"/>
              <w:divBdr>
                <w:top w:val="none" w:sz="0" w:space="0" w:color="auto"/>
                <w:left w:val="none" w:sz="0" w:space="0" w:color="auto"/>
                <w:bottom w:val="none" w:sz="0" w:space="0" w:color="auto"/>
                <w:right w:val="none" w:sz="0" w:space="0" w:color="auto"/>
              </w:divBdr>
            </w:div>
            <w:div w:id="853811814">
              <w:marLeft w:val="0"/>
              <w:marRight w:val="0"/>
              <w:marTop w:val="0"/>
              <w:marBottom w:val="0"/>
              <w:divBdr>
                <w:top w:val="none" w:sz="0" w:space="0" w:color="auto"/>
                <w:left w:val="none" w:sz="0" w:space="0" w:color="auto"/>
                <w:bottom w:val="none" w:sz="0" w:space="0" w:color="auto"/>
                <w:right w:val="none" w:sz="0" w:space="0" w:color="auto"/>
              </w:divBdr>
            </w:div>
            <w:div w:id="1113523776">
              <w:marLeft w:val="0"/>
              <w:marRight w:val="0"/>
              <w:marTop w:val="0"/>
              <w:marBottom w:val="0"/>
              <w:divBdr>
                <w:top w:val="none" w:sz="0" w:space="0" w:color="auto"/>
                <w:left w:val="none" w:sz="0" w:space="0" w:color="auto"/>
                <w:bottom w:val="none" w:sz="0" w:space="0" w:color="auto"/>
                <w:right w:val="none" w:sz="0" w:space="0" w:color="auto"/>
              </w:divBdr>
            </w:div>
            <w:div w:id="1260672694">
              <w:marLeft w:val="0"/>
              <w:marRight w:val="0"/>
              <w:marTop w:val="0"/>
              <w:marBottom w:val="0"/>
              <w:divBdr>
                <w:top w:val="none" w:sz="0" w:space="0" w:color="auto"/>
                <w:left w:val="none" w:sz="0" w:space="0" w:color="auto"/>
                <w:bottom w:val="none" w:sz="0" w:space="0" w:color="auto"/>
                <w:right w:val="none" w:sz="0" w:space="0" w:color="auto"/>
              </w:divBdr>
            </w:div>
            <w:div w:id="1831629043">
              <w:marLeft w:val="0"/>
              <w:marRight w:val="0"/>
              <w:marTop w:val="0"/>
              <w:marBottom w:val="0"/>
              <w:divBdr>
                <w:top w:val="none" w:sz="0" w:space="0" w:color="auto"/>
                <w:left w:val="none" w:sz="0" w:space="0" w:color="auto"/>
                <w:bottom w:val="none" w:sz="0" w:space="0" w:color="auto"/>
                <w:right w:val="none" w:sz="0" w:space="0" w:color="auto"/>
              </w:divBdr>
            </w:div>
          </w:divsChild>
        </w:div>
        <w:div w:id="1615015416">
          <w:marLeft w:val="0"/>
          <w:marRight w:val="0"/>
          <w:marTop w:val="120"/>
          <w:marBottom w:val="0"/>
          <w:divBdr>
            <w:top w:val="none" w:sz="0" w:space="0" w:color="auto"/>
            <w:left w:val="none" w:sz="0" w:space="0" w:color="auto"/>
            <w:bottom w:val="none" w:sz="0" w:space="0" w:color="auto"/>
            <w:right w:val="none" w:sz="0" w:space="0" w:color="auto"/>
          </w:divBdr>
          <w:divsChild>
            <w:div w:id="74986005">
              <w:marLeft w:val="0"/>
              <w:marRight w:val="0"/>
              <w:marTop w:val="0"/>
              <w:marBottom w:val="0"/>
              <w:divBdr>
                <w:top w:val="none" w:sz="0" w:space="0" w:color="auto"/>
                <w:left w:val="none" w:sz="0" w:space="0" w:color="auto"/>
                <w:bottom w:val="none" w:sz="0" w:space="0" w:color="auto"/>
                <w:right w:val="none" w:sz="0" w:space="0" w:color="auto"/>
              </w:divBdr>
            </w:div>
            <w:div w:id="542250813">
              <w:marLeft w:val="0"/>
              <w:marRight w:val="0"/>
              <w:marTop w:val="0"/>
              <w:marBottom w:val="0"/>
              <w:divBdr>
                <w:top w:val="none" w:sz="0" w:space="0" w:color="auto"/>
                <w:left w:val="none" w:sz="0" w:space="0" w:color="auto"/>
                <w:bottom w:val="none" w:sz="0" w:space="0" w:color="auto"/>
                <w:right w:val="none" w:sz="0" w:space="0" w:color="auto"/>
              </w:divBdr>
            </w:div>
            <w:div w:id="1013802312">
              <w:marLeft w:val="0"/>
              <w:marRight w:val="0"/>
              <w:marTop w:val="0"/>
              <w:marBottom w:val="0"/>
              <w:divBdr>
                <w:top w:val="none" w:sz="0" w:space="0" w:color="auto"/>
                <w:left w:val="none" w:sz="0" w:space="0" w:color="auto"/>
                <w:bottom w:val="none" w:sz="0" w:space="0" w:color="auto"/>
                <w:right w:val="none" w:sz="0" w:space="0" w:color="auto"/>
              </w:divBdr>
            </w:div>
            <w:div w:id="203692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4531">
      <w:bodyDiv w:val="1"/>
      <w:marLeft w:val="0"/>
      <w:marRight w:val="0"/>
      <w:marTop w:val="0"/>
      <w:marBottom w:val="0"/>
      <w:divBdr>
        <w:top w:val="none" w:sz="0" w:space="0" w:color="auto"/>
        <w:left w:val="none" w:sz="0" w:space="0" w:color="auto"/>
        <w:bottom w:val="none" w:sz="0" w:space="0" w:color="auto"/>
        <w:right w:val="none" w:sz="0" w:space="0" w:color="auto"/>
      </w:divBdr>
    </w:div>
    <w:div w:id="365371148">
      <w:bodyDiv w:val="1"/>
      <w:marLeft w:val="0"/>
      <w:marRight w:val="0"/>
      <w:marTop w:val="0"/>
      <w:marBottom w:val="0"/>
      <w:divBdr>
        <w:top w:val="none" w:sz="0" w:space="0" w:color="auto"/>
        <w:left w:val="none" w:sz="0" w:space="0" w:color="auto"/>
        <w:bottom w:val="none" w:sz="0" w:space="0" w:color="auto"/>
        <w:right w:val="none" w:sz="0" w:space="0" w:color="auto"/>
      </w:divBdr>
      <w:divsChild>
        <w:div w:id="196085214">
          <w:marLeft w:val="0"/>
          <w:marRight w:val="0"/>
          <w:marTop w:val="120"/>
          <w:marBottom w:val="0"/>
          <w:divBdr>
            <w:top w:val="none" w:sz="0" w:space="0" w:color="auto"/>
            <w:left w:val="none" w:sz="0" w:space="0" w:color="auto"/>
            <w:bottom w:val="none" w:sz="0" w:space="0" w:color="auto"/>
            <w:right w:val="none" w:sz="0" w:space="0" w:color="auto"/>
          </w:divBdr>
          <w:divsChild>
            <w:div w:id="232936277">
              <w:marLeft w:val="0"/>
              <w:marRight w:val="0"/>
              <w:marTop w:val="0"/>
              <w:marBottom w:val="0"/>
              <w:divBdr>
                <w:top w:val="none" w:sz="0" w:space="0" w:color="auto"/>
                <w:left w:val="none" w:sz="0" w:space="0" w:color="auto"/>
                <w:bottom w:val="none" w:sz="0" w:space="0" w:color="auto"/>
                <w:right w:val="none" w:sz="0" w:space="0" w:color="auto"/>
              </w:divBdr>
            </w:div>
          </w:divsChild>
        </w:div>
        <w:div w:id="276059912">
          <w:marLeft w:val="0"/>
          <w:marRight w:val="0"/>
          <w:marTop w:val="120"/>
          <w:marBottom w:val="0"/>
          <w:divBdr>
            <w:top w:val="none" w:sz="0" w:space="0" w:color="auto"/>
            <w:left w:val="none" w:sz="0" w:space="0" w:color="auto"/>
            <w:bottom w:val="none" w:sz="0" w:space="0" w:color="auto"/>
            <w:right w:val="none" w:sz="0" w:space="0" w:color="auto"/>
          </w:divBdr>
          <w:divsChild>
            <w:div w:id="1637030867">
              <w:marLeft w:val="0"/>
              <w:marRight w:val="0"/>
              <w:marTop w:val="0"/>
              <w:marBottom w:val="0"/>
              <w:divBdr>
                <w:top w:val="none" w:sz="0" w:space="0" w:color="auto"/>
                <w:left w:val="none" w:sz="0" w:space="0" w:color="auto"/>
                <w:bottom w:val="none" w:sz="0" w:space="0" w:color="auto"/>
                <w:right w:val="none" w:sz="0" w:space="0" w:color="auto"/>
              </w:divBdr>
            </w:div>
          </w:divsChild>
        </w:div>
        <w:div w:id="390889226">
          <w:marLeft w:val="0"/>
          <w:marRight w:val="0"/>
          <w:marTop w:val="0"/>
          <w:marBottom w:val="0"/>
          <w:divBdr>
            <w:top w:val="none" w:sz="0" w:space="0" w:color="auto"/>
            <w:left w:val="none" w:sz="0" w:space="0" w:color="auto"/>
            <w:bottom w:val="none" w:sz="0" w:space="0" w:color="auto"/>
            <w:right w:val="none" w:sz="0" w:space="0" w:color="auto"/>
          </w:divBdr>
          <w:divsChild>
            <w:div w:id="1510481742">
              <w:marLeft w:val="0"/>
              <w:marRight w:val="0"/>
              <w:marTop w:val="0"/>
              <w:marBottom w:val="0"/>
              <w:divBdr>
                <w:top w:val="none" w:sz="0" w:space="0" w:color="auto"/>
                <w:left w:val="none" w:sz="0" w:space="0" w:color="auto"/>
                <w:bottom w:val="none" w:sz="0" w:space="0" w:color="auto"/>
                <w:right w:val="none" w:sz="0" w:space="0" w:color="auto"/>
              </w:divBdr>
            </w:div>
          </w:divsChild>
        </w:div>
        <w:div w:id="507908208">
          <w:marLeft w:val="0"/>
          <w:marRight w:val="0"/>
          <w:marTop w:val="120"/>
          <w:marBottom w:val="0"/>
          <w:divBdr>
            <w:top w:val="none" w:sz="0" w:space="0" w:color="auto"/>
            <w:left w:val="none" w:sz="0" w:space="0" w:color="auto"/>
            <w:bottom w:val="none" w:sz="0" w:space="0" w:color="auto"/>
            <w:right w:val="none" w:sz="0" w:space="0" w:color="auto"/>
          </w:divBdr>
          <w:divsChild>
            <w:div w:id="802693285">
              <w:marLeft w:val="0"/>
              <w:marRight w:val="0"/>
              <w:marTop w:val="0"/>
              <w:marBottom w:val="0"/>
              <w:divBdr>
                <w:top w:val="none" w:sz="0" w:space="0" w:color="auto"/>
                <w:left w:val="none" w:sz="0" w:space="0" w:color="auto"/>
                <w:bottom w:val="none" w:sz="0" w:space="0" w:color="auto"/>
                <w:right w:val="none" w:sz="0" w:space="0" w:color="auto"/>
              </w:divBdr>
            </w:div>
            <w:div w:id="1609048074">
              <w:marLeft w:val="0"/>
              <w:marRight w:val="0"/>
              <w:marTop w:val="0"/>
              <w:marBottom w:val="0"/>
              <w:divBdr>
                <w:top w:val="none" w:sz="0" w:space="0" w:color="auto"/>
                <w:left w:val="none" w:sz="0" w:space="0" w:color="auto"/>
                <w:bottom w:val="none" w:sz="0" w:space="0" w:color="auto"/>
                <w:right w:val="none" w:sz="0" w:space="0" w:color="auto"/>
              </w:divBdr>
            </w:div>
          </w:divsChild>
        </w:div>
        <w:div w:id="1601451889">
          <w:marLeft w:val="0"/>
          <w:marRight w:val="0"/>
          <w:marTop w:val="120"/>
          <w:marBottom w:val="0"/>
          <w:divBdr>
            <w:top w:val="none" w:sz="0" w:space="0" w:color="auto"/>
            <w:left w:val="none" w:sz="0" w:space="0" w:color="auto"/>
            <w:bottom w:val="none" w:sz="0" w:space="0" w:color="auto"/>
            <w:right w:val="none" w:sz="0" w:space="0" w:color="auto"/>
          </w:divBdr>
          <w:divsChild>
            <w:div w:id="448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37500">
      <w:bodyDiv w:val="1"/>
      <w:marLeft w:val="0"/>
      <w:marRight w:val="0"/>
      <w:marTop w:val="0"/>
      <w:marBottom w:val="0"/>
      <w:divBdr>
        <w:top w:val="none" w:sz="0" w:space="0" w:color="auto"/>
        <w:left w:val="none" w:sz="0" w:space="0" w:color="auto"/>
        <w:bottom w:val="none" w:sz="0" w:space="0" w:color="auto"/>
        <w:right w:val="none" w:sz="0" w:space="0" w:color="auto"/>
      </w:divBdr>
    </w:div>
    <w:div w:id="375664407">
      <w:bodyDiv w:val="1"/>
      <w:marLeft w:val="0"/>
      <w:marRight w:val="0"/>
      <w:marTop w:val="0"/>
      <w:marBottom w:val="0"/>
      <w:divBdr>
        <w:top w:val="none" w:sz="0" w:space="0" w:color="auto"/>
        <w:left w:val="none" w:sz="0" w:space="0" w:color="auto"/>
        <w:bottom w:val="none" w:sz="0" w:space="0" w:color="auto"/>
        <w:right w:val="none" w:sz="0" w:space="0" w:color="auto"/>
      </w:divBdr>
    </w:div>
    <w:div w:id="378283597">
      <w:bodyDiv w:val="1"/>
      <w:marLeft w:val="0"/>
      <w:marRight w:val="0"/>
      <w:marTop w:val="0"/>
      <w:marBottom w:val="0"/>
      <w:divBdr>
        <w:top w:val="none" w:sz="0" w:space="0" w:color="auto"/>
        <w:left w:val="none" w:sz="0" w:space="0" w:color="auto"/>
        <w:bottom w:val="none" w:sz="0" w:space="0" w:color="auto"/>
        <w:right w:val="none" w:sz="0" w:space="0" w:color="auto"/>
      </w:divBdr>
    </w:div>
    <w:div w:id="400562376">
      <w:bodyDiv w:val="1"/>
      <w:marLeft w:val="0"/>
      <w:marRight w:val="0"/>
      <w:marTop w:val="0"/>
      <w:marBottom w:val="0"/>
      <w:divBdr>
        <w:top w:val="none" w:sz="0" w:space="0" w:color="auto"/>
        <w:left w:val="none" w:sz="0" w:space="0" w:color="auto"/>
        <w:bottom w:val="none" w:sz="0" w:space="0" w:color="auto"/>
        <w:right w:val="none" w:sz="0" w:space="0" w:color="auto"/>
      </w:divBdr>
    </w:div>
    <w:div w:id="406466506">
      <w:bodyDiv w:val="1"/>
      <w:marLeft w:val="0"/>
      <w:marRight w:val="0"/>
      <w:marTop w:val="0"/>
      <w:marBottom w:val="0"/>
      <w:divBdr>
        <w:top w:val="none" w:sz="0" w:space="0" w:color="auto"/>
        <w:left w:val="none" w:sz="0" w:space="0" w:color="auto"/>
        <w:bottom w:val="none" w:sz="0" w:space="0" w:color="auto"/>
        <w:right w:val="none" w:sz="0" w:space="0" w:color="auto"/>
      </w:divBdr>
    </w:div>
    <w:div w:id="431629495">
      <w:bodyDiv w:val="1"/>
      <w:marLeft w:val="0"/>
      <w:marRight w:val="0"/>
      <w:marTop w:val="0"/>
      <w:marBottom w:val="0"/>
      <w:divBdr>
        <w:top w:val="none" w:sz="0" w:space="0" w:color="auto"/>
        <w:left w:val="none" w:sz="0" w:space="0" w:color="auto"/>
        <w:bottom w:val="none" w:sz="0" w:space="0" w:color="auto"/>
        <w:right w:val="none" w:sz="0" w:space="0" w:color="auto"/>
      </w:divBdr>
    </w:div>
    <w:div w:id="448744548">
      <w:bodyDiv w:val="1"/>
      <w:marLeft w:val="0"/>
      <w:marRight w:val="0"/>
      <w:marTop w:val="0"/>
      <w:marBottom w:val="0"/>
      <w:divBdr>
        <w:top w:val="none" w:sz="0" w:space="0" w:color="auto"/>
        <w:left w:val="none" w:sz="0" w:space="0" w:color="auto"/>
        <w:bottom w:val="none" w:sz="0" w:space="0" w:color="auto"/>
        <w:right w:val="none" w:sz="0" w:space="0" w:color="auto"/>
      </w:divBdr>
    </w:div>
    <w:div w:id="454376452">
      <w:bodyDiv w:val="1"/>
      <w:marLeft w:val="0"/>
      <w:marRight w:val="0"/>
      <w:marTop w:val="0"/>
      <w:marBottom w:val="0"/>
      <w:divBdr>
        <w:top w:val="none" w:sz="0" w:space="0" w:color="auto"/>
        <w:left w:val="none" w:sz="0" w:space="0" w:color="auto"/>
        <w:bottom w:val="none" w:sz="0" w:space="0" w:color="auto"/>
        <w:right w:val="none" w:sz="0" w:space="0" w:color="auto"/>
      </w:divBdr>
    </w:div>
    <w:div w:id="463810440">
      <w:bodyDiv w:val="1"/>
      <w:marLeft w:val="0"/>
      <w:marRight w:val="0"/>
      <w:marTop w:val="0"/>
      <w:marBottom w:val="0"/>
      <w:divBdr>
        <w:top w:val="none" w:sz="0" w:space="0" w:color="auto"/>
        <w:left w:val="none" w:sz="0" w:space="0" w:color="auto"/>
        <w:bottom w:val="none" w:sz="0" w:space="0" w:color="auto"/>
        <w:right w:val="none" w:sz="0" w:space="0" w:color="auto"/>
      </w:divBdr>
    </w:div>
    <w:div w:id="471140096">
      <w:bodyDiv w:val="1"/>
      <w:marLeft w:val="0"/>
      <w:marRight w:val="0"/>
      <w:marTop w:val="0"/>
      <w:marBottom w:val="0"/>
      <w:divBdr>
        <w:top w:val="none" w:sz="0" w:space="0" w:color="auto"/>
        <w:left w:val="none" w:sz="0" w:space="0" w:color="auto"/>
        <w:bottom w:val="none" w:sz="0" w:space="0" w:color="auto"/>
        <w:right w:val="none" w:sz="0" w:space="0" w:color="auto"/>
      </w:divBdr>
    </w:div>
    <w:div w:id="489440653">
      <w:bodyDiv w:val="1"/>
      <w:marLeft w:val="0"/>
      <w:marRight w:val="0"/>
      <w:marTop w:val="0"/>
      <w:marBottom w:val="0"/>
      <w:divBdr>
        <w:top w:val="none" w:sz="0" w:space="0" w:color="auto"/>
        <w:left w:val="none" w:sz="0" w:space="0" w:color="auto"/>
        <w:bottom w:val="none" w:sz="0" w:space="0" w:color="auto"/>
        <w:right w:val="none" w:sz="0" w:space="0" w:color="auto"/>
      </w:divBdr>
    </w:div>
    <w:div w:id="491995786">
      <w:bodyDiv w:val="1"/>
      <w:marLeft w:val="0"/>
      <w:marRight w:val="0"/>
      <w:marTop w:val="0"/>
      <w:marBottom w:val="0"/>
      <w:divBdr>
        <w:top w:val="none" w:sz="0" w:space="0" w:color="auto"/>
        <w:left w:val="none" w:sz="0" w:space="0" w:color="auto"/>
        <w:bottom w:val="none" w:sz="0" w:space="0" w:color="auto"/>
        <w:right w:val="none" w:sz="0" w:space="0" w:color="auto"/>
      </w:divBdr>
    </w:div>
    <w:div w:id="497692661">
      <w:bodyDiv w:val="1"/>
      <w:marLeft w:val="0"/>
      <w:marRight w:val="0"/>
      <w:marTop w:val="0"/>
      <w:marBottom w:val="0"/>
      <w:divBdr>
        <w:top w:val="none" w:sz="0" w:space="0" w:color="auto"/>
        <w:left w:val="none" w:sz="0" w:space="0" w:color="auto"/>
        <w:bottom w:val="none" w:sz="0" w:space="0" w:color="auto"/>
        <w:right w:val="none" w:sz="0" w:space="0" w:color="auto"/>
      </w:divBdr>
    </w:div>
    <w:div w:id="498817149">
      <w:bodyDiv w:val="1"/>
      <w:marLeft w:val="0"/>
      <w:marRight w:val="0"/>
      <w:marTop w:val="0"/>
      <w:marBottom w:val="0"/>
      <w:divBdr>
        <w:top w:val="none" w:sz="0" w:space="0" w:color="auto"/>
        <w:left w:val="none" w:sz="0" w:space="0" w:color="auto"/>
        <w:bottom w:val="none" w:sz="0" w:space="0" w:color="auto"/>
        <w:right w:val="none" w:sz="0" w:space="0" w:color="auto"/>
      </w:divBdr>
    </w:div>
    <w:div w:id="532690203">
      <w:bodyDiv w:val="1"/>
      <w:marLeft w:val="0"/>
      <w:marRight w:val="0"/>
      <w:marTop w:val="0"/>
      <w:marBottom w:val="0"/>
      <w:divBdr>
        <w:top w:val="none" w:sz="0" w:space="0" w:color="auto"/>
        <w:left w:val="none" w:sz="0" w:space="0" w:color="auto"/>
        <w:bottom w:val="none" w:sz="0" w:space="0" w:color="auto"/>
        <w:right w:val="none" w:sz="0" w:space="0" w:color="auto"/>
      </w:divBdr>
    </w:div>
    <w:div w:id="542451115">
      <w:bodyDiv w:val="1"/>
      <w:marLeft w:val="0"/>
      <w:marRight w:val="0"/>
      <w:marTop w:val="0"/>
      <w:marBottom w:val="0"/>
      <w:divBdr>
        <w:top w:val="none" w:sz="0" w:space="0" w:color="auto"/>
        <w:left w:val="none" w:sz="0" w:space="0" w:color="auto"/>
        <w:bottom w:val="none" w:sz="0" w:space="0" w:color="auto"/>
        <w:right w:val="none" w:sz="0" w:space="0" w:color="auto"/>
      </w:divBdr>
    </w:div>
    <w:div w:id="566452425">
      <w:bodyDiv w:val="1"/>
      <w:marLeft w:val="0"/>
      <w:marRight w:val="0"/>
      <w:marTop w:val="0"/>
      <w:marBottom w:val="0"/>
      <w:divBdr>
        <w:top w:val="none" w:sz="0" w:space="0" w:color="auto"/>
        <w:left w:val="none" w:sz="0" w:space="0" w:color="auto"/>
        <w:bottom w:val="none" w:sz="0" w:space="0" w:color="auto"/>
        <w:right w:val="none" w:sz="0" w:space="0" w:color="auto"/>
      </w:divBdr>
    </w:div>
    <w:div w:id="576213690">
      <w:bodyDiv w:val="1"/>
      <w:marLeft w:val="0"/>
      <w:marRight w:val="0"/>
      <w:marTop w:val="0"/>
      <w:marBottom w:val="0"/>
      <w:divBdr>
        <w:top w:val="none" w:sz="0" w:space="0" w:color="auto"/>
        <w:left w:val="none" w:sz="0" w:space="0" w:color="auto"/>
        <w:bottom w:val="none" w:sz="0" w:space="0" w:color="auto"/>
        <w:right w:val="none" w:sz="0" w:space="0" w:color="auto"/>
      </w:divBdr>
    </w:div>
    <w:div w:id="619914872">
      <w:bodyDiv w:val="1"/>
      <w:marLeft w:val="0"/>
      <w:marRight w:val="0"/>
      <w:marTop w:val="0"/>
      <w:marBottom w:val="0"/>
      <w:divBdr>
        <w:top w:val="none" w:sz="0" w:space="0" w:color="auto"/>
        <w:left w:val="none" w:sz="0" w:space="0" w:color="auto"/>
        <w:bottom w:val="none" w:sz="0" w:space="0" w:color="auto"/>
        <w:right w:val="none" w:sz="0" w:space="0" w:color="auto"/>
      </w:divBdr>
    </w:div>
    <w:div w:id="637805699">
      <w:bodyDiv w:val="1"/>
      <w:marLeft w:val="0"/>
      <w:marRight w:val="0"/>
      <w:marTop w:val="0"/>
      <w:marBottom w:val="0"/>
      <w:divBdr>
        <w:top w:val="none" w:sz="0" w:space="0" w:color="auto"/>
        <w:left w:val="none" w:sz="0" w:space="0" w:color="auto"/>
        <w:bottom w:val="none" w:sz="0" w:space="0" w:color="auto"/>
        <w:right w:val="none" w:sz="0" w:space="0" w:color="auto"/>
      </w:divBdr>
    </w:div>
    <w:div w:id="666517685">
      <w:bodyDiv w:val="1"/>
      <w:marLeft w:val="0"/>
      <w:marRight w:val="0"/>
      <w:marTop w:val="0"/>
      <w:marBottom w:val="0"/>
      <w:divBdr>
        <w:top w:val="none" w:sz="0" w:space="0" w:color="auto"/>
        <w:left w:val="none" w:sz="0" w:space="0" w:color="auto"/>
        <w:bottom w:val="none" w:sz="0" w:space="0" w:color="auto"/>
        <w:right w:val="none" w:sz="0" w:space="0" w:color="auto"/>
      </w:divBdr>
    </w:div>
    <w:div w:id="674041114">
      <w:bodyDiv w:val="1"/>
      <w:marLeft w:val="0"/>
      <w:marRight w:val="0"/>
      <w:marTop w:val="0"/>
      <w:marBottom w:val="0"/>
      <w:divBdr>
        <w:top w:val="none" w:sz="0" w:space="0" w:color="auto"/>
        <w:left w:val="none" w:sz="0" w:space="0" w:color="auto"/>
        <w:bottom w:val="none" w:sz="0" w:space="0" w:color="auto"/>
        <w:right w:val="none" w:sz="0" w:space="0" w:color="auto"/>
      </w:divBdr>
    </w:div>
    <w:div w:id="674721678">
      <w:bodyDiv w:val="1"/>
      <w:marLeft w:val="0"/>
      <w:marRight w:val="0"/>
      <w:marTop w:val="0"/>
      <w:marBottom w:val="0"/>
      <w:divBdr>
        <w:top w:val="none" w:sz="0" w:space="0" w:color="auto"/>
        <w:left w:val="none" w:sz="0" w:space="0" w:color="auto"/>
        <w:bottom w:val="none" w:sz="0" w:space="0" w:color="auto"/>
        <w:right w:val="none" w:sz="0" w:space="0" w:color="auto"/>
      </w:divBdr>
    </w:div>
    <w:div w:id="675771859">
      <w:bodyDiv w:val="1"/>
      <w:marLeft w:val="0"/>
      <w:marRight w:val="0"/>
      <w:marTop w:val="0"/>
      <w:marBottom w:val="0"/>
      <w:divBdr>
        <w:top w:val="none" w:sz="0" w:space="0" w:color="auto"/>
        <w:left w:val="none" w:sz="0" w:space="0" w:color="auto"/>
        <w:bottom w:val="none" w:sz="0" w:space="0" w:color="auto"/>
        <w:right w:val="none" w:sz="0" w:space="0" w:color="auto"/>
      </w:divBdr>
    </w:div>
    <w:div w:id="680353404">
      <w:bodyDiv w:val="1"/>
      <w:marLeft w:val="0"/>
      <w:marRight w:val="0"/>
      <w:marTop w:val="0"/>
      <w:marBottom w:val="0"/>
      <w:divBdr>
        <w:top w:val="none" w:sz="0" w:space="0" w:color="auto"/>
        <w:left w:val="none" w:sz="0" w:space="0" w:color="auto"/>
        <w:bottom w:val="none" w:sz="0" w:space="0" w:color="auto"/>
        <w:right w:val="none" w:sz="0" w:space="0" w:color="auto"/>
      </w:divBdr>
    </w:div>
    <w:div w:id="688023711">
      <w:bodyDiv w:val="1"/>
      <w:marLeft w:val="0"/>
      <w:marRight w:val="0"/>
      <w:marTop w:val="0"/>
      <w:marBottom w:val="0"/>
      <w:divBdr>
        <w:top w:val="none" w:sz="0" w:space="0" w:color="auto"/>
        <w:left w:val="none" w:sz="0" w:space="0" w:color="auto"/>
        <w:bottom w:val="none" w:sz="0" w:space="0" w:color="auto"/>
        <w:right w:val="none" w:sz="0" w:space="0" w:color="auto"/>
      </w:divBdr>
    </w:div>
    <w:div w:id="692996283">
      <w:bodyDiv w:val="1"/>
      <w:marLeft w:val="0"/>
      <w:marRight w:val="0"/>
      <w:marTop w:val="0"/>
      <w:marBottom w:val="0"/>
      <w:divBdr>
        <w:top w:val="none" w:sz="0" w:space="0" w:color="auto"/>
        <w:left w:val="none" w:sz="0" w:space="0" w:color="auto"/>
        <w:bottom w:val="none" w:sz="0" w:space="0" w:color="auto"/>
        <w:right w:val="none" w:sz="0" w:space="0" w:color="auto"/>
      </w:divBdr>
    </w:div>
    <w:div w:id="699092460">
      <w:bodyDiv w:val="1"/>
      <w:marLeft w:val="0"/>
      <w:marRight w:val="0"/>
      <w:marTop w:val="0"/>
      <w:marBottom w:val="0"/>
      <w:divBdr>
        <w:top w:val="none" w:sz="0" w:space="0" w:color="auto"/>
        <w:left w:val="none" w:sz="0" w:space="0" w:color="auto"/>
        <w:bottom w:val="none" w:sz="0" w:space="0" w:color="auto"/>
        <w:right w:val="none" w:sz="0" w:space="0" w:color="auto"/>
      </w:divBdr>
    </w:div>
    <w:div w:id="713502270">
      <w:bodyDiv w:val="1"/>
      <w:marLeft w:val="0"/>
      <w:marRight w:val="0"/>
      <w:marTop w:val="0"/>
      <w:marBottom w:val="0"/>
      <w:divBdr>
        <w:top w:val="none" w:sz="0" w:space="0" w:color="auto"/>
        <w:left w:val="none" w:sz="0" w:space="0" w:color="auto"/>
        <w:bottom w:val="none" w:sz="0" w:space="0" w:color="auto"/>
        <w:right w:val="none" w:sz="0" w:space="0" w:color="auto"/>
      </w:divBdr>
    </w:div>
    <w:div w:id="717170565">
      <w:bodyDiv w:val="1"/>
      <w:marLeft w:val="0"/>
      <w:marRight w:val="0"/>
      <w:marTop w:val="0"/>
      <w:marBottom w:val="0"/>
      <w:divBdr>
        <w:top w:val="none" w:sz="0" w:space="0" w:color="auto"/>
        <w:left w:val="none" w:sz="0" w:space="0" w:color="auto"/>
        <w:bottom w:val="none" w:sz="0" w:space="0" w:color="auto"/>
        <w:right w:val="none" w:sz="0" w:space="0" w:color="auto"/>
      </w:divBdr>
    </w:div>
    <w:div w:id="784810527">
      <w:bodyDiv w:val="1"/>
      <w:marLeft w:val="0"/>
      <w:marRight w:val="0"/>
      <w:marTop w:val="0"/>
      <w:marBottom w:val="0"/>
      <w:divBdr>
        <w:top w:val="none" w:sz="0" w:space="0" w:color="auto"/>
        <w:left w:val="none" w:sz="0" w:space="0" w:color="auto"/>
        <w:bottom w:val="none" w:sz="0" w:space="0" w:color="auto"/>
        <w:right w:val="none" w:sz="0" w:space="0" w:color="auto"/>
      </w:divBdr>
    </w:div>
    <w:div w:id="802503086">
      <w:bodyDiv w:val="1"/>
      <w:marLeft w:val="0"/>
      <w:marRight w:val="0"/>
      <w:marTop w:val="0"/>
      <w:marBottom w:val="0"/>
      <w:divBdr>
        <w:top w:val="none" w:sz="0" w:space="0" w:color="auto"/>
        <w:left w:val="none" w:sz="0" w:space="0" w:color="auto"/>
        <w:bottom w:val="none" w:sz="0" w:space="0" w:color="auto"/>
        <w:right w:val="none" w:sz="0" w:space="0" w:color="auto"/>
      </w:divBdr>
    </w:div>
    <w:div w:id="805313493">
      <w:bodyDiv w:val="1"/>
      <w:marLeft w:val="0"/>
      <w:marRight w:val="0"/>
      <w:marTop w:val="0"/>
      <w:marBottom w:val="0"/>
      <w:divBdr>
        <w:top w:val="none" w:sz="0" w:space="0" w:color="auto"/>
        <w:left w:val="none" w:sz="0" w:space="0" w:color="auto"/>
        <w:bottom w:val="none" w:sz="0" w:space="0" w:color="auto"/>
        <w:right w:val="none" w:sz="0" w:space="0" w:color="auto"/>
      </w:divBdr>
    </w:div>
    <w:div w:id="825126008">
      <w:bodyDiv w:val="1"/>
      <w:marLeft w:val="0"/>
      <w:marRight w:val="0"/>
      <w:marTop w:val="0"/>
      <w:marBottom w:val="0"/>
      <w:divBdr>
        <w:top w:val="none" w:sz="0" w:space="0" w:color="auto"/>
        <w:left w:val="none" w:sz="0" w:space="0" w:color="auto"/>
        <w:bottom w:val="none" w:sz="0" w:space="0" w:color="auto"/>
        <w:right w:val="none" w:sz="0" w:space="0" w:color="auto"/>
      </w:divBdr>
    </w:div>
    <w:div w:id="825635230">
      <w:bodyDiv w:val="1"/>
      <w:marLeft w:val="0"/>
      <w:marRight w:val="0"/>
      <w:marTop w:val="0"/>
      <w:marBottom w:val="0"/>
      <w:divBdr>
        <w:top w:val="none" w:sz="0" w:space="0" w:color="auto"/>
        <w:left w:val="none" w:sz="0" w:space="0" w:color="auto"/>
        <w:bottom w:val="none" w:sz="0" w:space="0" w:color="auto"/>
        <w:right w:val="none" w:sz="0" w:space="0" w:color="auto"/>
      </w:divBdr>
    </w:div>
    <w:div w:id="833498987">
      <w:bodyDiv w:val="1"/>
      <w:marLeft w:val="0"/>
      <w:marRight w:val="0"/>
      <w:marTop w:val="0"/>
      <w:marBottom w:val="0"/>
      <w:divBdr>
        <w:top w:val="none" w:sz="0" w:space="0" w:color="auto"/>
        <w:left w:val="none" w:sz="0" w:space="0" w:color="auto"/>
        <w:bottom w:val="none" w:sz="0" w:space="0" w:color="auto"/>
        <w:right w:val="none" w:sz="0" w:space="0" w:color="auto"/>
      </w:divBdr>
    </w:div>
    <w:div w:id="842358155">
      <w:bodyDiv w:val="1"/>
      <w:marLeft w:val="0"/>
      <w:marRight w:val="0"/>
      <w:marTop w:val="0"/>
      <w:marBottom w:val="0"/>
      <w:divBdr>
        <w:top w:val="none" w:sz="0" w:space="0" w:color="auto"/>
        <w:left w:val="none" w:sz="0" w:space="0" w:color="auto"/>
        <w:bottom w:val="none" w:sz="0" w:space="0" w:color="auto"/>
        <w:right w:val="none" w:sz="0" w:space="0" w:color="auto"/>
      </w:divBdr>
    </w:div>
    <w:div w:id="845556893">
      <w:bodyDiv w:val="1"/>
      <w:marLeft w:val="0"/>
      <w:marRight w:val="0"/>
      <w:marTop w:val="0"/>
      <w:marBottom w:val="0"/>
      <w:divBdr>
        <w:top w:val="none" w:sz="0" w:space="0" w:color="auto"/>
        <w:left w:val="none" w:sz="0" w:space="0" w:color="auto"/>
        <w:bottom w:val="none" w:sz="0" w:space="0" w:color="auto"/>
        <w:right w:val="none" w:sz="0" w:space="0" w:color="auto"/>
      </w:divBdr>
    </w:div>
    <w:div w:id="860437742">
      <w:bodyDiv w:val="1"/>
      <w:marLeft w:val="0"/>
      <w:marRight w:val="0"/>
      <w:marTop w:val="0"/>
      <w:marBottom w:val="0"/>
      <w:divBdr>
        <w:top w:val="none" w:sz="0" w:space="0" w:color="auto"/>
        <w:left w:val="none" w:sz="0" w:space="0" w:color="auto"/>
        <w:bottom w:val="none" w:sz="0" w:space="0" w:color="auto"/>
        <w:right w:val="none" w:sz="0" w:space="0" w:color="auto"/>
      </w:divBdr>
    </w:div>
    <w:div w:id="862137484">
      <w:bodyDiv w:val="1"/>
      <w:marLeft w:val="0"/>
      <w:marRight w:val="0"/>
      <w:marTop w:val="0"/>
      <w:marBottom w:val="0"/>
      <w:divBdr>
        <w:top w:val="none" w:sz="0" w:space="0" w:color="auto"/>
        <w:left w:val="none" w:sz="0" w:space="0" w:color="auto"/>
        <w:bottom w:val="none" w:sz="0" w:space="0" w:color="auto"/>
        <w:right w:val="none" w:sz="0" w:space="0" w:color="auto"/>
      </w:divBdr>
    </w:div>
    <w:div w:id="866453931">
      <w:bodyDiv w:val="1"/>
      <w:marLeft w:val="0"/>
      <w:marRight w:val="0"/>
      <w:marTop w:val="0"/>
      <w:marBottom w:val="0"/>
      <w:divBdr>
        <w:top w:val="none" w:sz="0" w:space="0" w:color="auto"/>
        <w:left w:val="none" w:sz="0" w:space="0" w:color="auto"/>
        <w:bottom w:val="none" w:sz="0" w:space="0" w:color="auto"/>
        <w:right w:val="none" w:sz="0" w:space="0" w:color="auto"/>
      </w:divBdr>
    </w:div>
    <w:div w:id="897670032">
      <w:bodyDiv w:val="1"/>
      <w:marLeft w:val="0"/>
      <w:marRight w:val="0"/>
      <w:marTop w:val="0"/>
      <w:marBottom w:val="0"/>
      <w:divBdr>
        <w:top w:val="none" w:sz="0" w:space="0" w:color="auto"/>
        <w:left w:val="none" w:sz="0" w:space="0" w:color="auto"/>
        <w:bottom w:val="none" w:sz="0" w:space="0" w:color="auto"/>
        <w:right w:val="none" w:sz="0" w:space="0" w:color="auto"/>
      </w:divBdr>
    </w:div>
    <w:div w:id="935290170">
      <w:bodyDiv w:val="1"/>
      <w:marLeft w:val="0"/>
      <w:marRight w:val="0"/>
      <w:marTop w:val="0"/>
      <w:marBottom w:val="0"/>
      <w:divBdr>
        <w:top w:val="none" w:sz="0" w:space="0" w:color="auto"/>
        <w:left w:val="none" w:sz="0" w:space="0" w:color="auto"/>
        <w:bottom w:val="none" w:sz="0" w:space="0" w:color="auto"/>
        <w:right w:val="none" w:sz="0" w:space="0" w:color="auto"/>
      </w:divBdr>
    </w:div>
    <w:div w:id="937179112">
      <w:bodyDiv w:val="1"/>
      <w:marLeft w:val="0"/>
      <w:marRight w:val="0"/>
      <w:marTop w:val="0"/>
      <w:marBottom w:val="0"/>
      <w:divBdr>
        <w:top w:val="none" w:sz="0" w:space="0" w:color="auto"/>
        <w:left w:val="none" w:sz="0" w:space="0" w:color="auto"/>
        <w:bottom w:val="none" w:sz="0" w:space="0" w:color="auto"/>
        <w:right w:val="none" w:sz="0" w:space="0" w:color="auto"/>
      </w:divBdr>
    </w:div>
    <w:div w:id="939992403">
      <w:bodyDiv w:val="1"/>
      <w:marLeft w:val="0"/>
      <w:marRight w:val="0"/>
      <w:marTop w:val="0"/>
      <w:marBottom w:val="0"/>
      <w:divBdr>
        <w:top w:val="none" w:sz="0" w:space="0" w:color="auto"/>
        <w:left w:val="none" w:sz="0" w:space="0" w:color="auto"/>
        <w:bottom w:val="none" w:sz="0" w:space="0" w:color="auto"/>
        <w:right w:val="none" w:sz="0" w:space="0" w:color="auto"/>
      </w:divBdr>
    </w:div>
    <w:div w:id="944075821">
      <w:bodyDiv w:val="1"/>
      <w:marLeft w:val="0"/>
      <w:marRight w:val="0"/>
      <w:marTop w:val="0"/>
      <w:marBottom w:val="0"/>
      <w:divBdr>
        <w:top w:val="none" w:sz="0" w:space="0" w:color="auto"/>
        <w:left w:val="none" w:sz="0" w:space="0" w:color="auto"/>
        <w:bottom w:val="none" w:sz="0" w:space="0" w:color="auto"/>
        <w:right w:val="none" w:sz="0" w:space="0" w:color="auto"/>
      </w:divBdr>
    </w:div>
    <w:div w:id="950820844">
      <w:bodyDiv w:val="1"/>
      <w:marLeft w:val="0"/>
      <w:marRight w:val="0"/>
      <w:marTop w:val="0"/>
      <w:marBottom w:val="0"/>
      <w:divBdr>
        <w:top w:val="none" w:sz="0" w:space="0" w:color="auto"/>
        <w:left w:val="none" w:sz="0" w:space="0" w:color="auto"/>
        <w:bottom w:val="none" w:sz="0" w:space="0" w:color="auto"/>
        <w:right w:val="none" w:sz="0" w:space="0" w:color="auto"/>
      </w:divBdr>
    </w:div>
    <w:div w:id="982462514">
      <w:bodyDiv w:val="1"/>
      <w:marLeft w:val="0"/>
      <w:marRight w:val="0"/>
      <w:marTop w:val="0"/>
      <w:marBottom w:val="0"/>
      <w:divBdr>
        <w:top w:val="none" w:sz="0" w:space="0" w:color="auto"/>
        <w:left w:val="none" w:sz="0" w:space="0" w:color="auto"/>
        <w:bottom w:val="none" w:sz="0" w:space="0" w:color="auto"/>
        <w:right w:val="none" w:sz="0" w:space="0" w:color="auto"/>
      </w:divBdr>
    </w:div>
    <w:div w:id="985672181">
      <w:bodyDiv w:val="1"/>
      <w:marLeft w:val="0"/>
      <w:marRight w:val="0"/>
      <w:marTop w:val="0"/>
      <w:marBottom w:val="0"/>
      <w:divBdr>
        <w:top w:val="none" w:sz="0" w:space="0" w:color="auto"/>
        <w:left w:val="none" w:sz="0" w:space="0" w:color="auto"/>
        <w:bottom w:val="none" w:sz="0" w:space="0" w:color="auto"/>
        <w:right w:val="none" w:sz="0" w:space="0" w:color="auto"/>
      </w:divBdr>
    </w:div>
    <w:div w:id="1008560025">
      <w:bodyDiv w:val="1"/>
      <w:marLeft w:val="0"/>
      <w:marRight w:val="0"/>
      <w:marTop w:val="0"/>
      <w:marBottom w:val="0"/>
      <w:divBdr>
        <w:top w:val="none" w:sz="0" w:space="0" w:color="auto"/>
        <w:left w:val="none" w:sz="0" w:space="0" w:color="auto"/>
        <w:bottom w:val="none" w:sz="0" w:space="0" w:color="auto"/>
        <w:right w:val="none" w:sz="0" w:space="0" w:color="auto"/>
      </w:divBdr>
      <w:divsChild>
        <w:div w:id="745608353">
          <w:marLeft w:val="0"/>
          <w:marRight w:val="0"/>
          <w:marTop w:val="0"/>
          <w:marBottom w:val="0"/>
          <w:divBdr>
            <w:top w:val="none" w:sz="0" w:space="0" w:color="auto"/>
            <w:left w:val="none" w:sz="0" w:space="0" w:color="auto"/>
            <w:bottom w:val="none" w:sz="0" w:space="0" w:color="auto"/>
            <w:right w:val="none" w:sz="0" w:space="0" w:color="auto"/>
          </w:divBdr>
        </w:div>
        <w:div w:id="1459838980">
          <w:marLeft w:val="0"/>
          <w:marRight w:val="0"/>
          <w:marTop w:val="0"/>
          <w:marBottom w:val="0"/>
          <w:divBdr>
            <w:top w:val="none" w:sz="0" w:space="0" w:color="auto"/>
            <w:left w:val="none" w:sz="0" w:space="0" w:color="auto"/>
            <w:bottom w:val="none" w:sz="0" w:space="0" w:color="auto"/>
            <w:right w:val="none" w:sz="0" w:space="0" w:color="auto"/>
          </w:divBdr>
        </w:div>
        <w:div w:id="1990285464">
          <w:marLeft w:val="0"/>
          <w:marRight w:val="0"/>
          <w:marTop w:val="0"/>
          <w:marBottom w:val="0"/>
          <w:divBdr>
            <w:top w:val="none" w:sz="0" w:space="0" w:color="auto"/>
            <w:left w:val="none" w:sz="0" w:space="0" w:color="auto"/>
            <w:bottom w:val="none" w:sz="0" w:space="0" w:color="auto"/>
            <w:right w:val="none" w:sz="0" w:space="0" w:color="auto"/>
          </w:divBdr>
        </w:div>
        <w:div w:id="2017417040">
          <w:marLeft w:val="0"/>
          <w:marRight w:val="0"/>
          <w:marTop w:val="0"/>
          <w:marBottom w:val="0"/>
          <w:divBdr>
            <w:top w:val="none" w:sz="0" w:space="0" w:color="auto"/>
            <w:left w:val="none" w:sz="0" w:space="0" w:color="auto"/>
            <w:bottom w:val="none" w:sz="0" w:space="0" w:color="auto"/>
            <w:right w:val="none" w:sz="0" w:space="0" w:color="auto"/>
          </w:divBdr>
        </w:div>
      </w:divsChild>
    </w:div>
    <w:div w:id="1019821446">
      <w:bodyDiv w:val="1"/>
      <w:marLeft w:val="0"/>
      <w:marRight w:val="0"/>
      <w:marTop w:val="0"/>
      <w:marBottom w:val="0"/>
      <w:divBdr>
        <w:top w:val="none" w:sz="0" w:space="0" w:color="auto"/>
        <w:left w:val="none" w:sz="0" w:space="0" w:color="auto"/>
        <w:bottom w:val="none" w:sz="0" w:space="0" w:color="auto"/>
        <w:right w:val="none" w:sz="0" w:space="0" w:color="auto"/>
      </w:divBdr>
    </w:div>
    <w:div w:id="1025524407">
      <w:bodyDiv w:val="1"/>
      <w:marLeft w:val="0"/>
      <w:marRight w:val="0"/>
      <w:marTop w:val="0"/>
      <w:marBottom w:val="0"/>
      <w:divBdr>
        <w:top w:val="none" w:sz="0" w:space="0" w:color="auto"/>
        <w:left w:val="none" w:sz="0" w:space="0" w:color="auto"/>
        <w:bottom w:val="none" w:sz="0" w:space="0" w:color="auto"/>
        <w:right w:val="none" w:sz="0" w:space="0" w:color="auto"/>
      </w:divBdr>
    </w:div>
    <w:div w:id="1042052356">
      <w:bodyDiv w:val="1"/>
      <w:marLeft w:val="0"/>
      <w:marRight w:val="0"/>
      <w:marTop w:val="0"/>
      <w:marBottom w:val="0"/>
      <w:divBdr>
        <w:top w:val="none" w:sz="0" w:space="0" w:color="auto"/>
        <w:left w:val="none" w:sz="0" w:space="0" w:color="auto"/>
        <w:bottom w:val="none" w:sz="0" w:space="0" w:color="auto"/>
        <w:right w:val="none" w:sz="0" w:space="0" w:color="auto"/>
      </w:divBdr>
    </w:div>
    <w:div w:id="1056004714">
      <w:bodyDiv w:val="1"/>
      <w:marLeft w:val="0"/>
      <w:marRight w:val="0"/>
      <w:marTop w:val="0"/>
      <w:marBottom w:val="0"/>
      <w:divBdr>
        <w:top w:val="none" w:sz="0" w:space="0" w:color="auto"/>
        <w:left w:val="none" w:sz="0" w:space="0" w:color="auto"/>
        <w:bottom w:val="none" w:sz="0" w:space="0" w:color="auto"/>
        <w:right w:val="none" w:sz="0" w:space="0" w:color="auto"/>
      </w:divBdr>
    </w:div>
    <w:div w:id="1057893703">
      <w:bodyDiv w:val="1"/>
      <w:marLeft w:val="0"/>
      <w:marRight w:val="0"/>
      <w:marTop w:val="0"/>
      <w:marBottom w:val="0"/>
      <w:divBdr>
        <w:top w:val="none" w:sz="0" w:space="0" w:color="auto"/>
        <w:left w:val="none" w:sz="0" w:space="0" w:color="auto"/>
        <w:bottom w:val="none" w:sz="0" w:space="0" w:color="auto"/>
        <w:right w:val="none" w:sz="0" w:space="0" w:color="auto"/>
      </w:divBdr>
    </w:div>
    <w:div w:id="1083408215">
      <w:bodyDiv w:val="1"/>
      <w:marLeft w:val="0"/>
      <w:marRight w:val="0"/>
      <w:marTop w:val="0"/>
      <w:marBottom w:val="0"/>
      <w:divBdr>
        <w:top w:val="none" w:sz="0" w:space="0" w:color="auto"/>
        <w:left w:val="none" w:sz="0" w:space="0" w:color="auto"/>
        <w:bottom w:val="none" w:sz="0" w:space="0" w:color="auto"/>
        <w:right w:val="none" w:sz="0" w:space="0" w:color="auto"/>
      </w:divBdr>
    </w:div>
    <w:div w:id="1097597814">
      <w:bodyDiv w:val="1"/>
      <w:marLeft w:val="0"/>
      <w:marRight w:val="0"/>
      <w:marTop w:val="0"/>
      <w:marBottom w:val="0"/>
      <w:divBdr>
        <w:top w:val="none" w:sz="0" w:space="0" w:color="auto"/>
        <w:left w:val="none" w:sz="0" w:space="0" w:color="auto"/>
        <w:bottom w:val="none" w:sz="0" w:space="0" w:color="auto"/>
        <w:right w:val="none" w:sz="0" w:space="0" w:color="auto"/>
      </w:divBdr>
    </w:div>
    <w:div w:id="1119059309">
      <w:bodyDiv w:val="1"/>
      <w:marLeft w:val="0"/>
      <w:marRight w:val="0"/>
      <w:marTop w:val="0"/>
      <w:marBottom w:val="0"/>
      <w:divBdr>
        <w:top w:val="none" w:sz="0" w:space="0" w:color="auto"/>
        <w:left w:val="none" w:sz="0" w:space="0" w:color="auto"/>
        <w:bottom w:val="none" w:sz="0" w:space="0" w:color="auto"/>
        <w:right w:val="none" w:sz="0" w:space="0" w:color="auto"/>
      </w:divBdr>
    </w:div>
    <w:div w:id="1124229182">
      <w:bodyDiv w:val="1"/>
      <w:marLeft w:val="0"/>
      <w:marRight w:val="0"/>
      <w:marTop w:val="0"/>
      <w:marBottom w:val="0"/>
      <w:divBdr>
        <w:top w:val="none" w:sz="0" w:space="0" w:color="auto"/>
        <w:left w:val="none" w:sz="0" w:space="0" w:color="auto"/>
        <w:bottom w:val="none" w:sz="0" w:space="0" w:color="auto"/>
        <w:right w:val="none" w:sz="0" w:space="0" w:color="auto"/>
      </w:divBdr>
    </w:div>
    <w:div w:id="1124999606">
      <w:bodyDiv w:val="1"/>
      <w:marLeft w:val="0"/>
      <w:marRight w:val="0"/>
      <w:marTop w:val="0"/>
      <w:marBottom w:val="0"/>
      <w:divBdr>
        <w:top w:val="none" w:sz="0" w:space="0" w:color="auto"/>
        <w:left w:val="none" w:sz="0" w:space="0" w:color="auto"/>
        <w:bottom w:val="none" w:sz="0" w:space="0" w:color="auto"/>
        <w:right w:val="none" w:sz="0" w:space="0" w:color="auto"/>
      </w:divBdr>
    </w:div>
    <w:div w:id="1125780386">
      <w:bodyDiv w:val="1"/>
      <w:marLeft w:val="0"/>
      <w:marRight w:val="0"/>
      <w:marTop w:val="0"/>
      <w:marBottom w:val="0"/>
      <w:divBdr>
        <w:top w:val="none" w:sz="0" w:space="0" w:color="auto"/>
        <w:left w:val="none" w:sz="0" w:space="0" w:color="auto"/>
        <w:bottom w:val="none" w:sz="0" w:space="0" w:color="auto"/>
        <w:right w:val="none" w:sz="0" w:space="0" w:color="auto"/>
      </w:divBdr>
    </w:div>
    <w:div w:id="1137844384">
      <w:bodyDiv w:val="1"/>
      <w:marLeft w:val="0"/>
      <w:marRight w:val="0"/>
      <w:marTop w:val="0"/>
      <w:marBottom w:val="0"/>
      <w:divBdr>
        <w:top w:val="none" w:sz="0" w:space="0" w:color="auto"/>
        <w:left w:val="none" w:sz="0" w:space="0" w:color="auto"/>
        <w:bottom w:val="none" w:sz="0" w:space="0" w:color="auto"/>
        <w:right w:val="none" w:sz="0" w:space="0" w:color="auto"/>
      </w:divBdr>
      <w:divsChild>
        <w:div w:id="518350680">
          <w:marLeft w:val="0"/>
          <w:marRight w:val="0"/>
          <w:marTop w:val="120"/>
          <w:marBottom w:val="0"/>
          <w:divBdr>
            <w:top w:val="none" w:sz="0" w:space="0" w:color="auto"/>
            <w:left w:val="none" w:sz="0" w:space="0" w:color="auto"/>
            <w:bottom w:val="none" w:sz="0" w:space="0" w:color="auto"/>
            <w:right w:val="none" w:sz="0" w:space="0" w:color="auto"/>
          </w:divBdr>
          <w:divsChild>
            <w:div w:id="345718772">
              <w:marLeft w:val="0"/>
              <w:marRight w:val="0"/>
              <w:marTop w:val="0"/>
              <w:marBottom w:val="0"/>
              <w:divBdr>
                <w:top w:val="none" w:sz="0" w:space="0" w:color="auto"/>
                <w:left w:val="none" w:sz="0" w:space="0" w:color="auto"/>
                <w:bottom w:val="none" w:sz="0" w:space="0" w:color="auto"/>
                <w:right w:val="none" w:sz="0" w:space="0" w:color="auto"/>
              </w:divBdr>
            </w:div>
          </w:divsChild>
        </w:div>
        <w:div w:id="753278211">
          <w:marLeft w:val="0"/>
          <w:marRight w:val="0"/>
          <w:marTop w:val="0"/>
          <w:marBottom w:val="0"/>
          <w:divBdr>
            <w:top w:val="none" w:sz="0" w:space="0" w:color="auto"/>
            <w:left w:val="none" w:sz="0" w:space="0" w:color="auto"/>
            <w:bottom w:val="none" w:sz="0" w:space="0" w:color="auto"/>
            <w:right w:val="none" w:sz="0" w:space="0" w:color="auto"/>
          </w:divBdr>
          <w:divsChild>
            <w:div w:id="16652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92459">
      <w:bodyDiv w:val="1"/>
      <w:marLeft w:val="0"/>
      <w:marRight w:val="0"/>
      <w:marTop w:val="0"/>
      <w:marBottom w:val="0"/>
      <w:divBdr>
        <w:top w:val="none" w:sz="0" w:space="0" w:color="auto"/>
        <w:left w:val="none" w:sz="0" w:space="0" w:color="auto"/>
        <w:bottom w:val="none" w:sz="0" w:space="0" w:color="auto"/>
        <w:right w:val="none" w:sz="0" w:space="0" w:color="auto"/>
      </w:divBdr>
    </w:div>
    <w:div w:id="1150054970">
      <w:bodyDiv w:val="1"/>
      <w:marLeft w:val="0"/>
      <w:marRight w:val="0"/>
      <w:marTop w:val="0"/>
      <w:marBottom w:val="0"/>
      <w:divBdr>
        <w:top w:val="none" w:sz="0" w:space="0" w:color="auto"/>
        <w:left w:val="none" w:sz="0" w:space="0" w:color="auto"/>
        <w:bottom w:val="none" w:sz="0" w:space="0" w:color="auto"/>
        <w:right w:val="none" w:sz="0" w:space="0" w:color="auto"/>
      </w:divBdr>
    </w:div>
    <w:div w:id="1156648227">
      <w:bodyDiv w:val="1"/>
      <w:marLeft w:val="0"/>
      <w:marRight w:val="0"/>
      <w:marTop w:val="0"/>
      <w:marBottom w:val="0"/>
      <w:divBdr>
        <w:top w:val="none" w:sz="0" w:space="0" w:color="auto"/>
        <w:left w:val="none" w:sz="0" w:space="0" w:color="auto"/>
        <w:bottom w:val="none" w:sz="0" w:space="0" w:color="auto"/>
        <w:right w:val="none" w:sz="0" w:space="0" w:color="auto"/>
      </w:divBdr>
    </w:div>
    <w:div w:id="1166702133">
      <w:bodyDiv w:val="1"/>
      <w:marLeft w:val="0"/>
      <w:marRight w:val="0"/>
      <w:marTop w:val="0"/>
      <w:marBottom w:val="0"/>
      <w:divBdr>
        <w:top w:val="none" w:sz="0" w:space="0" w:color="auto"/>
        <w:left w:val="none" w:sz="0" w:space="0" w:color="auto"/>
        <w:bottom w:val="none" w:sz="0" w:space="0" w:color="auto"/>
        <w:right w:val="none" w:sz="0" w:space="0" w:color="auto"/>
      </w:divBdr>
    </w:div>
    <w:div w:id="1171527547">
      <w:bodyDiv w:val="1"/>
      <w:marLeft w:val="0"/>
      <w:marRight w:val="0"/>
      <w:marTop w:val="0"/>
      <w:marBottom w:val="0"/>
      <w:divBdr>
        <w:top w:val="none" w:sz="0" w:space="0" w:color="auto"/>
        <w:left w:val="none" w:sz="0" w:space="0" w:color="auto"/>
        <w:bottom w:val="none" w:sz="0" w:space="0" w:color="auto"/>
        <w:right w:val="none" w:sz="0" w:space="0" w:color="auto"/>
      </w:divBdr>
    </w:div>
    <w:div w:id="1183204423">
      <w:bodyDiv w:val="1"/>
      <w:marLeft w:val="0"/>
      <w:marRight w:val="0"/>
      <w:marTop w:val="0"/>
      <w:marBottom w:val="0"/>
      <w:divBdr>
        <w:top w:val="none" w:sz="0" w:space="0" w:color="auto"/>
        <w:left w:val="none" w:sz="0" w:space="0" w:color="auto"/>
        <w:bottom w:val="none" w:sz="0" w:space="0" w:color="auto"/>
        <w:right w:val="none" w:sz="0" w:space="0" w:color="auto"/>
      </w:divBdr>
    </w:div>
    <w:div w:id="1188787817">
      <w:bodyDiv w:val="1"/>
      <w:marLeft w:val="0"/>
      <w:marRight w:val="0"/>
      <w:marTop w:val="0"/>
      <w:marBottom w:val="0"/>
      <w:divBdr>
        <w:top w:val="none" w:sz="0" w:space="0" w:color="auto"/>
        <w:left w:val="none" w:sz="0" w:space="0" w:color="auto"/>
        <w:bottom w:val="none" w:sz="0" w:space="0" w:color="auto"/>
        <w:right w:val="none" w:sz="0" w:space="0" w:color="auto"/>
      </w:divBdr>
    </w:div>
    <w:div w:id="1196498741">
      <w:bodyDiv w:val="1"/>
      <w:marLeft w:val="0"/>
      <w:marRight w:val="0"/>
      <w:marTop w:val="0"/>
      <w:marBottom w:val="0"/>
      <w:divBdr>
        <w:top w:val="none" w:sz="0" w:space="0" w:color="auto"/>
        <w:left w:val="none" w:sz="0" w:space="0" w:color="auto"/>
        <w:bottom w:val="none" w:sz="0" w:space="0" w:color="auto"/>
        <w:right w:val="none" w:sz="0" w:space="0" w:color="auto"/>
      </w:divBdr>
      <w:divsChild>
        <w:div w:id="205533556">
          <w:marLeft w:val="0"/>
          <w:marRight w:val="0"/>
          <w:marTop w:val="120"/>
          <w:marBottom w:val="0"/>
          <w:divBdr>
            <w:top w:val="none" w:sz="0" w:space="0" w:color="auto"/>
            <w:left w:val="none" w:sz="0" w:space="0" w:color="auto"/>
            <w:bottom w:val="none" w:sz="0" w:space="0" w:color="auto"/>
            <w:right w:val="none" w:sz="0" w:space="0" w:color="auto"/>
          </w:divBdr>
          <w:divsChild>
            <w:div w:id="1054081111">
              <w:marLeft w:val="0"/>
              <w:marRight w:val="0"/>
              <w:marTop w:val="0"/>
              <w:marBottom w:val="0"/>
              <w:divBdr>
                <w:top w:val="none" w:sz="0" w:space="0" w:color="auto"/>
                <w:left w:val="none" w:sz="0" w:space="0" w:color="auto"/>
                <w:bottom w:val="none" w:sz="0" w:space="0" w:color="auto"/>
                <w:right w:val="none" w:sz="0" w:space="0" w:color="auto"/>
              </w:divBdr>
            </w:div>
            <w:div w:id="1650014947">
              <w:marLeft w:val="0"/>
              <w:marRight w:val="0"/>
              <w:marTop w:val="0"/>
              <w:marBottom w:val="0"/>
              <w:divBdr>
                <w:top w:val="none" w:sz="0" w:space="0" w:color="auto"/>
                <w:left w:val="none" w:sz="0" w:space="0" w:color="auto"/>
                <w:bottom w:val="none" w:sz="0" w:space="0" w:color="auto"/>
                <w:right w:val="none" w:sz="0" w:space="0" w:color="auto"/>
              </w:divBdr>
            </w:div>
          </w:divsChild>
        </w:div>
        <w:div w:id="260187812">
          <w:marLeft w:val="0"/>
          <w:marRight w:val="0"/>
          <w:marTop w:val="120"/>
          <w:marBottom w:val="0"/>
          <w:divBdr>
            <w:top w:val="none" w:sz="0" w:space="0" w:color="auto"/>
            <w:left w:val="none" w:sz="0" w:space="0" w:color="auto"/>
            <w:bottom w:val="none" w:sz="0" w:space="0" w:color="auto"/>
            <w:right w:val="none" w:sz="0" w:space="0" w:color="auto"/>
          </w:divBdr>
          <w:divsChild>
            <w:div w:id="18048685">
              <w:marLeft w:val="0"/>
              <w:marRight w:val="0"/>
              <w:marTop w:val="0"/>
              <w:marBottom w:val="0"/>
              <w:divBdr>
                <w:top w:val="none" w:sz="0" w:space="0" w:color="auto"/>
                <w:left w:val="none" w:sz="0" w:space="0" w:color="auto"/>
                <w:bottom w:val="none" w:sz="0" w:space="0" w:color="auto"/>
                <w:right w:val="none" w:sz="0" w:space="0" w:color="auto"/>
              </w:divBdr>
            </w:div>
          </w:divsChild>
        </w:div>
        <w:div w:id="420566768">
          <w:marLeft w:val="0"/>
          <w:marRight w:val="0"/>
          <w:marTop w:val="0"/>
          <w:marBottom w:val="0"/>
          <w:divBdr>
            <w:top w:val="none" w:sz="0" w:space="0" w:color="auto"/>
            <w:left w:val="none" w:sz="0" w:space="0" w:color="auto"/>
            <w:bottom w:val="none" w:sz="0" w:space="0" w:color="auto"/>
            <w:right w:val="none" w:sz="0" w:space="0" w:color="auto"/>
          </w:divBdr>
          <w:divsChild>
            <w:div w:id="311060021">
              <w:marLeft w:val="0"/>
              <w:marRight w:val="0"/>
              <w:marTop w:val="0"/>
              <w:marBottom w:val="0"/>
              <w:divBdr>
                <w:top w:val="none" w:sz="0" w:space="0" w:color="auto"/>
                <w:left w:val="none" w:sz="0" w:space="0" w:color="auto"/>
                <w:bottom w:val="none" w:sz="0" w:space="0" w:color="auto"/>
                <w:right w:val="none" w:sz="0" w:space="0" w:color="auto"/>
              </w:divBdr>
            </w:div>
          </w:divsChild>
        </w:div>
        <w:div w:id="610934260">
          <w:marLeft w:val="0"/>
          <w:marRight w:val="0"/>
          <w:marTop w:val="120"/>
          <w:marBottom w:val="0"/>
          <w:divBdr>
            <w:top w:val="none" w:sz="0" w:space="0" w:color="auto"/>
            <w:left w:val="none" w:sz="0" w:space="0" w:color="auto"/>
            <w:bottom w:val="none" w:sz="0" w:space="0" w:color="auto"/>
            <w:right w:val="none" w:sz="0" w:space="0" w:color="auto"/>
          </w:divBdr>
          <w:divsChild>
            <w:div w:id="1540240262">
              <w:marLeft w:val="0"/>
              <w:marRight w:val="0"/>
              <w:marTop w:val="0"/>
              <w:marBottom w:val="0"/>
              <w:divBdr>
                <w:top w:val="none" w:sz="0" w:space="0" w:color="auto"/>
                <w:left w:val="none" w:sz="0" w:space="0" w:color="auto"/>
                <w:bottom w:val="none" w:sz="0" w:space="0" w:color="auto"/>
                <w:right w:val="none" w:sz="0" w:space="0" w:color="auto"/>
              </w:divBdr>
            </w:div>
          </w:divsChild>
        </w:div>
        <w:div w:id="1987317931">
          <w:marLeft w:val="0"/>
          <w:marRight w:val="0"/>
          <w:marTop w:val="120"/>
          <w:marBottom w:val="0"/>
          <w:divBdr>
            <w:top w:val="none" w:sz="0" w:space="0" w:color="auto"/>
            <w:left w:val="none" w:sz="0" w:space="0" w:color="auto"/>
            <w:bottom w:val="none" w:sz="0" w:space="0" w:color="auto"/>
            <w:right w:val="none" w:sz="0" w:space="0" w:color="auto"/>
          </w:divBdr>
          <w:divsChild>
            <w:div w:id="5604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7951">
      <w:bodyDiv w:val="1"/>
      <w:marLeft w:val="0"/>
      <w:marRight w:val="0"/>
      <w:marTop w:val="0"/>
      <w:marBottom w:val="0"/>
      <w:divBdr>
        <w:top w:val="none" w:sz="0" w:space="0" w:color="auto"/>
        <w:left w:val="none" w:sz="0" w:space="0" w:color="auto"/>
        <w:bottom w:val="none" w:sz="0" w:space="0" w:color="auto"/>
        <w:right w:val="none" w:sz="0" w:space="0" w:color="auto"/>
      </w:divBdr>
    </w:div>
    <w:div w:id="1252198562">
      <w:bodyDiv w:val="1"/>
      <w:marLeft w:val="0"/>
      <w:marRight w:val="0"/>
      <w:marTop w:val="0"/>
      <w:marBottom w:val="0"/>
      <w:divBdr>
        <w:top w:val="none" w:sz="0" w:space="0" w:color="auto"/>
        <w:left w:val="none" w:sz="0" w:space="0" w:color="auto"/>
        <w:bottom w:val="none" w:sz="0" w:space="0" w:color="auto"/>
        <w:right w:val="none" w:sz="0" w:space="0" w:color="auto"/>
      </w:divBdr>
    </w:div>
    <w:div w:id="1282036000">
      <w:bodyDiv w:val="1"/>
      <w:marLeft w:val="0"/>
      <w:marRight w:val="0"/>
      <w:marTop w:val="0"/>
      <w:marBottom w:val="0"/>
      <w:divBdr>
        <w:top w:val="none" w:sz="0" w:space="0" w:color="auto"/>
        <w:left w:val="none" w:sz="0" w:space="0" w:color="auto"/>
        <w:bottom w:val="none" w:sz="0" w:space="0" w:color="auto"/>
        <w:right w:val="none" w:sz="0" w:space="0" w:color="auto"/>
      </w:divBdr>
    </w:div>
    <w:div w:id="1291932525">
      <w:bodyDiv w:val="1"/>
      <w:marLeft w:val="0"/>
      <w:marRight w:val="0"/>
      <w:marTop w:val="0"/>
      <w:marBottom w:val="0"/>
      <w:divBdr>
        <w:top w:val="none" w:sz="0" w:space="0" w:color="auto"/>
        <w:left w:val="none" w:sz="0" w:space="0" w:color="auto"/>
        <w:bottom w:val="none" w:sz="0" w:space="0" w:color="auto"/>
        <w:right w:val="none" w:sz="0" w:space="0" w:color="auto"/>
      </w:divBdr>
    </w:div>
    <w:div w:id="1308165672">
      <w:bodyDiv w:val="1"/>
      <w:marLeft w:val="0"/>
      <w:marRight w:val="0"/>
      <w:marTop w:val="0"/>
      <w:marBottom w:val="0"/>
      <w:divBdr>
        <w:top w:val="none" w:sz="0" w:space="0" w:color="auto"/>
        <w:left w:val="none" w:sz="0" w:space="0" w:color="auto"/>
        <w:bottom w:val="none" w:sz="0" w:space="0" w:color="auto"/>
        <w:right w:val="none" w:sz="0" w:space="0" w:color="auto"/>
      </w:divBdr>
    </w:div>
    <w:div w:id="1311322387">
      <w:bodyDiv w:val="1"/>
      <w:marLeft w:val="0"/>
      <w:marRight w:val="0"/>
      <w:marTop w:val="0"/>
      <w:marBottom w:val="0"/>
      <w:divBdr>
        <w:top w:val="none" w:sz="0" w:space="0" w:color="auto"/>
        <w:left w:val="none" w:sz="0" w:space="0" w:color="auto"/>
        <w:bottom w:val="none" w:sz="0" w:space="0" w:color="auto"/>
        <w:right w:val="none" w:sz="0" w:space="0" w:color="auto"/>
      </w:divBdr>
    </w:div>
    <w:div w:id="1317341853">
      <w:bodyDiv w:val="1"/>
      <w:marLeft w:val="0"/>
      <w:marRight w:val="0"/>
      <w:marTop w:val="0"/>
      <w:marBottom w:val="0"/>
      <w:divBdr>
        <w:top w:val="none" w:sz="0" w:space="0" w:color="auto"/>
        <w:left w:val="none" w:sz="0" w:space="0" w:color="auto"/>
        <w:bottom w:val="none" w:sz="0" w:space="0" w:color="auto"/>
        <w:right w:val="none" w:sz="0" w:space="0" w:color="auto"/>
      </w:divBdr>
    </w:div>
    <w:div w:id="1346860820">
      <w:bodyDiv w:val="1"/>
      <w:marLeft w:val="0"/>
      <w:marRight w:val="0"/>
      <w:marTop w:val="0"/>
      <w:marBottom w:val="0"/>
      <w:divBdr>
        <w:top w:val="none" w:sz="0" w:space="0" w:color="auto"/>
        <w:left w:val="none" w:sz="0" w:space="0" w:color="auto"/>
        <w:bottom w:val="none" w:sz="0" w:space="0" w:color="auto"/>
        <w:right w:val="none" w:sz="0" w:space="0" w:color="auto"/>
      </w:divBdr>
    </w:div>
    <w:div w:id="1353846390">
      <w:bodyDiv w:val="1"/>
      <w:marLeft w:val="0"/>
      <w:marRight w:val="0"/>
      <w:marTop w:val="0"/>
      <w:marBottom w:val="0"/>
      <w:divBdr>
        <w:top w:val="none" w:sz="0" w:space="0" w:color="auto"/>
        <w:left w:val="none" w:sz="0" w:space="0" w:color="auto"/>
        <w:bottom w:val="none" w:sz="0" w:space="0" w:color="auto"/>
        <w:right w:val="none" w:sz="0" w:space="0" w:color="auto"/>
      </w:divBdr>
    </w:div>
    <w:div w:id="1361123068">
      <w:bodyDiv w:val="1"/>
      <w:marLeft w:val="0"/>
      <w:marRight w:val="0"/>
      <w:marTop w:val="0"/>
      <w:marBottom w:val="0"/>
      <w:divBdr>
        <w:top w:val="none" w:sz="0" w:space="0" w:color="auto"/>
        <w:left w:val="none" w:sz="0" w:space="0" w:color="auto"/>
        <w:bottom w:val="none" w:sz="0" w:space="0" w:color="auto"/>
        <w:right w:val="none" w:sz="0" w:space="0" w:color="auto"/>
      </w:divBdr>
    </w:div>
    <w:div w:id="1365908971">
      <w:bodyDiv w:val="1"/>
      <w:marLeft w:val="0"/>
      <w:marRight w:val="0"/>
      <w:marTop w:val="0"/>
      <w:marBottom w:val="0"/>
      <w:divBdr>
        <w:top w:val="none" w:sz="0" w:space="0" w:color="auto"/>
        <w:left w:val="none" w:sz="0" w:space="0" w:color="auto"/>
        <w:bottom w:val="none" w:sz="0" w:space="0" w:color="auto"/>
        <w:right w:val="none" w:sz="0" w:space="0" w:color="auto"/>
      </w:divBdr>
      <w:divsChild>
        <w:div w:id="50035474">
          <w:marLeft w:val="0"/>
          <w:marRight w:val="0"/>
          <w:marTop w:val="120"/>
          <w:marBottom w:val="0"/>
          <w:divBdr>
            <w:top w:val="none" w:sz="0" w:space="0" w:color="auto"/>
            <w:left w:val="none" w:sz="0" w:space="0" w:color="auto"/>
            <w:bottom w:val="none" w:sz="0" w:space="0" w:color="auto"/>
            <w:right w:val="none" w:sz="0" w:space="0" w:color="auto"/>
          </w:divBdr>
          <w:divsChild>
            <w:div w:id="1418866594">
              <w:marLeft w:val="0"/>
              <w:marRight w:val="0"/>
              <w:marTop w:val="0"/>
              <w:marBottom w:val="0"/>
              <w:divBdr>
                <w:top w:val="none" w:sz="0" w:space="0" w:color="auto"/>
                <w:left w:val="none" w:sz="0" w:space="0" w:color="auto"/>
                <w:bottom w:val="none" w:sz="0" w:space="0" w:color="auto"/>
                <w:right w:val="none" w:sz="0" w:space="0" w:color="auto"/>
              </w:divBdr>
            </w:div>
          </w:divsChild>
        </w:div>
        <w:div w:id="1538544371">
          <w:marLeft w:val="0"/>
          <w:marRight w:val="0"/>
          <w:marTop w:val="120"/>
          <w:marBottom w:val="0"/>
          <w:divBdr>
            <w:top w:val="none" w:sz="0" w:space="0" w:color="auto"/>
            <w:left w:val="none" w:sz="0" w:space="0" w:color="auto"/>
            <w:bottom w:val="none" w:sz="0" w:space="0" w:color="auto"/>
            <w:right w:val="none" w:sz="0" w:space="0" w:color="auto"/>
          </w:divBdr>
          <w:divsChild>
            <w:div w:id="89661822">
              <w:marLeft w:val="0"/>
              <w:marRight w:val="0"/>
              <w:marTop w:val="0"/>
              <w:marBottom w:val="0"/>
              <w:divBdr>
                <w:top w:val="none" w:sz="0" w:space="0" w:color="auto"/>
                <w:left w:val="none" w:sz="0" w:space="0" w:color="auto"/>
                <w:bottom w:val="none" w:sz="0" w:space="0" w:color="auto"/>
                <w:right w:val="none" w:sz="0" w:space="0" w:color="auto"/>
              </w:divBdr>
            </w:div>
            <w:div w:id="18835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57357">
      <w:bodyDiv w:val="1"/>
      <w:marLeft w:val="0"/>
      <w:marRight w:val="0"/>
      <w:marTop w:val="0"/>
      <w:marBottom w:val="0"/>
      <w:divBdr>
        <w:top w:val="none" w:sz="0" w:space="0" w:color="auto"/>
        <w:left w:val="none" w:sz="0" w:space="0" w:color="auto"/>
        <w:bottom w:val="none" w:sz="0" w:space="0" w:color="auto"/>
        <w:right w:val="none" w:sz="0" w:space="0" w:color="auto"/>
      </w:divBdr>
    </w:div>
    <w:div w:id="1376586131">
      <w:bodyDiv w:val="1"/>
      <w:marLeft w:val="0"/>
      <w:marRight w:val="0"/>
      <w:marTop w:val="0"/>
      <w:marBottom w:val="0"/>
      <w:divBdr>
        <w:top w:val="none" w:sz="0" w:space="0" w:color="auto"/>
        <w:left w:val="none" w:sz="0" w:space="0" w:color="auto"/>
        <w:bottom w:val="none" w:sz="0" w:space="0" w:color="auto"/>
        <w:right w:val="none" w:sz="0" w:space="0" w:color="auto"/>
      </w:divBdr>
    </w:div>
    <w:div w:id="1377462829">
      <w:bodyDiv w:val="1"/>
      <w:marLeft w:val="0"/>
      <w:marRight w:val="0"/>
      <w:marTop w:val="0"/>
      <w:marBottom w:val="0"/>
      <w:divBdr>
        <w:top w:val="none" w:sz="0" w:space="0" w:color="auto"/>
        <w:left w:val="none" w:sz="0" w:space="0" w:color="auto"/>
        <w:bottom w:val="none" w:sz="0" w:space="0" w:color="auto"/>
        <w:right w:val="none" w:sz="0" w:space="0" w:color="auto"/>
      </w:divBdr>
    </w:div>
    <w:div w:id="1393307215">
      <w:bodyDiv w:val="1"/>
      <w:marLeft w:val="0"/>
      <w:marRight w:val="0"/>
      <w:marTop w:val="0"/>
      <w:marBottom w:val="0"/>
      <w:divBdr>
        <w:top w:val="none" w:sz="0" w:space="0" w:color="auto"/>
        <w:left w:val="none" w:sz="0" w:space="0" w:color="auto"/>
        <w:bottom w:val="none" w:sz="0" w:space="0" w:color="auto"/>
        <w:right w:val="none" w:sz="0" w:space="0" w:color="auto"/>
      </w:divBdr>
    </w:div>
    <w:div w:id="1402869210">
      <w:bodyDiv w:val="1"/>
      <w:marLeft w:val="0"/>
      <w:marRight w:val="0"/>
      <w:marTop w:val="0"/>
      <w:marBottom w:val="0"/>
      <w:divBdr>
        <w:top w:val="none" w:sz="0" w:space="0" w:color="auto"/>
        <w:left w:val="none" w:sz="0" w:space="0" w:color="auto"/>
        <w:bottom w:val="none" w:sz="0" w:space="0" w:color="auto"/>
        <w:right w:val="none" w:sz="0" w:space="0" w:color="auto"/>
      </w:divBdr>
    </w:div>
    <w:div w:id="1415473977">
      <w:bodyDiv w:val="1"/>
      <w:marLeft w:val="0"/>
      <w:marRight w:val="0"/>
      <w:marTop w:val="0"/>
      <w:marBottom w:val="0"/>
      <w:divBdr>
        <w:top w:val="none" w:sz="0" w:space="0" w:color="auto"/>
        <w:left w:val="none" w:sz="0" w:space="0" w:color="auto"/>
        <w:bottom w:val="none" w:sz="0" w:space="0" w:color="auto"/>
        <w:right w:val="none" w:sz="0" w:space="0" w:color="auto"/>
      </w:divBdr>
    </w:div>
    <w:div w:id="1416979744">
      <w:bodyDiv w:val="1"/>
      <w:marLeft w:val="0"/>
      <w:marRight w:val="0"/>
      <w:marTop w:val="0"/>
      <w:marBottom w:val="0"/>
      <w:divBdr>
        <w:top w:val="none" w:sz="0" w:space="0" w:color="auto"/>
        <w:left w:val="none" w:sz="0" w:space="0" w:color="auto"/>
        <w:bottom w:val="none" w:sz="0" w:space="0" w:color="auto"/>
        <w:right w:val="none" w:sz="0" w:space="0" w:color="auto"/>
      </w:divBdr>
    </w:div>
    <w:div w:id="1418745125">
      <w:bodyDiv w:val="1"/>
      <w:marLeft w:val="0"/>
      <w:marRight w:val="0"/>
      <w:marTop w:val="0"/>
      <w:marBottom w:val="0"/>
      <w:divBdr>
        <w:top w:val="none" w:sz="0" w:space="0" w:color="auto"/>
        <w:left w:val="none" w:sz="0" w:space="0" w:color="auto"/>
        <w:bottom w:val="none" w:sz="0" w:space="0" w:color="auto"/>
        <w:right w:val="none" w:sz="0" w:space="0" w:color="auto"/>
      </w:divBdr>
    </w:div>
    <w:div w:id="1431896271">
      <w:bodyDiv w:val="1"/>
      <w:marLeft w:val="0"/>
      <w:marRight w:val="0"/>
      <w:marTop w:val="0"/>
      <w:marBottom w:val="0"/>
      <w:divBdr>
        <w:top w:val="none" w:sz="0" w:space="0" w:color="auto"/>
        <w:left w:val="none" w:sz="0" w:space="0" w:color="auto"/>
        <w:bottom w:val="none" w:sz="0" w:space="0" w:color="auto"/>
        <w:right w:val="none" w:sz="0" w:space="0" w:color="auto"/>
      </w:divBdr>
    </w:div>
    <w:div w:id="1448886205">
      <w:bodyDiv w:val="1"/>
      <w:marLeft w:val="0"/>
      <w:marRight w:val="0"/>
      <w:marTop w:val="0"/>
      <w:marBottom w:val="0"/>
      <w:divBdr>
        <w:top w:val="none" w:sz="0" w:space="0" w:color="auto"/>
        <w:left w:val="none" w:sz="0" w:space="0" w:color="auto"/>
        <w:bottom w:val="none" w:sz="0" w:space="0" w:color="auto"/>
        <w:right w:val="none" w:sz="0" w:space="0" w:color="auto"/>
      </w:divBdr>
    </w:div>
    <w:div w:id="1452095260">
      <w:bodyDiv w:val="1"/>
      <w:marLeft w:val="0"/>
      <w:marRight w:val="0"/>
      <w:marTop w:val="0"/>
      <w:marBottom w:val="0"/>
      <w:divBdr>
        <w:top w:val="none" w:sz="0" w:space="0" w:color="auto"/>
        <w:left w:val="none" w:sz="0" w:space="0" w:color="auto"/>
        <w:bottom w:val="none" w:sz="0" w:space="0" w:color="auto"/>
        <w:right w:val="none" w:sz="0" w:space="0" w:color="auto"/>
      </w:divBdr>
    </w:div>
    <w:div w:id="1454400378">
      <w:bodyDiv w:val="1"/>
      <w:marLeft w:val="0"/>
      <w:marRight w:val="0"/>
      <w:marTop w:val="0"/>
      <w:marBottom w:val="0"/>
      <w:divBdr>
        <w:top w:val="none" w:sz="0" w:space="0" w:color="auto"/>
        <w:left w:val="none" w:sz="0" w:space="0" w:color="auto"/>
        <w:bottom w:val="none" w:sz="0" w:space="0" w:color="auto"/>
        <w:right w:val="none" w:sz="0" w:space="0" w:color="auto"/>
      </w:divBdr>
      <w:divsChild>
        <w:div w:id="1598060076">
          <w:marLeft w:val="0"/>
          <w:marRight w:val="0"/>
          <w:marTop w:val="0"/>
          <w:marBottom w:val="0"/>
          <w:divBdr>
            <w:top w:val="none" w:sz="0" w:space="0" w:color="auto"/>
            <w:left w:val="none" w:sz="0" w:space="0" w:color="auto"/>
            <w:bottom w:val="none" w:sz="0" w:space="0" w:color="auto"/>
            <w:right w:val="none" w:sz="0" w:space="0" w:color="auto"/>
          </w:divBdr>
          <w:divsChild>
            <w:div w:id="1225024711">
              <w:marLeft w:val="0"/>
              <w:marRight w:val="0"/>
              <w:marTop w:val="0"/>
              <w:marBottom w:val="0"/>
              <w:divBdr>
                <w:top w:val="none" w:sz="0" w:space="0" w:color="auto"/>
                <w:left w:val="none" w:sz="0" w:space="0" w:color="auto"/>
                <w:bottom w:val="none" w:sz="0" w:space="0" w:color="auto"/>
                <w:right w:val="none" w:sz="0" w:space="0" w:color="auto"/>
              </w:divBdr>
            </w:div>
          </w:divsChild>
        </w:div>
        <w:div w:id="2033216612">
          <w:marLeft w:val="0"/>
          <w:marRight w:val="0"/>
          <w:marTop w:val="120"/>
          <w:marBottom w:val="0"/>
          <w:divBdr>
            <w:top w:val="none" w:sz="0" w:space="0" w:color="auto"/>
            <w:left w:val="none" w:sz="0" w:space="0" w:color="auto"/>
            <w:bottom w:val="none" w:sz="0" w:space="0" w:color="auto"/>
            <w:right w:val="none" w:sz="0" w:space="0" w:color="auto"/>
          </w:divBdr>
          <w:divsChild>
            <w:div w:id="3495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07423">
      <w:bodyDiv w:val="1"/>
      <w:marLeft w:val="0"/>
      <w:marRight w:val="0"/>
      <w:marTop w:val="0"/>
      <w:marBottom w:val="0"/>
      <w:divBdr>
        <w:top w:val="none" w:sz="0" w:space="0" w:color="auto"/>
        <w:left w:val="none" w:sz="0" w:space="0" w:color="auto"/>
        <w:bottom w:val="none" w:sz="0" w:space="0" w:color="auto"/>
        <w:right w:val="none" w:sz="0" w:space="0" w:color="auto"/>
      </w:divBdr>
    </w:div>
    <w:div w:id="1464346977">
      <w:bodyDiv w:val="1"/>
      <w:marLeft w:val="0"/>
      <w:marRight w:val="0"/>
      <w:marTop w:val="0"/>
      <w:marBottom w:val="0"/>
      <w:divBdr>
        <w:top w:val="none" w:sz="0" w:space="0" w:color="auto"/>
        <w:left w:val="none" w:sz="0" w:space="0" w:color="auto"/>
        <w:bottom w:val="none" w:sz="0" w:space="0" w:color="auto"/>
        <w:right w:val="none" w:sz="0" w:space="0" w:color="auto"/>
      </w:divBdr>
      <w:divsChild>
        <w:div w:id="380635286">
          <w:marLeft w:val="0"/>
          <w:marRight w:val="0"/>
          <w:marTop w:val="120"/>
          <w:marBottom w:val="0"/>
          <w:divBdr>
            <w:top w:val="none" w:sz="0" w:space="0" w:color="auto"/>
            <w:left w:val="none" w:sz="0" w:space="0" w:color="auto"/>
            <w:bottom w:val="none" w:sz="0" w:space="0" w:color="auto"/>
            <w:right w:val="none" w:sz="0" w:space="0" w:color="auto"/>
          </w:divBdr>
          <w:divsChild>
            <w:div w:id="395200661">
              <w:marLeft w:val="0"/>
              <w:marRight w:val="0"/>
              <w:marTop w:val="0"/>
              <w:marBottom w:val="0"/>
              <w:divBdr>
                <w:top w:val="none" w:sz="0" w:space="0" w:color="auto"/>
                <w:left w:val="none" w:sz="0" w:space="0" w:color="auto"/>
                <w:bottom w:val="none" w:sz="0" w:space="0" w:color="auto"/>
                <w:right w:val="none" w:sz="0" w:space="0" w:color="auto"/>
              </w:divBdr>
            </w:div>
            <w:div w:id="629899138">
              <w:marLeft w:val="0"/>
              <w:marRight w:val="0"/>
              <w:marTop w:val="0"/>
              <w:marBottom w:val="0"/>
              <w:divBdr>
                <w:top w:val="none" w:sz="0" w:space="0" w:color="auto"/>
                <w:left w:val="none" w:sz="0" w:space="0" w:color="auto"/>
                <w:bottom w:val="none" w:sz="0" w:space="0" w:color="auto"/>
                <w:right w:val="none" w:sz="0" w:space="0" w:color="auto"/>
              </w:divBdr>
            </w:div>
            <w:div w:id="648872714">
              <w:marLeft w:val="0"/>
              <w:marRight w:val="0"/>
              <w:marTop w:val="0"/>
              <w:marBottom w:val="0"/>
              <w:divBdr>
                <w:top w:val="none" w:sz="0" w:space="0" w:color="auto"/>
                <w:left w:val="none" w:sz="0" w:space="0" w:color="auto"/>
                <w:bottom w:val="none" w:sz="0" w:space="0" w:color="auto"/>
                <w:right w:val="none" w:sz="0" w:space="0" w:color="auto"/>
              </w:divBdr>
            </w:div>
            <w:div w:id="1275206555">
              <w:marLeft w:val="0"/>
              <w:marRight w:val="0"/>
              <w:marTop w:val="0"/>
              <w:marBottom w:val="0"/>
              <w:divBdr>
                <w:top w:val="none" w:sz="0" w:space="0" w:color="auto"/>
                <w:left w:val="none" w:sz="0" w:space="0" w:color="auto"/>
                <w:bottom w:val="none" w:sz="0" w:space="0" w:color="auto"/>
                <w:right w:val="none" w:sz="0" w:space="0" w:color="auto"/>
              </w:divBdr>
            </w:div>
          </w:divsChild>
        </w:div>
        <w:div w:id="537351872">
          <w:marLeft w:val="0"/>
          <w:marRight w:val="0"/>
          <w:marTop w:val="120"/>
          <w:marBottom w:val="0"/>
          <w:divBdr>
            <w:top w:val="none" w:sz="0" w:space="0" w:color="auto"/>
            <w:left w:val="none" w:sz="0" w:space="0" w:color="auto"/>
            <w:bottom w:val="none" w:sz="0" w:space="0" w:color="auto"/>
            <w:right w:val="none" w:sz="0" w:space="0" w:color="auto"/>
          </w:divBdr>
          <w:divsChild>
            <w:div w:id="964429327">
              <w:marLeft w:val="0"/>
              <w:marRight w:val="0"/>
              <w:marTop w:val="0"/>
              <w:marBottom w:val="0"/>
              <w:divBdr>
                <w:top w:val="none" w:sz="0" w:space="0" w:color="auto"/>
                <w:left w:val="none" w:sz="0" w:space="0" w:color="auto"/>
                <w:bottom w:val="none" w:sz="0" w:space="0" w:color="auto"/>
                <w:right w:val="none" w:sz="0" w:space="0" w:color="auto"/>
              </w:divBdr>
            </w:div>
            <w:div w:id="1384670211">
              <w:marLeft w:val="0"/>
              <w:marRight w:val="0"/>
              <w:marTop w:val="0"/>
              <w:marBottom w:val="0"/>
              <w:divBdr>
                <w:top w:val="none" w:sz="0" w:space="0" w:color="auto"/>
                <w:left w:val="none" w:sz="0" w:space="0" w:color="auto"/>
                <w:bottom w:val="none" w:sz="0" w:space="0" w:color="auto"/>
                <w:right w:val="none" w:sz="0" w:space="0" w:color="auto"/>
              </w:divBdr>
            </w:div>
            <w:div w:id="1811362834">
              <w:marLeft w:val="0"/>
              <w:marRight w:val="0"/>
              <w:marTop w:val="0"/>
              <w:marBottom w:val="0"/>
              <w:divBdr>
                <w:top w:val="none" w:sz="0" w:space="0" w:color="auto"/>
                <w:left w:val="none" w:sz="0" w:space="0" w:color="auto"/>
                <w:bottom w:val="none" w:sz="0" w:space="0" w:color="auto"/>
                <w:right w:val="none" w:sz="0" w:space="0" w:color="auto"/>
              </w:divBdr>
            </w:div>
            <w:div w:id="1948655380">
              <w:marLeft w:val="0"/>
              <w:marRight w:val="0"/>
              <w:marTop w:val="0"/>
              <w:marBottom w:val="0"/>
              <w:divBdr>
                <w:top w:val="none" w:sz="0" w:space="0" w:color="auto"/>
                <w:left w:val="none" w:sz="0" w:space="0" w:color="auto"/>
                <w:bottom w:val="none" w:sz="0" w:space="0" w:color="auto"/>
                <w:right w:val="none" w:sz="0" w:space="0" w:color="auto"/>
              </w:divBdr>
            </w:div>
            <w:div w:id="2124225729">
              <w:marLeft w:val="0"/>
              <w:marRight w:val="0"/>
              <w:marTop w:val="0"/>
              <w:marBottom w:val="0"/>
              <w:divBdr>
                <w:top w:val="none" w:sz="0" w:space="0" w:color="auto"/>
                <w:left w:val="none" w:sz="0" w:space="0" w:color="auto"/>
                <w:bottom w:val="none" w:sz="0" w:space="0" w:color="auto"/>
                <w:right w:val="none" w:sz="0" w:space="0" w:color="auto"/>
              </w:divBdr>
            </w:div>
          </w:divsChild>
        </w:div>
        <w:div w:id="730468015">
          <w:marLeft w:val="0"/>
          <w:marRight w:val="0"/>
          <w:marTop w:val="120"/>
          <w:marBottom w:val="0"/>
          <w:divBdr>
            <w:top w:val="none" w:sz="0" w:space="0" w:color="auto"/>
            <w:left w:val="none" w:sz="0" w:space="0" w:color="auto"/>
            <w:bottom w:val="none" w:sz="0" w:space="0" w:color="auto"/>
            <w:right w:val="none" w:sz="0" w:space="0" w:color="auto"/>
          </w:divBdr>
          <w:divsChild>
            <w:div w:id="1059093685">
              <w:marLeft w:val="0"/>
              <w:marRight w:val="0"/>
              <w:marTop w:val="0"/>
              <w:marBottom w:val="0"/>
              <w:divBdr>
                <w:top w:val="none" w:sz="0" w:space="0" w:color="auto"/>
                <w:left w:val="none" w:sz="0" w:space="0" w:color="auto"/>
                <w:bottom w:val="none" w:sz="0" w:space="0" w:color="auto"/>
                <w:right w:val="none" w:sz="0" w:space="0" w:color="auto"/>
              </w:divBdr>
            </w:div>
            <w:div w:id="1307856683">
              <w:marLeft w:val="0"/>
              <w:marRight w:val="0"/>
              <w:marTop w:val="0"/>
              <w:marBottom w:val="0"/>
              <w:divBdr>
                <w:top w:val="none" w:sz="0" w:space="0" w:color="auto"/>
                <w:left w:val="none" w:sz="0" w:space="0" w:color="auto"/>
                <w:bottom w:val="none" w:sz="0" w:space="0" w:color="auto"/>
                <w:right w:val="none" w:sz="0" w:space="0" w:color="auto"/>
              </w:divBdr>
            </w:div>
            <w:div w:id="1357778586">
              <w:marLeft w:val="0"/>
              <w:marRight w:val="0"/>
              <w:marTop w:val="0"/>
              <w:marBottom w:val="0"/>
              <w:divBdr>
                <w:top w:val="none" w:sz="0" w:space="0" w:color="auto"/>
                <w:left w:val="none" w:sz="0" w:space="0" w:color="auto"/>
                <w:bottom w:val="none" w:sz="0" w:space="0" w:color="auto"/>
                <w:right w:val="none" w:sz="0" w:space="0" w:color="auto"/>
              </w:divBdr>
            </w:div>
            <w:div w:id="1501847066">
              <w:marLeft w:val="0"/>
              <w:marRight w:val="0"/>
              <w:marTop w:val="0"/>
              <w:marBottom w:val="0"/>
              <w:divBdr>
                <w:top w:val="none" w:sz="0" w:space="0" w:color="auto"/>
                <w:left w:val="none" w:sz="0" w:space="0" w:color="auto"/>
                <w:bottom w:val="none" w:sz="0" w:space="0" w:color="auto"/>
                <w:right w:val="none" w:sz="0" w:space="0" w:color="auto"/>
              </w:divBdr>
            </w:div>
          </w:divsChild>
        </w:div>
        <w:div w:id="1189180341">
          <w:marLeft w:val="0"/>
          <w:marRight w:val="0"/>
          <w:marTop w:val="120"/>
          <w:marBottom w:val="0"/>
          <w:divBdr>
            <w:top w:val="none" w:sz="0" w:space="0" w:color="auto"/>
            <w:left w:val="none" w:sz="0" w:space="0" w:color="auto"/>
            <w:bottom w:val="none" w:sz="0" w:space="0" w:color="auto"/>
            <w:right w:val="none" w:sz="0" w:space="0" w:color="auto"/>
          </w:divBdr>
          <w:divsChild>
            <w:div w:id="520583328">
              <w:marLeft w:val="0"/>
              <w:marRight w:val="0"/>
              <w:marTop w:val="0"/>
              <w:marBottom w:val="0"/>
              <w:divBdr>
                <w:top w:val="none" w:sz="0" w:space="0" w:color="auto"/>
                <w:left w:val="none" w:sz="0" w:space="0" w:color="auto"/>
                <w:bottom w:val="none" w:sz="0" w:space="0" w:color="auto"/>
                <w:right w:val="none" w:sz="0" w:space="0" w:color="auto"/>
              </w:divBdr>
            </w:div>
            <w:div w:id="904409290">
              <w:marLeft w:val="0"/>
              <w:marRight w:val="0"/>
              <w:marTop w:val="0"/>
              <w:marBottom w:val="0"/>
              <w:divBdr>
                <w:top w:val="none" w:sz="0" w:space="0" w:color="auto"/>
                <w:left w:val="none" w:sz="0" w:space="0" w:color="auto"/>
                <w:bottom w:val="none" w:sz="0" w:space="0" w:color="auto"/>
                <w:right w:val="none" w:sz="0" w:space="0" w:color="auto"/>
              </w:divBdr>
            </w:div>
            <w:div w:id="1159347476">
              <w:marLeft w:val="0"/>
              <w:marRight w:val="0"/>
              <w:marTop w:val="0"/>
              <w:marBottom w:val="0"/>
              <w:divBdr>
                <w:top w:val="none" w:sz="0" w:space="0" w:color="auto"/>
                <w:left w:val="none" w:sz="0" w:space="0" w:color="auto"/>
                <w:bottom w:val="none" w:sz="0" w:space="0" w:color="auto"/>
                <w:right w:val="none" w:sz="0" w:space="0" w:color="auto"/>
              </w:divBdr>
            </w:div>
            <w:div w:id="1171065305">
              <w:marLeft w:val="0"/>
              <w:marRight w:val="0"/>
              <w:marTop w:val="0"/>
              <w:marBottom w:val="0"/>
              <w:divBdr>
                <w:top w:val="none" w:sz="0" w:space="0" w:color="auto"/>
                <w:left w:val="none" w:sz="0" w:space="0" w:color="auto"/>
                <w:bottom w:val="none" w:sz="0" w:space="0" w:color="auto"/>
                <w:right w:val="none" w:sz="0" w:space="0" w:color="auto"/>
              </w:divBdr>
            </w:div>
            <w:div w:id="1406757610">
              <w:marLeft w:val="0"/>
              <w:marRight w:val="0"/>
              <w:marTop w:val="0"/>
              <w:marBottom w:val="0"/>
              <w:divBdr>
                <w:top w:val="none" w:sz="0" w:space="0" w:color="auto"/>
                <w:left w:val="none" w:sz="0" w:space="0" w:color="auto"/>
                <w:bottom w:val="none" w:sz="0" w:space="0" w:color="auto"/>
                <w:right w:val="none" w:sz="0" w:space="0" w:color="auto"/>
              </w:divBdr>
            </w:div>
          </w:divsChild>
        </w:div>
        <w:div w:id="1424380701">
          <w:marLeft w:val="0"/>
          <w:marRight w:val="0"/>
          <w:marTop w:val="120"/>
          <w:marBottom w:val="0"/>
          <w:divBdr>
            <w:top w:val="none" w:sz="0" w:space="0" w:color="auto"/>
            <w:left w:val="none" w:sz="0" w:space="0" w:color="auto"/>
            <w:bottom w:val="none" w:sz="0" w:space="0" w:color="auto"/>
            <w:right w:val="none" w:sz="0" w:space="0" w:color="auto"/>
          </w:divBdr>
          <w:divsChild>
            <w:div w:id="1085566152">
              <w:marLeft w:val="0"/>
              <w:marRight w:val="0"/>
              <w:marTop w:val="0"/>
              <w:marBottom w:val="0"/>
              <w:divBdr>
                <w:top w:val="none" w:sz="0" w:space="0" w:color="auto"/>
                <w:left w:val="none" w:sz="0" w:space="0" w:color="auto"/>
                <w:bottom w:val="none" w:sz="0" w:space="0" w:color="auto"/>
                <w:right w:val="none" w:sz="0" w:space="0" w:color="auto"/>
              </w:divBdr>
            </w:div>
            <w:div w:id="1114444453">
              <w:marLeft w:val="0"/>
              <w:marRight w:val="0"/>
              <w:marTop w:val="0"/>
              <w:marBottom w:val="0"/>
              <w:divBdr>
                <w:top w:val="none" w:sz="0" w:space="0" w:color="auto"/>
                <w:left w:val="none" w:sz="0" w:space="0" w:color="auto"/>
                <w:bottom w:val="none" w:sz="0" w:space="0" w:color="auto"/>
                <w:right w:val="none" w:sz="0" w:space="0" w:color="auto"/>
              </w:divBdr>
            </w:div>
          </w:divsChild>
        </w:div>
        <w:div w:id="1565411560">
          <w:marLeft w:val="0"/>
          <w:marRight w:val="0"/>
          <w:marTop w:val="120"/>
          <w:marBottom w:val="0"/>
          <w:divBdr>
            <w:top w:val="none" w:sz="0" w:space="0" w:color="auto"/>
            <w:left w:val="none" w:sz="0" w:space="0" w:color="auto"/>
            <w:bottom w:val="none" w:sz="0" w:space="0" w:color="auto"/>
            <w:right w:val="none" w:sz="0" w:space="0" w:color="auto"/>
          </w:divBdr>
          <w:divsChild>
            <w:div w:id="411127089">
              <w:marLeft w:val="0"/>
              <w:marRight w:val="0"/>
              <w:marTop w:val="0"/>
              <w:marBottom w:val="0"/>
              <w:divBdr>
                <w:top w:val="none" w:sz="0" w:space="0" w:color="auto"/>
                <w:left w:val="none" w:sz="0" w:space="0" w:color="auto"/>
                <w:bottom w:val="none" w:sz="0" w:space="0" w:color="auto"/>
                <w:right w:val="none" w:sz="0" w:space="0" w:color="auto"/>
              </w:divBdr>
            </w:div>
            <w:div w:id="1508859232">
              <w:marLeft w:val="0"/>
              <w:marRight w:val="0"/>
              <w:marTop w:val="0"/>
              <w:marBottom w:val="0"/>
              <w:divBdr>
                <w:top w:val="none" w:sz="0" w:space="0" w:color="auto"/>
                <w:left w:val="none" w:sz="0" w:space="0" w:color="auto"/>
                <w:bottom w:val="none" w:sz="0" w:space="0" w:color="auto"/>
                <w:right w:val="none" w:sz="0" w:space="0" w:color="auto"/>
              </w:divBdr>
            </w:div>
            <w:div w:id="1850555952">
              <w:marLeft w:val="0"/>
              <w:marRight w:val="0"/>
              <w:marTop w:val="0"/>
              <w:marBottom w:val="0"/>
              <w:divBdr>
                <w:top w:val="none" w:sz="0" w:space="0" w:color="auto"/>
                <w:left w:val="none" w:sz="0" w:space="0" w:color="auto"/>
                <w:bottom w:val="none" w:sz="0" w:space="0" w:color="auto"/>
                <w:right w:val="none" w:sz="0" w:space="0" w:color="auto"/>
              </w:divBdr>
            </w:div>
            <w:div w:id="1929801890">
              <w:marLeft w:val="0"/>
              <w:marRight w:val="0"/>
              <w:marTop w:val="0"/>
              <w:marBottom w:val="0"/>
              <w:divBdr>
                <w:top w:val="none" w:sz="0" w:space="0" w:color="auto"/>
                <w:left w:val="none" w:sz="0" w:space="0" w:color="auto"/>
                <w:bottom w:val="none" w:sz="0" w:space="0" w:color="auto"/>
                <w:right w:val="none" w:sz="0" w:space="0" w:color="auto"/>
              </w:divBdr>
            </w:div>
            <w:div w:id="2133670048">
              <w:marLeft w:val="0"/>
              <w:marRight w:val="0"/>
              <w:marTop w:val="0"/>
              <w:marBottom w:val="0"/>
              <w:divBdr>
                <w:top w:val="none" w:sz="0" w:space="0" w:color="auto"/>
                <w:left w:val="none" w:sz="0" w:space="0" w:color="auto"/>
                <w:bottom w:val="none" w:sz="0" w:space="0" w:color="auto"/>
                <w:right w:val="none" w:sz="0" w:space="0" w:color="auto"/>
              </w:divBdr>
            </w:div>
          </w:divsChild>
        </w:div>
        <w:div w:id="2011518120">
          <w:marLeft w:val="0"/>
          <w:marRight w:val="0"/>
          <w:marTop w:val="120"/>
          <w:marBottom w:val="0"/>
          <w:divBdr>
            <w:top w:val="none" w:sz="0" w:space="0" w:color="auto"/>
            <w:left w:val="none" w:sz="0" w:space="0" w:color="auto"/>
            <w:bottom w:val="none" w:sz="0" w:space="0" w:color="auto"/>
            <w:right w:val="none" w:sz="0" w:space="0" w:color="auto"/>
          </w:divBdr>
          <w:divsChild>
            <w:div w:id="205290968">
              <w:marLeft w:val="0"/>
              <w:marRight w:val="0"/>
              <w:marTop w:val="0"/>
              <w:marBottom w:val="0"/>
              <w:divBdr>
                <w:top w:val="none" w:sz="0" w:space="0" w:color="auto"/>
                <w:left w:val="none" w:sz="0" w:space="0" w:color="auto"/>
                <w:bottom w:val="none" w:sz="0" w:space="0" w:color="auto"/>
                <w:right w:val="none" w:sz="0" w:space="0" w:color="auto"/>
              </w:divBdr>
            </w:div>
            <w:div w:id="572933030">
              <w:marLeft w:val="0"/>
              <w:marRight w:val="0"/>
              <w:marTop w:val="0"/>
              <w:marBottom w:val="0"/>
              <w:divBdr>
                <w:top w:val="none" w:sz="0" w:space="0" w:color="auto"/>
                <w:left w:val="none" w:sz="0" w:space="0" w:color="auto"/>
                <w:bottom w:val="none" w:sz="0" w:space="0" w:color="auto"/>
                <w:right w:val="none" w:sz="0" w:space="0" w:color="auto"/>
              </w:divBdr>
            </w:div>
            <w:div w:id="1124230355">
              <w:marLeft w:val="0"/>
              <w:marRight w:val="0"/>
              <w:marTop w:val="0"/>
              <w:marBottom w:val="0"/>
              <w:divBdr>
                <w:top w:val="none" w:sz="0" w:space="0" w:color="auto"/>
                <w:left w:val="none" w:sz="0" w:space="0" w:color="auto"/>
                <w:bottom w:val="none" w:sz="0" w:space="0" w:color="auto"/>
                <w:right w:val="none" w:sz="0" w:space="0" w:color="auto"/>
              </w:divBdr>
            </w:div>
            <w:div w:id="1636256674">
              <w:marLeft w:val="0"/>
              <w:marRight w:val="0"/>
              <w:marTop w:val="0"/>
              <w:marBottom w:val="0"/>
              <w:divBdr>
                <w:top w:val="none" w:sz="0" w:space="0" w:color="auto"/>
                <w:left w:val="none" w:sz="0" w:space="0" w:color="auto"/>
                <w:bottom w:val="none" w:sz="0" w:space="0" w:color="auto"/>
                <w:right w:val="none" w:sz="0" w:space="0" w:color="auto"/>
              </w:divBdr>
            </w:div>
          </w:divsChild>
        </w:div>
        <w:div w:id="2096704019">
          <w:marLeft w:val="0"/>
          <w:marRight w:val="0"/>
          <w:marTop w:val="120"/>
          <w:marBottom w:val="0"/>
          <w:divBdr>
            <w:top w:val="none" w:sz="0" w:space="0" w:color="auto"/>
            <w:left w:val="none" w:sz="0" w:space="0" w:color="auto"/>
            <w:bottom w:val="none" w:sz="0" w:space="0" w:color="auto"/>
            <w:right w:val="none" w:sz="0" w:space="0" w:color="auto"/>
          </w:divBdr>
          <w:divsChild>
            <w:div w:id="377632269">
              <w:marLeft w:val="0"/>
              <w:marRight w:val="0"/>
              <w:marTop w:val="0"/>
              <w:marBottom w:val="0"/>
              <w:divBdr>
                <w:top w:val="none" w:sz="0" w:space="0" w:color="auto"/>
                <w:left w:val="none" w:sz="0" w:space="0" w:color="auto"/>
                <w:bottom w:val="none" w:sz="0" w:space="0" w:color="auto"/>
                <w:right w:val="none" w:sz="0" w:space="0" w:color="auto"/>
              </w:divBdr>
            </w:div>
            <w:div w:id="478156274">
              <w:marLeft w:val="0"/>
              <w:marRight w:val="0"/>
              <w:marTop w:val="0"/>
              <w:marBottom w:val="0"/>
              <w:divBdr>
                <w:top w:val="none" w:sz="0" w:space="0" w:color="auto"/>
                <w:left w:val="none" w:sz="0" w:space="0" w:color="auto"/>
                <w:bottom w:val="none" w:sz="0" w:space="0" w:color="auto"/>
                <w:right w:val="none" w:sz="0" w:space="0" w:color="auto"/>
              </w:divBdr>
            </w:div>
          </w:divsChild>
        </w:div>
        <w:div w:id="2117090775">
          <w:marLeft w:val="0"/>
          <w:marRight w:val="0"/>
          <w:marTop w:val="120"/>
          <w:marBottom w:val="0"/>
          <w:divBdr>
            <w:top w:val="none" w:sz="0" w:space="0" w:color="auto"/>
            <w:left w:val="none" w:sz="0" w:space="0" w:color="auto"/>
            <w:bottom w:val="none" w:sz="0" w:space="0" w:color="auto"/>
            <w:right w:val="none" w:sz="0" w:space="0" w:color="auto"/>
          </w:divBdr>
          <w:divsChild>
            <w:div w:id="473790834">
              <w:marLeft w:val="0"/>
              <w:marRight w:val="0"/>
              <w:marTop w:val="0"/>
              <w:marBottom w:val="0"/>
              <w:divBdr>
                <w:top w:val="none" w:sz="0" w:space="0" w:color="auto"/>
                <w:left w:val="none" w:sz="0" w:space="0" w:color="auto"/>
                <w:bottom w:val="none" w:sz="0" w:space="0" w:color="auto"/>
                <w:right w:val="none" w:sz="0" w:space="0" w:color="auto"/>
              </w:divBdr>
            </w:div>
            <w:div w:id="602418499">
              <w:marLeft w:val="0"/>
              <w:marRight w:val="0"/>
              <w:marTop w:val="0"/>
              <w:marBottom w:val="0"/>
              <w:divBdr>
                <w:top w:val="none" w:sz="0" w:space="0" w:color="auto"/>
                <w:left w:val="none" w:sz="0" w:space="0" w:color="auto"/>
                <w:bottom w:val="none" w:sz="0" w:space="0" w:color="auto"/>
                <w:right w:val="none" w:sz="0" w:space="0" w:color="auto"/>
              </w:divBdr>
            </w:div>
            <w:div w:id="629475113">
              <w:marLeft w:val="0"/>
              <w:marRight w:val="0"/>
              <w:marTop w:val="0"/>
              <w:marBottom w:val="0"/>
              <w:divBdr>
                <w:top w:val="none" w:sz="0" w:space="0" w:color="auto"/>
                <w:left w:val="none" w:sz="0" w:space="0" w:color="auto"/>
                <w:bottom w:val="none" w:sz="0" w:space="0" w:color="auto"/>
                <w:right w:val="none" w:sz="0" w:space="0" w:color="auto"/>
              </w:divBdr>
            </w:div>
            <w:div w:id="1095370015">
              <w:marLeft w:val="0"/>
              <w:marRight w:val="0"/>
              <w:marTop w:val="0"/>
              <w:marBottom w:val="0"/>
              <w:divBdr>
                <w:top w:val="none" w:sz="0" w:space="0" w:color="auto"/>
                <w:left w:val="none" w:sz="0" w:space="0" w:color="auto"/>
                <w:bottom w:val="none" w:sz="0" w:space="0" w:color="auto"/>
                <w:right w:val="none" w:sz="0" w:space="0" w:color="auto"/>
              </w:divBdr>
            </w:div>
            <w:div w:id="1951930653">
              <w:marLeft w:val="0"/>
              <w:marRight w:val="0"/>
              <w:marTop w:val="0"/>
              <w:marBottom w:val="0"/>
              <w:divBdr>
                <w:top w:val="none" w:sz="0" w:space="0" w:color="auto"/>
                <w:left w:val="none" w:sz="0" w:space="0" w:color="auto"/>
                <w:bottom w:val="none" w:sz="0" w:space="0" w:color="auto"/>
                <w:right w:val="none" w:sz="0" w:space="0" w:color="auto"/>
              </w:divBdr>
            </w:div>
            <w:div w:id="20906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4212">
      <w:bodyDiv w:val="1"/>
      <w:marLeft w:val="0"/>
      <w:marRight w:val="0"/>
      <w:marTop w:val="0"/>
      <w:marBottom w:val="0"/>
      <w:divBdr>
        <w:top w:val="none" w:sz="0" w:space="0" w:color="auto"/>
        <w:left w:val="none" w:sz="0" w:space="0" w:color="auto"/>
        <w:bottom w:val="none" w:sz="0" w:space="0" w:color="auto"/>
        <w:right w:val="none" w:sz="0" w:space="0" w:color="auto"/>
      </w:divBdr>
    </w:div>
    <w:div w:id="1472286205">
      <w:bodyDiv w:val="1"/>
      <w:marLeft w:val="0"/>
      <w:marRight w:val="0"/>
      <w:marTop w:val="0"/>
      <w:marBottom w:val="0"/>
      <w:divBdr>
        <w:top w:val="none" w:sz="0" w:space="0" w:color="auto"/>
        <w:left w:val="none" w:sz="0" w:space="0" w:color="auto"/>
        <w:bottom w:val="none" w:sz="0" w:space="0" w:color="auto"/>
        <w:right w:val="none" w:sz="0" w:space="0" w:color="auto"/>
      </w:divBdr>
    </w:div>
    <w:div w:id="1492333118">
      <w:bodyDiv w:val="1"/>
      <w:marLeft w:val="0"/>
      <w:marRight w:val="0"/>
      <w:marTop w:val="0"/>
      <w:marBottom w:val="0"/>
      <w:divBdr>
        <w:top w:val="none" w:sz="0" w:space="0" w:color="auto"/>
        <w:left w:val="none" w:sz="0" w:space="0" w:color="auto"/>
        <w:bottom w:val="none" w:sz="0" w:space="0" w:color="auto"/>
        <w:right w:val="none" w:sz="0" w:space="0" w:color="auto"/>
      </w:divBdr>
    </w:div>
    <w:div w:id="1498155948">
      <w:bodyDiv w:val="1"/>
      <w:marLeft w:val="0"/>
      <w:marRight w:val="0"/>
      <w:marTop w:val="0"/>
      <w:marBottom w:val="0"/>
      <w:divBdr>
        <w:top w:val="none" w:sz="0" w:space="0" w:color="auto"/>
        <w:left w:val="none" w:sz="0" w:space="0" w:color="auto"/>
        <w:bottom w:val="none" w:sz="0" w:space="0" w:color="auto"/>
        <w:right w:val="none" w:sz="0" w:space="0" w:color="auto"/>
      </w:divBdr>
    </w:div>
    <w:div w:id="1504737595">
      <w:bodyDiv w:val="1"/>
      <w:marLeft w:val="0"/>
      <w:marRight w:val="0"/>
      <w:marTop w:val="0"/>
      <w:marBottom w:val="0"/>
      <w:divBdr>
        <w:top w:val="none" w:sz="0" w:space="0" w:color="auto"/>
        <w:left w:val="none" w:sz="0" w:space="0" w:color="auto"/>
        <w:bottom w:val="none" w:sz="0" w:space="0" w:color="auto"/>
        <w:right w:val="none" w:sz="0" w:space="0" w:color="auto"/>
      </w:divBdr>
    </w:div>
    <w:div w:id="1512333066">
      <w:bodyDiv w:val="1"/>
      <w:marLeft w:val="0"/>
      <w:marRight w:val="0"/>
      <w:marTop w:val="0"/>
      <w:marBottom w:val="0"/>
      <w:divBdr>
        <w:top w:val="none" w:sz="0" w:space="0" w:color="auto"/>
        <w:left w:val="none" w:sz="0" w:space="0" w:color="auto"/>
        <w:bottom w:val="none" w:sz="0" w:space="0" w:color="auto"/>
        <w:right w:val="none" w:sz="0" w:space="0" w:color="auto"/>
      </w:divBdr>
      <w:divsChild>
        <w:div w:id="294533820">
          <w:marLeft w:val="0"/>
          <w:marRight w:val="0"/>
          <w:marTop w:val="0"/>
          <w:marBottom w:val="0"/>
          <w:divBdr>
            <w:top w:val="none" w:sz="0" w:space="0" w:color="auto"/>
            <w:left w:val="none" w:sz="0" w:space="0" w:color="auto"/>
            <w:bottom w:val="none" w:sz="0" w:space="0" w:color="auto"/>
            <w:right w:val="none" w:sz="0" w:space="0" w:color="auto"/>
          </w:divBdr>
        </w:div>
        <w:div w:id="974141471">
          <w:marLeft w:val="0"/>
          <w:marRight w:val="0"/>
          <w:marTop w:val="0"/>
          <w:marBottom w:val="0"/>
          <w:divBdr>
            <w:top w:val="none" w:sz="0" w:space="0" w:color="auto"/>
            <w:left w:val="none" w:sz="0" w:space="0" w:color="auto"/>
            <w:bottom w:val="none" w:sz="0" w:space="0" w:color="auto"/>
            <w:right w:val="none" w:sz="0" w:space="0" w:color="auto"/>
          </w:divBdr>
        </w:div>
      </w:divsChild>
    </w:div>
    <w:div w:id="1514226374">
      <w:bodyDiv w:val="1"/>
      <w:marLeft w:val="0"/>
      <w:marRight w:val="0"/>
      <w:marTop w:val="0"/>
      <w:marBottom w:val="0"/>
      <w:divBdr>
        <w:top w:val="none" w:sz="0" w:space="0" w:color="auto"/>
        <w:left w:val="none" w:sz="0" w:space="0" w:color="auto"/>
        <w:bottom w:val="none" w:sz="0" w:space="0" w:color="auto"/>
        <w:right w:val="none" w:sz="0" w:space="0" w:color="auto"/>
      </w:divBdr>
    </w:div>
    <w:div w:id="1528635183">
      <w:bodyDiv w:val="1"/>
      <w:marLeft w:val="0"/>
      <w:marRight w:val="0"/>
      <w:marTop w:val="0"/>
      <w:marBottom w:val="0"/>
      <w:divBdr>
        <w:top w:val="none" w:sz="0" w:space="0" w:color="auto"/>
        <w:left w:val="none" w:sz="0" w:space="0" w:color="auto"/>
        <w:bottom w:val="none" w:sz="0" w:space="0" w:color="auto"/>
        <w:right w:val="none" w:sz="0" w:space="0" w:color="auto"/>
      </w:divBdr>
    </w:div>
    <w:div w:id="1544368134">
      <w:bodyDiv w:val="1"/>
      <w:marLeft w:val="0"/>
      <w:marRight w:val="0"/>
      <w:marTop w:val="0"/>
      <w:marBottom w:val="0"/>
      <w:divBdr>
        <w:top w:val="none" w:sz="0" w:space="0" w:color="auto"/>
        <w:left w:val="none" w:sz="0" w:space="0" w:color="auto"/>
        <w:bottom w:val="none" w:sz="0" w:space="0" w:color="auto"/>
        <w:right w:val="none" w:sz="0" w:space="0" w:color="auto"/>
      </w:divBdr>
    </w:div>
    <w:div w:id="1553690108">
      <w:bodyDiv w:val="1"/>
      <w:marLeft w:val="0"/>
      <w:marRight w:val="0"/>
      <w:marTop w:val="0"/>
      <w:marBottom w:val="0"/>
      <w:divBdr>
        <w:top w:val="none" w:sz="0" w:space="0" w:color="auto"/>
        <w:left w:val="none" w:sz="0" w:space="0" w:color="auto"/>
        <w:bottom w:val="none" w:sz="0" w:space="0" w:color="auto"/>
        <w:right w:val="none" w:sz="0" w:space="0" w:color="auto"/>
      </w:divBdr>
    </w:div>
    <w:div w:id="1557623072">
      <w:bodyDiv w:val="1"/>
      <w:marLeft w:val="0"/>
      <w:marRight w:val="0"/>
      <w:marTop w:val="0"/>
      <w:marBottom w:val="0"/>
      <w:divBdr>
        <w:top w:val="none" w:sz="0" w:space="0" w:color="auto"/>
        <w:left w:val="none" w:sz="0" w:space="0" w:color="auto"/>
        <w:bottom w:val="none" w:sz="0" w:space="0" w:color="auto"/>
        <w:right w:val="none" w:sz="0" w:space="0" w:color="auto"/>
      </w:divBdr>
    </w:div>
    <w:div w:id="1571231569">
      <w:bodyDiv w:val="1"/>
      <w:marLeft w:val="0"/>
      <w:marRight w:val="0"/>
      <w:marTop w:val="0"/>
      <w:marBottom w:val="0"/>
      <w:divBdr>
        <w:top w:val="none" w:sz="0" w:space="0" w:color="auto"/>
        <w:left w:val="none" w:sz="0" w:space="0" w:color="auto"/>
        <w:bottom w:val="none" w:sz="0" w:space="0" w:color="auto"/>
        <w:right w:val="none" w:sz="0" w:space="0" w:color="auto"/>
      </w:divBdr>
    </w:div>
    <w:div w:id="1571959517">
      <w:bodyDiv w:val="1"/>
      <w:marLeft w:val="0"/>
      <w:marRight w:val="0"/>
      <w:marTop w:val="0"/>
      <w:marBottom w:val="0"/>
      <w:divBdr>
        <w:top w:val="none" w:sz="0" w:space="0" w:color="auto"/>
        <w:left w:val="none" w:sz="0" w:space="0" w:color="auto"/>
        <w:bottom w:val="none" w:sz="0" w:space="0" w:color="auto"/>
        <w:right w:val="none" w:sz="0" w:space="0" w:color="auto"/>
      </w:divBdr>
    </w:div>
    <w:div w:id="1579901480">
      <w:bodyDiv w:val="1"/>
      <w:marLeft w:val="0"/>
      <w:marRight w:val="0"/>
      <w:marTop w:val="0"/>
      <w:marBottom w:val="0"/>
      <w:divBdr>
        <w:top w:val="none" w:sz="0" w:space="0" w:color="auto"/>
        <w:left w:val="none" w:sz="0" w:space="0" w:color="auto"/>
        <w:bottom w:val="none" w:sz="0" w:space="0" w:color="auto"/>
        <w:right w:val="none" w:sz="0" w:space="0" w:color="auto"/>
      </w:divBdr>
    </w:div>
    <w:div w:id="1582792172">
      <w:bodyDiv w:val="1"/>
      <w:marLeft w:val="0"/>
      <w:marRight w:val="0"/>
      <w:marTop w:val="0"/>
      <w:marBottom w:val="0"/>
      <w:divBdr>
        <w:top w:val="none" w:sz="0" w:space="0" w:color="auto"/>
        <w:left w:val="none" w:sz="0" w:space="0" w:color="auto"/>
        <w:bottom w:val="none" w:sz="0" w:space="0" w:color="auto"/>
        <w:right w:val="none" w:sz="0" w:space="0" w:color="auto"/>
      </w:divBdr>
    </w:div>
    <w:div w:id="1585139532">
      <w:bodyDiv w:val="1"/>
      <w:marLeft w:val="0"/>
      <w:marRight w:val="0"/>
      <w:marTop w:val="0"/>
      <w:marBottom w:val="0"/>
      <w:divBdr>
        <w:top w:val="none" w:sz="0" w:space="0" w:color="auto"/>
        <w:left w:val="none" w:sz="0" w:space="0" w:color="auto"/>
        <w:bottom w:val="none" w:sz="0" w:space="0" w:color="auto"/>
        <w:right w:val="none" w:sz="0" w:space="0" w:color="auto"/>
      </w:divBdr>
    </w:div>
    <w:div w:id="1587379495">
      <w:bodyDiv w:val="1"/>
      <w:marLeft w:val="0"/>
      <w:marRight w:val="0"/>
      <w:marTop w:val="0"/>
      <w:marBottom w:val="0"/>
      <w:divBdr>
        <w:top w:val="none" w:sz="0" w:space="0" w:color="auto"/>
        <w:left w:val="none" w:sz="0" w:space="0" w:color="auto"/>
        <w:bottom w:val="none" w:sz="0" w:space="0" w:color="auto"/>
        <w:right w:val="none" w:sz="0" w:space="0" w:color="auto"/>
      </w:divBdr>
    </w:div>
    <w:div w:id="1621960801">
      <w:bodyDiv w:val="1"/>
      <w:marLeft w:val="0"/>
      <w:marRight w:val="0"/>
      <w:marTop w:val="0"/>
      <w:marBottom w:val="0"/>
      <w:divBdr>
        <w:top w:val="none" w:sz="0" w:space="0" w:color="auto"/>
        <w:left w:val="none" w:sz="0" w:space="0" w:color="auto"/>
        <w:bottom w:val="none" w:sz="0" w:space="0" w:color="auto"/>
        <w:right w:val="none" w:sz="0" w:space="0" w:color="auto"/>
      </w:divBdr>
      <w:divsChild>
        <w:div w:id="59180526">
          <w:marLeft w:val="0"/>
          <w:marRight w:val="0"/>
          <w:marTop w:val="0"/>
          <w:marBottom w:val="0"/>
          <w:divBdr>
            <w:top w:val="none" w:sz="0" w:space="0" w:color="auto"/>
            <w:left w:val="none" w:sz="0" w:space="0" w:color="auto"/>
            <w:bottom w:val="none" w:sz="0" w:space="0" w:color="auto"/>
            <w:right w:val="none" w:sz="0" w:space="0" w:color="auto"/>
          </w:divBdr>
        </w:div>
        <w:div w:id="124011897">
          <w:marLeft w:val="0"/>
          <w:marRight w:val="0"/>
          <w:marTop w:val="0"/>
          <w:marBottom w:val="0"/>
          <w:divBdr>
            <w:top w:val="none" w:sz="0" w:space="0" w:color="auto"/>
            <w:left w:val="none" w:sz="0" w:space="0" w:color="auto"/>
            <w:bottom w:val="none" w:sz="0" w:space="0" w:color="auto"/>
            <w:right w:val="none" w:sz="0" w:space="0" w:color="auto"/>
          </w:divBdr>
        </w:div>
      </w:divsChild>
    </w:div>
    <w:div w:id="1634946488">
      <w:bodyDiv w:val="1"/>
      <w:marLeft w:val="0"/>
      <w:marRight w:val="0"/>
      <w:marTop w:val="0"/>
      <w:marBottom w:val="0"/>
      <w:divBdr>
        <w:top w:val="none" w:sz="0" w:space="0" w:color="auto"/>
        <w:left w:val="none" w:sz="0" w:space="0" w:color="auto"/>
        <w:bottom w:val="none" w:sz="0" w:space="0" w:color="auto"/>
        <w:right w:val="none" w:sz="0" w:space="0" w:color="auto"/>
      </w:divBdr>
    </w:div>
    <w:div w:id="1682316726">
      <w:bodyDiv w:val="1"/>
      <w:marLeft w:val="0"/>
      <w:marRight w:val="0"/>
      <w:marTop w:val="0"/>
      <w:marBottom w:val="0"/>
      <w:divBdr>
        <w:top w:val="none" w:sz="0" w:space="0" w:color="auto"/>
        <w:left w:val="none" w:sz="0" w:space="0" w:color="auto"/>
        <w:bottom w:val="none" w:sz="0" w:space="0" w:color="auto"/>
        <w:right w:val="none" w:sz="0" w:space="0" w:color="auto"/>
      </w:divBdr>
      <w:divsChild>
        <w:div w:id="353964785">
          <w:marLeft w:val="0"/>
          <w:marRight w:val="0"/>
          <w:marTop w:val="120"/>
          <w:marBottom w:val="0"/>
          <w:divBdr>
            <w:top w:val="none" w:sz="0" w:space="0" w:color="auto"/>
            <w:left w:val="none" w:sz="0" w:space="0" w:color="auto"/>
            <w:bottom w:val="none" w:sz="0" w:space="0" w:color="auto"/>
            <w:right w:val="none" w:sz="0" w:space="0" w:color="auto"/>
          </w:divBdr>
          <w:divsChild>
            <w:div w:id="560798182">
              <w:marLeft w:val="0"/>
              <w:marRight w:val="0"/>
              <w:marTop w:val="0"/>
              <w:marBottom w:val="0"/>
              <w:divBdr>
                <w:top w:val="none" w:sz="0" w:space="0" w:color="auto"/>
                <w:left w:val="none" w:sz="0" w:space="0" w:color="auto"/>
                <w:bottom w:val="none" w:sz="0" w:space="0" w:color="auto"/>
                <w:right w:val="none" w:sz="0" w:space="0" w:color="auto"/>
              </w:divBdr>
            </w:div>
          </w:divsChild>
        </w:div>
        <w:div w:id="1212964142">
          <w:marLeft w:val="0"/>
          <w:marRight w:val="0"/>
          <w:marTop w:val="120"/>
          <w:marBottom w:val="0"/>
          <w:divBdr>
            <w:top w:val="none" w:sz="0" w:space="0" w:color="auto"/>
            <w:left w:val="none" w:sz="0" w:space="0" w:color="auto"/>
            <w:bottom w:val="none" w:sz="0" w:space="0" w:color="auto"/>
            <w:right w:val="none" w:sz="0" w:space="0" w:color="auto"/>
          </w:divBdr>
          <w:divsChild>
            <w:div w:id="591283735">
              <w:marLeft w:val="0"/>
              <w:marRight w:val="0"/>
              <w:marTop w:val="0"/>
              <w:marBottom w:val="0"/>
              <w:divBdr>
                <w:top w:val="none" w:sz="0" w:space="0" w:color="auto"/>
                <w:left w:val="none" w:sz="0" w:space="0" w:color="auto"/>
                <w:bottom w:val="none" w:sz="0" w:space="0" w:color="auto"/>
                <w:right w:val="none" w:sz="0" w:space="0" w:color="auto"/>
              </w:divBdr>
            </w:div>
            <w:div w:id="18518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1837">
      <w:bodyDiv w:val="1"/>
      <w:marLeft w:val="0"/>
      <w:marRight w:val="0"/>
      <w:marTop w:val="0"/>
      <w:marBottom w:val="0"/>
      <w:divBdr>
        <w:top w:val="none" w:sz="0" w:space="0" w:color="auto"/>
        <w:left w:val="none" w:sz="0" w:space="0" w:color="auto"/>
        <w:bottom w:val="none" w:sz="0" w:space="0" w:color="auto"/>
        <w:right w:val="none" w:sz="0" w:space="0" w:color="auto"/>
      </w:divBdr>
    </w:div>
    <w:div w:id="1700083592">
      <w:bodyDiv w:val="1"/>
      <w:marLeft w:val="0"/>
      <w:marRight w:val="0"/>
      <w:marTop w:val="0"/>
      <w:marBottom w:val="0"/>
      <w:divBdr>
        <w:top w:val="none" w:sz="0" w:space="0" w:color="auto"/>
        <w:left w:val="none" w:sz="0" w:space="0" w:color="auto"/>
        <w:bottom w:val="none" w:sz="0" w:space="0" w:color="auto"/>
        <w:right w:val="none" w:sz="0" w:space="0" w:color="auto"/>
      </w:divBdr>
    </w:div>
    <w:div w:id="1702701823">
      <w:bodyDiv w:val="1"/>
      <w:marLeft w:val="0"/>
      <w:marRight w:val="0"/>
      <w:marTop w:val="0"/>
      <w:marBottom w:val="0"/>
      <w:divBdr>
        <w:top w:val="none" w:sz="0" w:space="0" w:color="auto"/>
        <w:left w:val="none" w:sz="0" w:space="0" w:color="auto"/>
        <w:bottom w:val="none" w:sz="0" w:space="0" w:color="auto"/>
        <w:right w:val="none" w:sz="0" w:space="0" w:color="auto"/>
      </w:divBdr>
    </w:div>
    <w:div w:id="1727532209">
      <w:bodyDiv w:val="1"/>
      <w:marLeft w:val="0"/>
      <w:marRight w:val="0"/>
      <w:marTop w:val="0"/>
      <w:marBottom w:val="0"/>
      <w:divBdr>
        <w:top w:val="none" w:sz="0" w:space="0" w:color="auto"/>
        <w:left w:val="none" w:sz="0" w:space="0" w:color="auto"/>
        <w:bottom w:val="none" w:sz="0" w:space="0" w:color="auto"/>
        <w:right w:val="none" w:sz="0" w:space="0" w:color="auto"/>
      </w:divBdr>
    </w:div>
    <w:div w:id="1730377202">
      <w:bodyDiv w:val="1"/>
      <w:marLeft w:val="0"/>
      <w:marRight w:val="0"/>
      <w:marTop w:val="0"/>
      <w:marBottom w:val="0"/>
      <w:divBdr>
        <w:top w:val="none" w:sz="0" w:space="0" w:color="auto"/>
        <w:left w:val="none" w:sz="0" w:space="0" w:color="auto"/>
        <w:bottom w:val="none" w:sz="0" w:space="0" w:color="auto"/>
        <w:right w:val="none" w:sz="0" w:space="0" w:color="auto"/>
      </w:divBdr>
    </w:div>
    <w:div w:id="1733699813">
      <w:bodyDiv w:val="1"/>
      <w:marLeft w:val="0"/>
      <w:marRight w:val="0"/>
      <w:marTop w:val="0"/>
      <w:marBottom w:val="0"/>
      <w:divBdr>
        <w:top w:val="none" w:sz="0" w:space="0" w:color="auto"/>
        <w:left w:val="none" w:sz="0" w:space="0" w:color="auto"/>
        <w:bottom w:val="none" w:sz="0" w:space="0" w:color="auto"/>
        <w:right w:val="none" w:sz="0" w:space="0" w:color="auto"/>
      </w:divBdr>
    </w:div>
    <w:div w:id="1740446054">
      <w:bodyDiv w:val="1"/>
      <w:marLeft w:val="0"/>
      <w:marRight w:val="0"/>
      <w:marTop w:val="0"/>
      <w:marBottom w:val="0"/>
      <w:divBdr>
        <w:top w:val="none" w:sz="0" w:space="0" w:color="auto"/>
        <w:left w:val="none" w:sz="0" w:space="0" w:color="auto"/>
        <w:bottom w:val="none" w:sz="0" w:space="0" w:color="auto"/>
        <w:right w:val="none" w:sz="0" w:space="0" w:color="auto"/>
      </w:divBdr>
    </w:div>
    <w:div w:id="1746996547">
      <w:bodyDiv w:val="1"/>
      <w:marLeft w:val="0"/>
      <w:marRight w:val="0"/>
      <w:marTop w:val="0"/>
      <w:marBottom w:val="0"/>
      <w:divBdr>
        <w:top w:val="none" w:sz="0" w:space="0" w:color="auto"/>
        <w:left w:val="none" w:sz="0" w:space="0" w:color="auto"/>
        <w:bottom w:val="none" w:sz="0" w:space="0" w:color="auto"/>
        <w:right w:val="none" w:sz="0" w:space="0" w:color="auto"/>
      </w:divBdr>
    </w:div>
    <w:div w:id="1778719253">
      <w:bodyDiv w:val="1"/>
      <w:marLeft w:val="0"/>
      <w:marRight w:val="0"/>
      <w:marTop w:val="0"/>
      <w:marBottom w:val="0"/>
      <w:divBdr>
        <w:top w:val="none" w:sz="0" w:space="0" w:color="auto"/>
        <w:left w:val="none" w:sz="0" w:space="0" w:color="auto"/>
        <w:bottom w:val="none" w:sz="0" w:space="0" w:color="auto"/>
        <w:right w:val="none" w:sz="0" w:space="0" w:color="auto"/>
      </w:divBdr>
    </w:div>
    <w:div w:id="1784839504">
      <w:bodyDiv w:val="1"/>
      <w:marLeft w:val="0"/>
      <w:marRight w:val="0"/>
      <w:marTop w:val="0"/>
      <w:marBottom w:val="0"/>
      <w:divBdr>
        <w:top w:val="none" w:sz="0" w:space="0" w:color="auto"/>
        <w:left w:val="none" w:sz="0" w:space="0" w:color="auto"/>
        <w:bottom w:val="none" w:sz="0" w:space="0" w:color="auto"/>
        <w:right w:val="none" w:sz="0" w:space="0" w:color="auto"/>
      </w:divBdr>
    </w:div>
    <w:div w:id="1789734376">
      <w:bodyDiv w:val="1"/>
      <w:marLeft w:val="0"/>
      <w:marRight w:val="0"/>
      <w:marTop w:val="0"/>
      <w:marBottom w:val="0"/>
      <w:divBdr>
        <w:top w:val="none" w:sz="0" w:space="0" w:color="auto"/>
        <w:left w:val="none" w:sz="0" w:space="0" w:color="auto"/>
        <w:bottom w:val="none" w:sz="0" w:space="0" w:color="auto"/>
        <w:right w:val="none" w:sz="0" w:space="0" w:color="auto"/>
      </w:divBdr>
    </w:div>
    <w:div w:id="1793280753">
      <w:bodyDiv w:val="1"/>
      <w:marLeft w:val="0"/>
      <w:marRight w:val="0"/>
      <w:marTop w:val="0"/>
      <w:marBottom w:val="0"/>
      <w:divBdr>
        <w:top w:val="none" w:sz="0" w:space="0" w:color="auto"/>
        <w:left w:val="none" w:sz="0" w:space="0" w:color="auto"/>
        <w:bottom w:val="none" w:sz="0" w:space="0" w:color="auto"/>
        <w:right w:val="none" w:sz="0" w:space="0" w:color="auto"/>
      </w:divBdr>
    </w:div>
    <w:div w:id="1796948784">
      <w:bodyDiv w:val="1"/>
      <w:marLeft w:val="0"/>
      <w:marRight w:val="0"/>
      <w:marTop w:val="0"/>
      <w:marBottom w:val="0"/>
      <w:divBdr>
        <w:top w:val="none" w:sz="0" w:space="0" w:color="auto"/>
        <w:left w:val="none" w:sz="0" w:space="0" w:color="auto"/>
        <w:bottom w:val="none" w:sz="0" w:space="0" w:color="auto"/>
        <w:right w:val="none" w:sz="0" w:space="0" w:color="auto"/>
      </w:divBdr>
    </w:div>
    <w:div w:id="1802185288">
      <w:bodyDiv w:val="1"/>
      <w:marLeft w:val="0"/>
      <w:marRight w:val="0"/>
      <w:marTop w:val="0"/>
      <w:marBottom w:val="0"/>
      <w:divBdr>
        <w:top w:val="none" w:sz="0" w:space="0" w:color="auto"/>
        <w:left w:val="none" w:sz="0" w:space="0" w:color="auto"/>
        <w:bottom w:val="none" w:sz="0" w:space="0" w:color="auto"/>
        <w:right w:val="none" w:sz="0" w:space="0" w:color="auto"/>
      </w:divBdr>
    </w:div>
    <w:div w:id="1823348821">
      <w:bodyDiv w:val="1"/>
      <w:marLeft w:val="0"/>
      <w:marRight w:val="0"/>
      <w:marTop w:val="0"/>
      <w:marBottom w:val="0"/>
      <w:divBdr>
        <w:top w:val="none" w:sz="0" w:space="0" w:color="auto"/>
        <w:left w:val="none" w:sz="0" w:space="0" w:color="auto"/>
        <w:bottom w:val="none" w:sz="0" w:space="0" w:color="auto"/>
        <w:right w:val="none" w:sz="0" w:space="0" w:color="auto"/>
      </w:divBdr>
    </w:div>
    <w:div w:id="1843660522">
      <w:bodyDiv w:val="1"/>
      <w:marLeft w:val="0"/>
      <w:marRight w:val="0"/>
      <w:marTop w:val="0"/>
      <w:marBottom w:val="0"/>
      <w:divBdr>
        <w:top w:val="none" w:sz="0" w:space="0" w:color="auto"/>
        <w:left w:val="none" w:sz="0" w:space="0" w:color="auto"/>
        <w:bottom w:val="none" w:sz="0" w:space="0" w:color="auto"/>
        <w:right w:val="none" w:sz="0" w:space="0" w:color="auto"/>
      </w:divBdr>
    </w:div>
    <w:div w:id="1866559588">
      <w:bodyDiv w:val="1"/>
      <w:marLeft w:val="0"/>
      <w:marRight w:val="0"/>
      <w:marTop w:val="0"/>
      <w:marBottom w:val="0"/>
      <w:divBdr>
        <w:top w:val="none" w:sz="0" w:space="0" w:color="auto"/>
        <w:left w:val="none" w:sz="0" w:space="0" w:color="auto"/>
        <w:bottom w:val="none" w:sz="0" w:space="0" w:color="auto"/>
        <w:right w:val="none" w:sz="0" w:space="0" w:color="auto"/>
      </w:divBdr>
    </w:div>
    <w:div w:id="1875726871">
      <w:bodyDiv w:val="1"/>
      <w:marLeft w:val="0"/>
      <w:marRight w:val="0"/>
      <w:marTop w:val="0"/>
      <w:marBottom w:val="0"/>
      <w:divBdr>
        <w:top w:val="none" w:sz="0" w:space="0" w:color="auto"/>
        <w:left w:val="none" w:sz="0" w:space="0" w:color="auto"/>
        <w:bottom w:val="none" w:sz="0" w:space="0" w:color="auto"/>
        <w:right w:val="none" w:sz="0" w:space="0" w:color="auto"/>
      </w:divBdr>
    </w:div>
    <w:div w:id="1891918802">
      <w:bodyDiv w:val="1"/>
      <w:marLeft w:val="0"/>
      <w:marRight w:val="0"/>
      <w:marTop w:val="0"/>
      <w:marBottom w:val="0"/>
      <w:divBdr>
        <w:top w:val="none" w:sz="0" w:space="0" w:color="auto"/>
        <w:left w:val="none" w:sz="0" w:space="0" w:color="auto"/>
        <w:bottom w:val="none" w:sz="0" w:space="0" w:color="auto"/>
        <w:right w:val="none" w:sz="0" w:space="0" w:color="auto"/>
      </w:divBdr>
    </w:div>
    <w:div w:id="1911307690">
      <w:bodyDiv w:val="1"/>
      <w:marLeft w:val="0"/>
      <w:marRight w:val="0"/>
      <w:marTop w:val="0"/>
      <w:marBottom w:val="0"/>
      <w:divBdr>
        <w:top w:val="none" w:sz="0" w:space="0" w:color="auto"/>
        <w:left w:val="none" w:sz="0" w:space="0" w:color="auto"/>
        <w:bottom w:val="none" w:sz="0" w:space="0" w:color="auto"/>
        <w:right w:val="none" w:sz="0" w:space="0" w:color="auto"/>
      </w:divBdr>
    </w:div>
    <w:div w:id="1915973349">
      <w:bodyDiv w:val="1"/>
      <w:marLeft w:val="0"/>
      <w:marRight w:val="0"/>
      <w:marTop w:val="0"/>
      <w:marBottom w:val="0"/>
      <w:divBdr>
        <w:top w:val="none" w:sz="0" w:space="0" w:color="auto"/>
        <w:left w:val="none" w:sz="0" w:space="0" w:color="auto"/>
        <w:bottom w:val="none" w:sz="0" w:space="0" w:color="auto"/>
        <w:right w:val="none" w:sz="0" w:space="0" w:color="auto"/>
      </w:divBdr>
    </w:div>
    <w:div w:id="1919827298">
      <w:bodyDiv w:val="1"/>
      <w:marLeft w:val="0"/>
      <w:marRight w:val="0"/>
      <w:marTop w:val="0"/>
      <w:marBottom w:val="0"/>
      <w:divBdr>
        <w:top w:val="none" w:sz="0" w:space="0" w:color="auto"/>
        <w:left w:val="none" w:sz="0" w:space="0" w:color="auto"/>
        <w:bottom w:val="none" w:sz="0" w:space="0" w:color="auto"/>
        <w:right w:val="none" w:sz="0" w:space="0" w:color="auto"/>
      </w:divBdr>
    </w:div>
    <w:div w:id="1927688166">
      <w:bodyDiv w:val="1"/>
      <w:marLeft w:val="0"/>
      <w:marRight w:val="0"/>
      <w:marTop w:val="0"/>
      <w:marBottom w:val="0"/>
      <w:divBdr>
        <w:top w:val="none" w:sz="0" w:space="0" w:color="auto"/>
        <w:left w:val="none" w:sz="0" w:space="0" w:color="auto"/>
        <w:bottom w:val="none" w:sz="0" w:space="0" w:color="auto"/>
        <w:right w:val="none" w:sz="0" w:space="0" w:color="auto"/>
      </w:divBdr>
    </w:div>
    <w:div w:id="1931622863">
      <w:bodyDiv w:val="1"/>
      <w:marLeft w:val="0"/>
      <w:marRight w:val="0"/>
      <w:marTop w:val="0"/>
      <w:marBottom w:val="0"/>
      <w:divBdr>
        <w:top w:val="none" w:sz="0" w:space="0" w:color="auto"/>
        <w:left w:val="none" w:sz="0" w:space="0" w:color="auto"/>
        <w:bottom w:val="none" w:sz="0" w:space="0" w:color="auto"/>
        <w:right w:val="none" w:sz="0" w:space="0" w:color="auto"/>
      </w:divBdr>
    </w:div>
    <w:div w:id="1960528348">
      <w:bodyDiv w:val="1"/>
      <w:marLeft w:val="0"/>
      <w:marRight w:val="0"/>
      <w:marTop w:val="0"/>
      <w:marBottom w:val="0"/>
      <w:divBdr>
        <w:top w:val="none" w:sz="0" w:space="0" w:color="auto"/>
        <w:left w:val="none" w:sz="0" w:space="0" w:color="auto"/>
        <w:bottom w:val="none" w:sz="0" w:space="0" w:color="auto"/>
        <w:right w:val="none" w:sz="0" w:space="0" w:color="auto"/>
      </w:divBdr>
    </w:div>
    <w:div w:id="1977106926">
      <w:bodyDiv w:val="1"/>
      <w:marLeft w:val="0"/>
      <w:marRight w:val="0"/>
      <w:marTop w:val="0"/>
      <w:marBottom w:val="0"/>
      <w:divBdr>
        <w:top w:val="none" w:sz="0" w:space="0" w:color="auto"/>
        <w:left w:val="none" w:sz="0" w:space="0" w:color="auto"/>
        <w:bottom w:val="none" w:sz="0" w:space="0" w:color="auto"/>
        <w:right w:val="none" w:sz="0" w:space="0" w:color="auto"/>
      </w:divBdr>
    </w:div>
    <w:div w:id="1997948689">
      <w:bodyDiv w:val="1"/>
      <w:marLeft w:val="0"/>
      <w:marRight w:val="0"/>
      <w:marTop w:val="0"/>
      <w:marBottom w:val="0"/>
      <w:divBdr>
        <w:top w:val="none" w:sz="0" w:space="0" w:color="auto"/>
        <w:left w:val="none" w:sz="0" w:space="0" w:color="auto"/>
        <w:bottom w:val="none" w:sz="0" w:space="0" w:color="auto"/>
        <w:right w:val="none" w:sz="0" w:space="0" w:color="auto"/>
      </w:divBdr>
    </w:div>
    <w:div w:id="2009669644">
      <w:bodyDiv w:val="1"/>
      <w:marLeft w:val="0"/>
      <w:marRight w:val="0"/>
      <w:marTop w:val="0"/>
      <w:marBottom w:val="0"/>
      <w:divBdr>
        <w:top w:val="none" w:sz="0" w:space="0" w:color="auto"/>
        <w:left w:val="none" w:sz="0" w:space="0" w:color="auto"/>
        <w:bottom w:val="none" w:sz="0" w:space="0" w:color="auto"/>
        <w:right w:val="none" w:sz="0" w:space="0" w:color="auto"/>
      </w:divBdr>
    </w:div>
    <w:div w:id="2019037344">
      <w:bodyDiv w:val="1"/>
      <w:marLeft w:val="0"/>
      <w:marRight w:val="0"/>
      <w:marTop w:val="0"/>
      <w:marBottom w:val="0"/>
      <w:divBdr>
        <w:top w:val="none" w:sz="0" w:space="0" w:color="auto"/>
        <w:left w:val="none" w:sz="0" w:space="0" w:color="auto"/>
        <w:bottom w:val="none" w:sz="0" w:space="0" w:color="auto"/>
        <w:right w:val="none" w:sz="0" w:space="0" w:color="auto"/>
      </w:divBdr>
    </w:div>
    <w:div w:id="2032753254">
      <w:bodyDiv w:val="1"/>
      <w:marLeft w:val="0"/>
      <w:marRight w:val="0"/>
      <w:marTop w:val="0"/>
      <w:marBottom w:val="0"/>
      <w:divBdr>
        <w:top w:val="none" w:sz="0" w:space="0" w:color="auto"/>
        <w:left w:val="none" w:sz="0" w:space="0" w:color="auto"/>
        <w:bottom w:val="none" w:sz="0" w:space="0" w:color="auto"/>
        <w:right w:val="none" w:sz="0" w:space="0" w:color="auto"/>
      </w:divBdr>
    </w:div>
    <w:div w:id="2041512405">
      <w:bodyDiv w:val="1"/>
      <w:marLeft w:val="0"/>
      <w:marRight w:val="0"/>
      <w:marTop w:val="0"/>
      <w:marBottom w:val="0"/>
      <w:divBdr>
        <w:top w:val="none" w:sz="0" w:space="0" w:color="auto"/>
        <w:left w:val="none" w:sz="0" w:space="0" w:color="auto"/>
        <w:bottom w:val="none" w:sz="0" w:space="0" w:color="auto"/>
        <w:right w:val="none" w:sz="0" w:space="0" w:color="auto"/>
      </w:divBdr>
    </w:div>
    <w:div w:id="2044792835">
      <w:bodyDiv w:val="1"/>
      <w:marLeft w:val="0"/>
      <w:marRight w:val="0"/>
      <w:marTop w:val="0"/>
      <w:marBottom w:val="0"/>
      <w:divBdr>
        <w:top w:val="none" w:sz="0" w:space="0" w:color="auto"/>
        <w:left w:val="none" w:sz="0" w:space="0" w:color="auto"/>
        <w:bottom w:val="none" w:sz="0" w:space="0" w:color="auto"/>
        <w:right w:val="none" w:sz="0" w:space="0" w:color="auto"/>
      </w:divBdr>
    </w:div>
    <w:div w:id="2070379311">
      <w:bodyDiv w:val="1"/>
      <w:marLeft w:val="0"/>
      <w:marRight w:val="0"/>
      <w:marTop w:val="0"/>
      <w:marBottom w:val="0"/>
      <w:divBdr>
        <w:top w:val="none" w:sz="0" w:space="0" w:color="auto"/>
        <w:left w:val="none" w:sz="0" w:space="0" w:color="auto"/>
        <w:bottom w:val="none" w:sz="0" w:space="0" w:color="auto"/>
        <w:right w:val="none" w:sz="0" w:space="0" w:color="auto"/>
      </w:divBdr>
    </w:div>
    <w:div w:id="2075927486">
      <w:bodyDiv w:val="1"/>
      <w:marLeft w:val="0"/>
      <w:marRight w:val="0"/>
      <w:marTop w:val="0"/>
      <w:marBottom w:val="0"/>
      <w:divBdr>
        <w:top w:val="none" w:sz="0" w:space="0" w:color="auto"/>
        <w:left w:val="none" w:sz="0" w:space="0" w:color="auto"/>
        <w:bottom w:val="none" w:sz="0" w:space="0" w:color="auto"/>
        <w:right w:val="none" w:sz="0" w:space="0" w:color="auto"/>
      </w:divBdr>
    </w:div>
    <w:div w:id="2077974007">
      <w:bodyDiv w:val="1"/>
      <w:marLeft w:val="0"/>
      <w:marRight w:val="0"/>
      <w:marTop w:val="0"/>
      <w:marBottom w:val="0"/>
      <w:divBdr>
        <w:top w:val="none" w:sz="0" w:space="0" w:color="auto"/>
        <w:left w:val="none" w:sz="0" w:space="0" w:color="auto"/>
        <w:bottom w:val="none" w:sz="0" w:space="0" w:color="auto"/>
        <w:right w:val="none" w:sz="0" w:space="0" w:color="auto"/>
      </w:divBdr>
    </w:div>
    <w:div w:id="2087998138">
      <w:bodyDiv w:val="1"/>
      <w:marLeft w:val="0"/>
      <w:marRight w:val="0"/>
      <w:marTop w:val="0"/>
      <w:marBottom w:val="0"/>
      <w:divBdr>
        <w:top w:val="none" w:sz="0" w:space="0" w:color="auto"/>
        <w:left w:val="none" w:sz="0" w:space="0" w:color="auto"/>
        <w:bottom w:val="none" w:sz="0" w:space="0" w:color="auto"/>
        <w:right w:val="none" w:sz="0" w:space="0" w:color="auto"/>
      </w:divBdr>
    </w:div>
    <w:div w:id="2097163043">
      <w:bodyDiv w:val="1"/>
      <w:marLeft w:val="0"/>
      <w:marRight w:val="0"/>
      <w:marTop w:val="0"/>
      <w:marBottom w:val="0"/>
      <w:divBdr>
        <w:top w:val="none" w:sz="0" w:space="0" w:color="auto"/>
        <w:left w:val="none" w:sz="0" w:space="0" w:color="auto"/>
        <w:bottom w:val="none" w:sz="0" w:space="0" w:color="auto"/>
        <w:right w:val="none" w:sz="0" w:space="0" w:color="auto"/>
      </w:divBdr>
      <w:divsChild>
        <w:div w:id="1546478268">
          <w:marLeft w:val="0"/>
          <w:marRight w:val="0"/>
          <w:marTop w:val="120"/>
          <w:marBottom w:val="0"/>
          <w:divBdr>
            <w:top w:val="none" w:sz="0" w:space="0" w:color="auto"/>
            <w:left w:val="none" w:sz="0" w:space="0" w:color="auto"/>
            <w:bottom w:val="none" w:sz="0" w:space="0" w:color="auto"/>
            <w:right w:val="none" w:sz="0" w:space="0" w:color="auto"/>
          </w:divBdr>
          <w:divsChild>
            <w:div w:id="1837962000">
              <w:marLeft w:val="0"/>
              <w:marRight w:val="0"/>
              <w:marTop w:val="0"/>
              <w:marBottom w:val="0"/>
              <w:divBdr>
                <w:top w:val="none" w:sz="0" w:space="0" w:color="auto"/>
                <w:left w:val="none" w:sz="0" w:space="0" w:color="auto"/>
                <w:bottom w:val="none" w:sz="0" w:space="0" w:color="auto"/>
                <w:right w:val="none" w:sz="0" w:space="0" w:color="auto"/>
              </w:divBdr>
            </w:div>
          </w:divsChild>
        </w:div>
        <w:div w:id="1816265044">
          <w:marLeft w:val="0"/>
          <w:marRight w:val="0"/>
          <w:marTop w:val="0"/>
          <w:marBottom w:val="0"/>
          <w:divBdr>
            <w:top w:val="none" w:sz="0" w:space="0" w:color="auto"/>
            <w:left w:val="none" w:sz="0" w:space="0" w:color="auto"/>
            <w:bottom w:val="none" w:sz="0" w:space="0" w:color="auto"/>
            <w:right w:val="none" w:sz="0" w:space="0" w:color="auto"/>
          </w:divBdr>
          <w:divsChild>
            <w:div w:id="112800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tacube.statistics.sk/" TargetMode="External"/><Relationship Id="rId18" Type="http://schemas.openxmlformats.org/officeDocument/2006/relationships/hyperlink" Target="https://ajuntament.barcelona.cat/biblioteques/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o-kraj.sk/sk/samosprava" TargetMode="External"/><Relationship Id="rId7" Type="http://schemas.openxmlformats.org/officeDocument/2006/relationships/endnotes" Target="endnotes.xml"/><Relationship Id="rId12" Type="http://schemas.openxmlformats.org/officeDocument/2006/relationships/hyperlink" Target="https://sk-sk.facebook.com/HKVranov/"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teraz.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vranovkniznica/" TargetMode="External"/><Relationship Id="rId24" Type="http://schemas.openxmlformats.org/officeDocument/2006/relationships/hyperlink" Target="https://datacube.statistics.sk/" TargetMode="External"/><Relationship Id="rId5" Type="http://schemas.openxmlformats.org/officeDocument/2006/relationships/webSettings" Target="webSettings.xml"/><Relationship Id="rId15" Type="http://schemas.openxmlformats.org/officeDocument/2006/relationships/hyperlink" Target="https://kniznicavranov.sk/beseda-s-prof-janom-zamborom/" TargetMode="External"/><Relationship Id="rId23" Type="http://schemas.openxmlformats.org/officeDocument/2006/relationships/hyperlink" Target="https://multifunkcnecentrumvranov.sk/" TargetMode="External"/><Relationship Id="rId10" Type="http://schemas.openxmlformats.org/officeDocument/2006/relationships/hyperlink" Target="mailto:riaditel@kniznicavranov.sk" TargetMode="External"/><Relationship Id="rId19" Type="http://schemas.openxmlformats.org/officeDocument/2006/relationships/hyperlink" Target="http://www.vranov.s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niznicavranov.sk" TargetMode="External"/><Relationship Id="rId22" Type="http://schemas.openxmlformats.org/officeDocument/2006/relationships/hyperlink" Target="https://kniznicavranov.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E9111-BC23-4FC6-B257-2390A2F1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26122</Words>
  <Characters>148899</Characters>
  <Application>Microsoft Office Word</Application>
  <DocSecurity>0</DocSecurity>
  <Lines>1240</Lines>
  <Paragraphs>349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Majzlíková Ema</dc:creator>
  <cp:keywords/>
  <dc:description/>
  <cp:lastModifiedBy>marketing</cp:lastModifiedBy>
  <cp:revision>6</cp:revision>
  <cp:lastPrinted>2026-02-24T07:33:00Z</cp:lastPrinted>
  <dcterms:created xsi:type="dcterms:W3CDTF">2026-02-24T07:28:00Z</dcterms:created>
  <dcterms:modified xsi:type="dcterms:W3CDTF">2026-02-24T07:34:00Z</dcterms:modified>
</cp:coreProperties>
</file>